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675" w:tblpY="39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7796"/>
        <w:gridCol w:w="958"/>
      </w:tblGrid>
      <w:tr w:rsidR="000327DC" w:rsidRPr="00FE5CF5" w:rsidTr="00FE5CF5">
        <w:tc>
          <w:tcPr>
            <w:tcW w:w="9571" w:type="dxa"/>
            <w:gridSpan w:val="3"/>
          </w:tcPr>
          <w:p w:rsidR="000327DC" w:rsidRPr="00FE5CF5" w:rsidRDefault="000327DC" w:rsidP="00FE5CF5">
            <w:pPr>
              <w:spacing w:after="0" w:line="240" w:lineRule="auto"/>
              <w:jc w:val="center"/>
              <w:rPr>
                <w:rFonts w:ascii="Times New Roman" w:hAnsi="Times New Roman"/>
                <w:sz w:val="28"/>
                <w:szCs w:val="28"/>
              </w:rPr>
            </w:pPr>
            <w:bookmarkStart w:id="0" w:name="bookmark16"/>
            <w:bookmarkStart w:id="1" w:name="_GoBack"/>
            <w:bookmarkEnd w:id="1"/>
            <w:r w:rsidRPr="00FE5CF5">
              <w:rPr>
                <w:rFonts w:ascii="Times New Roman" w:hAnsi="Times New Roman"/>
                <w:sz w:val="28"/>
                <w:szCs w:val="28"/>
              </w:rPr>
              <w:t>Содержание</w:t>
            </w:r>
          </w:p>
        </w:tc>
      </w:tr>
      <w:tr w:rsidR="009C2BA7" w:rsidRPr="00FE5CF5" w:rsidTr="00FE5CF5">
        <w:tc>
          <w:tcPr>
            <w:tcW w:w="817" w:type="dxa"/>
            <w:vAlign w:val="center"/>
          </w:tcPr>
          <w:p w:rsidR="009C2BA7" w:rsidRPr="00FE5CF5" w:rsidRDefault="009C2BA7" w:rsidP="00FE5CF5">
            <w:pPr>
              <w:spacing w:after="0" w:line="240" w:lineRule="auto"/>
              <w:jc w:val="center"/>
              <w:rPr>
                <w:rFonts w:ascii="Times New Roman" w:hAnsi="Times New Roman"/>
                <w:sz w:val="28"/>
                <w:szCs w:val="28"/>
              </w:rPr>
            </w:pPr>
          </w:p>
        </w:tc>
        <w:tc>
          <w:tcPr>
            <w:tcW w:w="7796" w:type="dxa"/>
            <w:vAlign w:val="center"/>
          </w:tcPr>
          <w:p w:rsidR="009C2BA7" w:rsidRPr="009C2BA7" w:rsidRDefault="008D2212" w:rsidP="00592D3E">
            <w:pPr>
              <w:spacing w:after="0" w:line="240" w:lineRule="auto"/>
              <w:jc w:val="both"/>
              <w:rPr>
                <w:rFonts w:ascii="Times New Roman" w:hAnsi="Times New Roman"/>
                <w:sz w:val="26"/>
                <w:szCs w:val="26"/>
              </w:rPr>
            </w:pPr>
            <w:r>
              <w:rPr>
                <w:rFonts w:ascii="Times New Roman" w:hAnsi="Times New Roman"/>
                <w:sz w:val="26"/>
                <w:szCs w:val="26"/>
              </w:rPr>
              <w:t>Ч</w:t>
            </w:r>
            <w:r w:rsidRPr="009C2BA7">
              <w:rPr>
                <w:rFonts w:ascii="Times New Roman" w:hAnsi="Times New Roman"/>
                <w:sz w:val="26"/>
                <w:szCs w:val="26"/>
              </w:rPr>
              <w:t xml:space="preserve">асть </w:t>
            </w:r>
            <w:r w:rsidR="00592D3E">
              <w:rPr>
                <w:rFonts w:ascii="Times New Roman" w:hAnsi="Times New Roman"/>
                <w:sz w:val="26"/>
                <w:szCs w:val="26"/>
              </w:rPr>
              <w:t>1</w:t>
            </w:r>
            <w:r w:rsidRPr="009C2BA7">
              <w:rPr>
                <w:rFonts w:ascii="Times New Roman" w:hAnsi="Times New Roman"/>
                <w:sz w:val="26"/>
                <w:szCs w:val="26"/>
              </w:rPr>
              <w:t xml:space="preserve">. </w:t>
            </w:r>
            <w:r>
              <w:rPr>
                <w:rFonts w:ascii="Times New Roman" w:hAnsi="Times New Roman"/>
                <w:sz w:val="26"/>
                <w:szCs w:val="26"/>
              </w:rPr>
              <w:t>П</w:t>
            </w:r>
            <w:r w:rsidRPr="009C2BA7">
              <w:rPr>
                <w:rFonts w:ascii="Times New Roman" w:hAnsi="Times New Roman"/>
                <w:sz w:val="26"/>
                <w:szCs w:val="26"/>
              </w:rPr>
              <w:t>орядок применения правил землепользования и застройки и внесения в них изменений</w:t>
            </w:r>
          </w:p>
        </w:tc>
        <w:tc>
          <w:tcPr>
            <w:tcW w:w="958" w:type="dxa"/>
            <w:vAlign w:val="center"/>
          </w:tcPr>
          <w:p w:rsidR="009C2BA7" w:rsidRPr="00FE5CF5"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w:t>
            </w: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p>
        </w:tc>
        <w:tc>
          <w:tcPr>
            <w:tcW w:w="7796" w:type="dxa"/>
            <w:vAlign w:val="center"/>
          </w:tcPr>
          <w:p w:rsidR="000327DC" w:rsidRPr="008D2212" w:rsidRDefault="000327DC" w:rsidP="009C2BA7">
            <w:pPr>
              <w:spacing w:after="0" w:line="240" w:lineRule="auto"/>
              <w:jc w:val="center"/>
              <w:rPr>
                <w:rFonts w:ascii="Times New Roman" w:hAnsi="Times New Roman"/>
                <w:sz w:val="26"/>
                <w:szCs w:val="26"/>
              </w:rPr>
            </w:pPr>
            <w:r w:rsidRPr="008D2212">
              <w:rPr>
                <w:rFonts w:ascii="Times New Roman" w:hAnsi="Times New Roman"/>
                <w:sz w:val="26"/>
                <w:szCs w:val="26"/>
              </w:rPr>
              <w:t>Раздел 1.</w:t>
            </w:r>
            <w:r w:rsidR="009C2BA7" w:rsidRPr="008D2212">
              <w:rPr>
                <w:rFonts w:ascii="Times New Roman" w:hAnsi="Times New Roman"/>
                <w:sz w:val="26"/>
                <w:szCs w:val="26"/>
              </w:rPr>
              <w:t xml:space="preserve">Положение о регулировании землепользования и застройки органами местного самоуправления </w:t>
            </w:r>
          </w:p>
        </w:tc>
        <w:tc>
          <w:tcPr>
            <w:tcW w:w="958" w:type="dxa"/>
            <w:vAlign w:val="center"/>
          </w:tcPr>
          <w:p w:rsidR="000327DC" w:rsidRPr="00FE5CF5" w:rsidRDefault="00200B2B" w:rsidP="00FE5CF5">
            <w:pPr>
              <w:spacing w:after="0" w:line="240" w:lineRule="auto"/>
              <w:jc w:val="center"/>
              <w:rPr>
                <w:rFonts w:ascii="Times New Roman" w:hAnsi="Times New Roman"/>
                <w:sz w:val="28"/>
                <w:szCs w:val="28"/>
              </w:rPr>
            </w:pPr>
            <w:r>
              <w:rPr>
                <w:rFonts w:ascii="Times New Roman" w:hAnsi="Times New Roman"/>
                <w:sz w:val="28"/>
                <w:szCs w:val="28"/>
              </w:rPr>
              <w:t>4</w:t>
            </w:r>
          </w:p>
        </w:tc>
      </w:tr>
      <w:tr w:rsidR="000327DC" w:rsidRPr="00FE5CF5" w:rsidTr="00FE5CF5">
        <w:tc>
          <w:tcPr>
            <w:tcW w:w="817" w:type="dxa"/>
            <w:vAlign w:val="center"/>
          </w:tcPr>
          <w:p w:rsidR="000327DC" w:rsidRPr="00FE5CF5" w:rsidRDefault="000327DC" w:rsidP="009C2BA7">
            <w:pPr>
              <w:spacing w:after="0" w:line="240" w:lineRule="auto"/>
              <w:jc w:val="center"/>
              <w:rPr>
                <w:rFonts w:ascii="Times New Roman" w:hAnsi="Times New Roman"/>
                <w:sz w:val="28"/>
                <w:szCs w:val="28"/>
              </w:rPr>
            </w:pPr>
            <w:r w:rsidRPr="00FE5CF5">
              <w:rPr>
                <w:rFonts w:ascii="Times New Roman" w:hAnsi="Times New Roman"/>
                <w:sz w:val="28"/>
                <w:szCs w:val="28"/>
              </w:rPr>
              <w:t>1.</w:t>
            </w:r>
          </w:p>
        </w:tc>
        <w:tc>
          <w:tcPr>
            <w:tcW w:w="7796" w:type="dxa"/>
          </w:tcPr>
          <w:p w:rsidR="000327DC" w:rsidRPr="008D2212" w:rsidRDefault="009C2BA7" w:rsidP="009C2BA7">
            <w:pPr>
              <w:spacing w:after="0" w:line="240" w:lineRule="auto"/>
              <w:jc w:val="both"/>
              <w:rPr>
                <w:rFonts w:ascii="Times New Roman" w:hAnsi="Times New Roman"/>
                <w:sz w:val="26"/>
                <w:szCs w:val="26"/>
              </w:rPr>
            </w:pPr>
            <w:r w:rsidRPr="008D2212">
              <w:rPr>
                <w:rFonts w:ascii="Times New Roman" w:hAnsi="Times New Roman"/>
                <w:sz w:val="26"/>
                <w:szCs w:val="26"/>
              </w:rPr>
              <w:t xml:space="preserve">Сфера применения правил </w:t>
            </w:r>
            <w:r w:rsidR="000327DC" w:rsidRPr="008D2212">
              <w:rPr>
                <w:rFonts w:ascii="Times New Roman" w:hAnsi="Times New Roman"/>
                <w:sz w:val="26"/>
                <w:szCs w:val="26"/>
              </w:rPr>
              <w:t xml:space="preserve">землепользования и застройки </w:t>
            </w:r>
          </w:p>
        </w:tc>
        <w:tc>
          <w:tcPr>
            <w:tcW w:w="958" w:type="dxa"/>
            <w:vAlign w:val="center"/>
          </w:tcPr>
          <w:p w:rsidR="000327DC" w:rsidRPr="00FE5CF5" w:rsidRDefault="00200B2B" w:rsidP="00FE5CF5">
            <w:pPr>
              <w:spacing w:after="0" w:line="240" w:lineRule="auto"/>
              <w:jc w:val="center"/>
              <w:rPr>
                <w:rFonts w:ascii="Times New Roman" w:hAnsi="Times New Roman"/>
                <w:sz w:val="28"/>
                <w:szCs w:val="28"/>
              </w:rPr>
            </w:pPr>
            <w:r>
              <w:rPr>
                <w:rFonts w:ascii="Times New Roman" w:hAnsi="Times New Roman"/>
                <w:sz w:val="28"/>
                <w:szCs w:val="28"/>
              </w:rPr>
              <w:t>4</w:t>
            </w: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2.</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Основные понятия, используемые в правилах землепользования и застройки и их определения</w:t>
            </w:r>
          </w:p>
        </w:tc>
        <w:tc>
          <w:tcPr>
            <w:tcW w:w="958" w:type="dxa"/>
            <w:vAlign w:val="center"/>
          </w:tcPr>
          <w:p w:rsidR="000327DC" w:rsidRPr="00FE5CF5" w:rsidRDefault="00200B2B" w:rsidP="00FE5CF5">
            <w:pPr>
              <w:spacing w:after="0" w:line="240" w:lineRule="auto"/>
              <w:jc w:val="center"/>
              <w:rPr>
                <w:rFonts w:ascii="Times New Roman" w:hAnsi="Times New Roman"/>
                <w:sz w:val="28"/>
                <w:szCs w:val="28"/>
              </w:rPr>
            </w:pPr>
            <w:r>
              <w:rPr>
                <w:rFonts w:ascii="Times New Roman" w:hAnsi="Times New Roman"/>
                <w:sz w:val="28"/>
                <w:szCs w:val="28"/>
              </w:rPr>
              <w:t>5</w:t>
            </w: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3.</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Полномочия органов местного самоуправления в области регулирования отношений по вопросам землепользования и застройки</w:t>
            </w:r>
          </w:p>
        </w:tc>
        <w:tc>
          <w:tcPr>
            <w:tcW w:w="958" w:type="dxa"/>
            <w:vAlign w:val="center"/>
          </w:tcPr>
          <w:p w:rsidR="000327DC" w:rsidRPr="00FE5CF5" w:rsidRDefault="00200B2B" w:rsidP="00FE5CF5">
            <w:pPr>
              <w:spacing w:after="0" w:line="240" w:lineRule="auto"/>
              <w:jc w:val="center"/>
              <w:rPr>
                <w:rFonts w:ascii="Times New Roman" w:hAnsi="Times New Roman"/>
                <w:sz w:val="28"/>
                <w:szCs w:val="28"/>
              </w:rPr>
            </w:pPr>
            <w:r>
              <w:rPr>
                <w:rFonts w:ascii="Times New Roman" w:hAnsi="Times New Roman"/>
                <w:sz w:val="28"/>
                <w:szCs w:val="28"/>
              </w:rPr>
              <w:t>6</w:t>
            </w: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4.</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 xml:space="preserve">Комиссия по подготовке проекта Правил землепользования и застройки территории поселения </w:t>
            </w:r>
            <w:r w:rsidR="000327DC" w:rsidRPr="008D2212">
              <w:rPr>
                <w:rFonts w:ascii="Times New Roman" w:hAnsi="Times New Roman"/>
                <w:sz w:val="26"/>
                <w:szCs w:val="26"/>
              </w:rPr>
              <w:tab/>
            </w:r>
          </w:p>
        </w:tc>
        <w:tc>
          <w:tcPr>
            <w:tcW w:w="958" w:type="dxa"/>
            <w:vAlign w:val="center"/>
          </w:tcPr>
          <w:p w:rsidR="000327DC" w:rsidRPr="00FE5CF5" w:rsidRDefault="00200B2B" w:rsidP="00FE5CF5">
            <w:pPr>
              <w:spacing w:after="0" w:line="240" w:lineRule="auto"/>
              <w:jc w:val="center"/>
              <w:rPr>
                <w:rFonts w:ascii="Times New Roman" w:hAnsi="Times New Roman"/>
                <w:sz w:val="28"/>
                <w:szCs w:val="28"/>
              </w:rPr>
            </w:pPr>
            <w:r>
              <w:rPr>
                <w:rFonts w:ascii="Times New Roman" w:hAnsi="Times New Roman"/>
                <w:sz w:val="28"/>
                <w:szCs w:val="28"/>
              </w:rPr>
              <w:t>6</w:t>
            </w: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5.</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Общие положения о градостроительном зонировании территории поселения</w:t>
            </w:r>
          </w:p>
        </w:tc>
        <w:tc>
          <w:tcPr>
            <w:tcW w:w="958" w:type="dxa"/>
            <w:vAlign w:val="center"/>
          </w:tcPr>
          <w:p w:rsidR="000327DC" w:rsidRPr="00FE5CF5" w:rsidRDefault="00200B2B" w:rsidP="00FE5CF5">
            <w:pPr>
              <w:spacing w:after="0" w:line="240" w:lineRule="auto"/>
              <w:jc w:val="center"/>
              <w:rPr>
                <w:rFonts w:ascii="Times New Roman" w:hAnsi="Times New Roman"/>
                <w:sz w:val="28"/>
                <w:szCs w:val="28"/>
              </w:rPr>
            </w:pPr>
            <w:r>
              <w:rPr>
                <w:rFonts w:ascii="Times New Roman" w:hAnsi="Times New Roman"/>
                <w:sz w:val="28"/>
                <w:szCs w:val="28"/>
              </w:rPr>
              <w:t>8</w:t>
            </w: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6.</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Использование земельных участков, на которые распространяется действие градостроительных регламентов</w:t>
            </w:r>
          </w:p>
        </w:tc>
        <w:tc>
          <w:tcPr>
            <w:tcW w:w="958" w:type="dxa"/>
            <w:vAlign w:val="center"/>
          </w:tcPr>
          <w:p w:rsidR="000327DC"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1</w:t>
            </w:r>
            <w:r w:rsidR="00200B2B">
              <w:rPr>
                <w:rFonts w:ascii="Times New Roman" w:hAnsi="Times New Roman"/>
                <w:sz w:val="28"/>
                <w:szCs w:val="28"/>
              </w:rPr>
              <w:t>2</w:t>
            </w: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7.</w:t>
            </w:r>
          </w:p>
        </w:tc>
        <w:tc>
          <w:tcPr>
            <w:tcW w:w="7796" w:type="dxa"/>
          </w:tcPr>
          <w:p w:rsidR="000327DC" w:rsidRPr="008D2212" w:rsidRDefault="009C2BA7" w:rsidP="00FE5CF5">
            <w:pPr>
              <w:spacing w:after="0" w:line="240" w:lineRule="auto"/>
              <w:jc w:val="both"/>
              <w:rPr>
                <w:rFonts w:ascii="Times New Roman" w:hAnsi="Times New Roman"/>
                <w:sz w:val="26"/>
                <w:szCs w:val="26"/>
              </w:rPr>
            </w:pPr>
            <w:r w:rsidRPr="008D2212">
              <w:rPr>
                <w:rFonts w:ascii="Times New Roman" w:hAnsi="Times New Roman"/>
                <w:sz w:val="26"/>
                <w:szCs w:val="26"/>
              </w:rPr>
              <w:t>Особенности использования и застройки земельных участков, расположенных на территориях, отнесенных Правилами к различным территориальным зонам</w:t>
            </w:r>
          </w:p>
        </w:tc>
        <w:tc>
          <w:tcPr>
            <w:tcW w:w="958" w:type="dxa"/>
            <w:vAlign w:val="center"/>
          </w:tcPr>
          <w:p w:rsidR="000327DC"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1</w:t>
            </w:r>
            <w:r w:rsidR="00200B2B">
              <w:rPr>
                <w:rFonts w:ascii="Times New Roman" w:hAnsi="Times New Roman"/>
                <w:sz w:val="28"/>
                <w:szCs w:val="28"/>
              </w:rPr>
              <w:t>4</w:t>
            </w: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8.</w:t>
            </w:r>
          </w:p>
        </w:tc>
        <w:tc>
          <w:tcPr>
            <w:tcW w:w="7796" w:type="dxa"/>
          </w:tcPr>
          <w:p w:rsidR="000327DC" w:rsidRPr="008D2212" w:rsidRDefault="009C2BA7" w:rsidP="00FE5CF5">
            <w:pPr>
              <w:spacing w:after="0" w:line="240" w:lineRule="auto"/>
              <w:rPr>
                <w:rFonts w:ascii="Times New Roman" w:hAnsi="Times New Roman"/>
                <w:sz w:val="26"/>
                <w:szCs w:val="26"/>
              </w:rPr>
            </w:pPr>
            <w:r w:rsidRPr="008D2212">
              <w:rPr>
                <w:rFonts w:ascii="Times New Roman" w:hAnsi="Times New Roman"/>
                <w:sz w:val="26"/>
                <w:szCs w:val="26"/>
              </w:rPr>
              <w:t>Особенности использования земельных участков и объектов капитального строительства, не соответствующих градостроительным регламентам</w:t>
            </w:r>
          </w:p>
        </w:tc>
        <w:tc>
          <w:tcPr>
            <w:tcW w:w="958" w:type="dxa"/>
            <w:vAlign w:val="center"/>
          </w:tcPr>
          <w:p w:rsidR="000327DC"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1</w:t>
            </w:r>
            <w:r w:rsidR="00200B2B">
              <w:rPr>
                <w:rFonts w:ascii="Times New Roman" w:hAnsi="Times New Roman"/>
                <w:sz w:val="28"/>
                <w:szCs w:val="28"/>
              </w:rPr>
              <w:t>5</w:t>
            </w: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9.</w:t>
            </w:r>
          </w:p>
        </w:tc>
        <w:tc>
          <w:tcPr>
            <w:tcW w:w="7796" w:type="dxa"/>
          </w:tcPr>
          <w:p w:rsidR="000327DC" w:rsidRPr="008D2212" w:rsidRDefault="009C2BA7" w:rsidP="00FE5CF5">
            <w:pPr>
              <w:spacing w:after="0" w:line="240" w:lineRule="auto"/>
              <w:rPr>
                <w:rFonts w:ascii="Times New Roman" w:hAnsi="Times New Roman"/>
                <w:sz w:val="26"/>
                <w:szCs w:val="26"/>
              </w:rPr>
            </w:pPr>
            <w:r w:rsidRPr="008D2212">
              <w:rPr>
                <w:rFonts w:ascii="Times New Roman" w:hAnsi="Times New Roman"/>
                <w:sz w:val="26"/>
                <w:szCs w:val="26"/>
              </w:rPr>
              <w:t>Осуществление строительства, реконструкции объектов капитального строительства</w:t>
            </w:r>
          </w:p>
        </w:tc>
        <w:tc>
          <w:tcPr>
            <w:tcW w:w="958" w:type="dxa"/>
            <w:vAlign w:val="center"/>
          </w:tcPr>
          <w:p w:rsidR="000327DC"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1</w:t>
            </w:r>
            <w:r w:rsidR="00200B2B">
              <w:rPr>
                <w:rFonts w:ascii="Times New Roman" w:hAnsi="Times New Roman"/>
                <w:sz w:val="28"/>
                <w:szCs w:val="28"/>
              </w:rPr>
              <w:t>6</w:t>
            </w: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p>
        </w:tc>
        <w:tc>
          <w:tcPr>
            <w:tcW w:w="7796" w:type="dxa"/>
          </w:tcPr>
          <w:p w:rsidR="000327DC" w:rsidRPr="008D2212" w:rsidRDefault="008D2212" w:rsidP="00FE5CF5">
            <w:pPr>
              <w:spacing w:after="0" w:line="240" w:lineRule="auto"/>
              <w:jc w:val="center"/>
              <w:rPr>
                <w:rFonts w:ascii="Times New Roman" w:hAnsi="Times New Roman"/>
                <w:sz w:val="26"/>
                <w:szCs w:val="26"/>
              </w:rPr>
            </w:pPr>
            <w:r w:rsidRPr="008D2212">
              <w:rPr>
                <w:rFonts w:ascii="Times New Roman" w:hAnsi="Times New Roman"/>
                <w:sz w:val="26"/>
                <w:szCs w:val="26"/>
              </w:rPr>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958" w:type="dxa"/>
            <w:vAlign w:val="center"/>
          </w:tcPr>
          <w:p w:rsidR="000327DC"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1</w:t>
            </w:r>
            <w:r w:rsidR="00200B2B">
              <w:rPr>
                <w:rFonts w:ascii="Times New Roman" w:hAnsi="Times New Roman"/>
                <w:sz w:val="28"/>
                <w:szCs w:val="28"/>
              </w:rPr>
              <w:t>7</w:t>
            </w:r>
          </w:p>
        </w:tc>
      </w:tr>
      <w:tr w:rsidR="000327DC" w:rsidRPr="00FE5CF5" w:rsidTr="00FE5CF5">
        <w:tc>
          <w:tcPr>
            <w:tcW w:w="817" w:type="dxa"/>
            <w:vAlign w:val="center"/>
          </w:tcPr>
          <w:p w:rsidR="000327DC" w:rsidRPr="00FE5CF5" w:rsidRDefault="000327DC" w:rsidP="00FE5CF5">
            <w:pPr>
              <w:spacing w:after="0" w:line="240" w:lineRule="auto"/>
              <w:jc w:val="center"/>
              <w:rPr>
                <w:rFonts w:ascii="Times New Roman" w:hAnsi="Times New Roman"/>
                <w:sz w:val="28"/>
                <w:szCs w:val="28"/>
              </w:rPr>
            </w:pPr>
            <w:r w:rsidRPr="00FE5CF5">
              <w:rPr>
                <w:rFonts w:ascii="Times New Roman" w:hAnsi="Times New Roman"/>
                <w:sz w:val="28"/>
                <w:szCs w:val="28"/>
              </w:rPr>
              <w:t>1</w:t>
            </w:r>
            <w:r w:rsidR="008D2212">
              <w:rPr>
                <w:rFonts w:ascii="Times New Roman" w:hAnsi="Times New Roman"/>
                <w:sz w:val="28"/>
                <w:szCs w:val="28"/>
              </w:rPr>
              <w:t>0</w:t>
            </w:r>
            <w:r w:rsidRPr="00FE5CF5">
              <w:rPr>
                <w:rFonts w:ascii="Times New Roman" w:hAnsi="Times New Roman"/>
                <w:sz w:val="28"/>
                <w:szCs w:val="28"/>
              </w:rPr>
              <w:t>.</w:t>
            </w:r>
          </w:p>
        </w:tc>
        <w:tc>
          <w:tcPr>
            <w:tcW w:w="7796" w:type="dxa"/>
          </w:tcPr>
          <w:p w:rsidR="000327DC" w:rsidRPr="008D2212" w:rsidRDefault="008D2212" w:rsidP="00FE5CF5">
            <w:pPr>
              <w:spacing w:after="0" w:line="240" w:lineRule="auto"/>
              <w:jc w:val="both"/>
              <w:rPr>
                <w:rFonts w:ascii="Times New Roman" w:hAnsi="Times New Roman"/>
                <w:sz w:val="26"/>
                <w:szCs w:val="26"/>
              </w:rPr>
            </w:pPr>
            <w:r w:rsidRPr="008D2212">
              <w:rPr>
                <w:rFonts w:ascii="Times New Roman" w:hAnsi="Times New Roman"/>
                <w:sz w:val="26"/>
                <w:szCs w:val="26"/>
              </w:rPr>
              <w:t>Определение и изменение видов и параметров разрешенного использования земельных участков и объектов капитального строительства</w:t>
            </w:r>
          </w:p>
        </w:tc>
        <w:tc>
          <w:tcPr>
            <w:tcW w:w="958" w:type="dxa"/>
            <w:vAlign w:val="center"/>
          </w:tcPr>
          <w:p w:rsidR="000327DC"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1</w:t>
            </w:r>
            <w:r w:rsidR="00200B2B">
              <w:rPr>
                <w:rFonts w:ascii="Times New Roman" w:hAnsi="Times New Roman"/>
                <w:sz w:val="28"/>
                <w:szCs w:val="28"/>
              </w:rPr>
              <w:t>7</w:t>
            </w:r>
          </w:p>
        </w:tc>
      </w:tr>
      <w:tr w:rsidR="000327DC" w:rsidRPr="00FE5CF5" w:rsidTr="00FE5CF5">
        <w:tc>
          <w:tcPr>
            <w:tcW w:w="817" w:type="dxa"/>
            <w:vAlign w:val="center"/>
          </w:tcPr>
          <w:p w:rsidR="000327DC" w:rsidRPr="00FE5CF5" w:rsidRDefault="008D2212" w:rsidP="008D2212">
            <w:pPr>
              <w:spacing w:after="0" w:line="240" w:lineRule="auto"/>
              <w:jc w:val="center"/>
              <w:rPr>
                <w:rFonts w:ascii="Times New Roman" w:hAnsi="Times New Roman"/>
                <w:sz w:val="28"/>
                <w:szCs w:val="28"/>
              </w:rPr>
            </w:pPr>
            <w:r>
              <w:rPr>
                <w:rFonts w:ascii="Times New Roman" w:hAnsi="Times New Roman"/>
                <w:sz w:val="28"/>
                <w:szCs w:val="28"/>
              </w:rPr>
              <w:t>11.</w:t>
            </w:r>
          </w:p>
        </w:tc>
        <w:tc>
          <w:tcPr>
            <w:tcW w:w="7796" w:type="dxa"/>
          </w:tcPr>
          <w:p w:rsidR="000327DC"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tc>
        <w:tc>
          <w:tcPr>
            <w:tcW w:w="958" w:type="dxa"/>
            <w:vAlign w:val="center"/>
          </w:tcPr>
          <w:p w:rsidR="000327DC"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1</w:t>
            </w:r>
            <w:r w:rsidR="00200B2B">
              <w:rPr>
                <w:rFonts w:ascii="Times New Roman" w:hAnsi="Times New Roman"/>
                <w:sz w:val="28"/>
                <w:szCs w:val="28"/>
              </w:rPr>
              <w:t>8</w:t>
            </w:r>
          </w:p>
        </w:tc>
      </w:tr>
      <w:tr w:rsidR="000327DC" w:rsidRPr="00FE5CF5" w:rsidTr="00FE5CF5">
        <w:tc>
          <w:tcPr>
            <w:tcW w:w="817" w:type="dxa"/>
            <w:vAlign w:val="center"/>
          </w:tcPr>
          <w:p w:rsidR="000327DC" w:rsidRPr="00FE5CF5" w:rsidRDefault="00E0204D" w:rsidP="00E0204D">
            <w:pPr>
              <w:spacing w:after="0" w:line="240" w:lineRule="auto"/>
              <w:jc w:val="center"/>
              <w:rPr>
                <w:rFonts w:ascii="Times New Roman" w:hAnsi="Times New Roman"/>
                <w:sz w:val="28"/>
                <w:szCs w:val="28"/>
              </w:rPr>
            </w:pPr>
            <w:r>
              <w:rPr>
                <w:rFonts w:ascii="Times New Roman" w:hAnsi="Times New Roman"/>
                <w:sz w:val="28"/>
                <w:szCs w:val="28"/>
              </w:rPr>
              <w:t>1</w:t>
            </w:r>
            <w:r w:rsidR="000327DC" w:rsidRPr="00FE5CF5">
              <w:rPr>
                <w:rFonts w:ascii="Times New Roman" w:hAnsi="Times New Roman"/>
                <w:sz w:val="28"/>
                <w:szCs w:val="28"/>
              </w:rPr>
              <w:t>2.</w:t>
            </w:r>
          </w:p>
        </w:tc>
        <w:tc>
          <w:tcPr>
            <w:tcW w:w="7796" w:type="dxa"/>
          </w:tcPr>
          <w:p w:rsidR="000327DC"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Порядок предоставления разрешения на условно разрешенный вид использования земельного участка или объекта капитального строительства</w:t>
            </w:r>
          </w:p>
        </w:tc>
        <w:tc>
          <w:tcPr>
            <w:tcW w:w="958" w:type="dxa"/>
            <w:vAlign w:val="center"/>
          </w:tcPr>
          <w:p w:rsidR="000327DC" w:rsidRPr="00FE5CF5" w:rsidRDefault="00200B2B" w:rsidP="00FE5CF5">
            <w:pPr>
              <w:spacing w:after="0" w:line="240" w:lineRule="auto"/>
              <w:jc w:val="center"/>
              <w:rPr>
                <w:rFonts w:ascii="Times New Roman" w:hAnsi="Times New Roman"/>
                <w:sz w:val="28"/>
                <w:szCs w:val="28"/>
              </w:rPr>
            </w:pPr>
            <w:r>
              <w:rPr>
                <w:rFonts w:ascii="Times New Roman" w:hAnsi="Times New Roman"/>
                <w:sz w:val="28"/>
                <w:szCs w:val="28"/>
              </w:rPr>
              <w:t>20</w:t>
            </w: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3. </w:t>
            </w:r>
            <w:r>
              <w:rPr>
                <w:rFonts w:ascii="Times New Roman" w:hAnsi="Times New Roman"/>
                <w:sz w:val="26"/>
                <w:szCs w:val="26"/>
              </w:rPr>
              <w:t>П</w:t>
            </w:r>
            <w:r w:rsidRPr="00E0204D">
              <w:rPr>
                <w:rFonts w:ascii="Times New Roman" w:hAnsi="Times New Roman"/>
                <w:sz w:val="26"/>
                <w:szCs w:val="26"/>
              </w:rPr>
              <w:t>оложения о подготовке документации по планировке территории</w:t>
            </w:r>
          </w:p>
        </w:tc>
        <w:tc>
          <w:tcPr>
            <w:tcW w:w="958" w:type="dxa"/>
            <w:vAlign w:val="center"/>
          </w:tcPr>
          <w:p w:rsidR="00E0204D"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1</w:t>
            </w: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13.</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положения о подготовке документации по планировке территории</w:t>
            </w:r>
          </w:p>
        </w:tc>
        <w:tc>
          <w:tcPr>
            <w:tcW w:w="958" w:type="dxa"/>
            <w:vAlign w:val="center"/>
          </w:tcPr>
          <w:p w:rsidR="00E0204D"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1</w:t>
            </w: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Раздел 4. П</w:t>
            </w:r>
            <w:r w:rsidRPr="00E0204D">
              <w:rPr>
                <w:rFonts w:ascii="Times New Roman" w:hAnsi="Times New Roman"/>
                <w:sz w:val="26"/>
                <w:szCs w:val="26"/>
              </w:rPr>
              <w:t xml:space="preserve">оложения о проведении публичных слушаний по вопросам землепользования и застройки </w:t>
            </w:r>
          </w:p>
        </w:tc>
        <w:tc>
          <w:tcPr>
            <w:tcW w:w="958" w:type="dxa"/>
            <w:vAlign w:val="center"/>
          </w:tcPr>
          <w:p w:rsidR="00E0204D"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3</w:t>
            </w: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14.</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положения о порядке проведения публичных слушаний по вопросам землепользования и застройки</w:t>
            </w:r>
          </w:p>
        </w:tc>
        <w:tc>
          <w:tcPr>
            <w:tcW w:w="958" w:type="dxa"/>
            <w:vAlign w:val="center"/>
          </w:tcPr>
          <w:p w:rsidR="00E0204D"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3</w:t>
            </w: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5. </w:t>
            </w:r>
            <w:r>
              <w:rPr>
                <w:rFonts w:ascii="Times New Roman" w:hAnsi="Times New Roman"/>
                <w:sz w:val="26"/>
                <w:szCs w:val="26"/>
              </w:rPr>
              <w:t>П</w:t>
            </w:r>
            <w:r w:rsidRPr="00E0204D">
              <w:rPr>
                <w:rFonts w:ascii="Times New Roman" w:hAnsi="Times New Roman"/>
                <w:sz w:val="26"/>
                <w:szCs w:val="26"/>
              </w:rPr>
              <w:t xml:space="preserve">оложения о внесении изменений в правила землепользования и застройки </w:t>
            </w:r>
          </w:p>
        </w:tc>
        <w:tc>
          <w:tcPr>
            <w:tcW w:w="958" w:type="dxa"/>
            <w:vAlign w:val="center"/>
          </w:tcPr>
          <w:p w:rsidR="00E0204D"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4</w:t>
            </w: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lastRenderedPageBreak/>
              <w:t>15.</w:t>
            </w:r>
          </w:p>
        </w:tc>
        <w:tc>
          <w:tcPr>
            <w:tcW w:w="7796" w:type="dxa"/>
          </w:tcPr>
          <w:p w:rsidR="00E0204D" w:rsidRPr="008D2212" w:rsidRDefault="00E0204D" w:rsidP="00FE5CF5">
            <w:pPr>
              <w:spacing w:after="0" w:line="240" w:lineRule="auto"/>
              <w:jc w:val="both"/>
              <w:rPr>
                <w:rFonts w:ascii="Times New Roman" w:hAnsi="Times New Roman"/>
                <w:sz w:val="26"/>
                <w:szCs w:val="26"/>
              </w:rPr>
            </w:pPr>
            <w:r>
              <w:rPr>
                <w:rFonts w:ascii="Times New Roman" w:hAnsi="Times New Roman"/>
                <w:sz w:val="26"/>
                <w:szCs w:val="26"/>
              </w:rPr>
              <w:t>П</w:t>
            </w:r>
            <w:r w:rsidRPr="00E0204D">
              <w:rPr>
                <w:rFonts w:ascii="Times New Roman" w:hAnsi="Times New Roman"/>
                <w:sz w:val="26"/>
                <w:szCs w:val="26"/>
              </w:rPr>
              <w:t>орядок внесения изменений в правила землепользования и застройки поселения</w:t>
            </w:r>
          </w:p>
        </w:tc>
        <w:tc>
          <w:tcPr>
            <w:tcW w:w="958" w:type="dxa"/>
            <w:vAlign w:val="center"/>
          </w:tcPr>
          <w:p w:rsidR="00E0204D"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23</w:t>
            </w: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p>
        </w:tc>
        <w:tc>
          <w:tcPr>
            <w:tcW w:w="7796" w:type="dxa"/>
          </w:tcPr>
          <w:p w:rsidR="00E0204D" w:rsidRPr="008D2212" w:rsidRDefault="00E0204D" w:rsidP="00E0204D">
            <w:pPr>
              <w:spacing w:after="0" w:line="240" w:lineRule="auto"/>
              <w:jc w:val="both"/>
              <w:rPr>
                <w:rFonts w:ascii="Times New Roman" w:hAnsi="Times New Roman"/>
                <w:sz w:val="26"/>
                <w:szCs w:val="26"/>
              </w:rPr>
            </w:pPr>
            <w:r>
              <w:rPr>
                <w:rFonts w:ascii="Times New Roman" w:hAnsi="Times New Roman"/>
                <w:sz w:val="26"/>
                <w:szCs w:val="26"/>
              </w:rPr>
              <w:t>Р</w:t>
            </w:r>
            <w:r w:rsidRPr="00E0204D">
              <w:rPr>
                <w:rFonts w:ascii="Times New Roman" w:hAnsi="Times New Roman"/>
                <w:sz w:val="26"/>
                <w:szCs w:val="26"/>
              </w:rPr>
              <w:t xml:space="preserve">аздел 6. </w:t>
            </w:r>
            <w:r>
              <w:rPr>
                <w:rFonts w:ascii="Times New Roman" w:hAnsi="Times New Roman"/>
                <w:sz w:val="26"/>
                <w:szCs w:val="26"/>
              </w:rPr>
              <w:t>П</w:t>
            </w:r>
            <w:r w:rsidRPr="00E0204D">
              <w:rPr>
                <w:rFonts w:ascii="Times New Roman" w:hAnsi="Times New Roman"/>
                <w:sz w:val="26"/>
                <w:szCs w:val="26"/>
              </w:rPr>
              <w:t xml:space="preserve">оложения о регулировании иных вопросов землепользования и застройки </w:t>
            </w:r>
          </w:p>
        </w:tc>
        <w:tc>
          <w:tcPr>
            <w:tcW w:w="958" w:type="dxa"/>
            <w:vAlign w:val="center"/>
          </w:tcPr>
          <w:p w:rsidR="00E0204D" w:rsidRPr="00FE5CF5" w:rsidRDefault="00795B36" w:rsidP="00200B2B">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5</w:t>
            </w: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16.</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Общие принципы регулирования иных вопросов землепользования и застройки на территории поселения</w:t>
            </w:r>
          </w:p>
        </w:tc>
        <w:tc>
          <w:tcPr>
            <w:tcW w:w="958" w:type="dxa"/>
            <w:vAlign w:val="center"/>
          </w:tcPr>
          <w:p w:rsidR="00E0204D"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5</w:t>
            </w: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17.</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tc>
        <w:tc>
          <w:tcPr>
            <w:tcW w:w="958" w:type="dxa"/>
            <w:vAlign w:val="center"/>
          </w:tcPr>
          <w:p w:rsidR="00E0204D"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5</w:t>
            </w:r>
          </w:p>
        </w:tc>
      </w:tr>
      <w:tr w:rsidR="00E0204D" w:rsidRPr="00FE5CF5" w:rsidTr="00FE5CF5">
        <w:tc>
          <w:tcPr>
            <w:tcW w:w="817" w:type="dxa"/>
            <w:vAlign w:val="center"/>
          </w:tcPr>
          <w:p w:rsidR="00E0204D" w:rsidRPr="00FE5CF5" w:rsidRDefault="00E0204D" w:rsidP="00FE5CF5">
            <w:pPr>
              <w:spacing w:after="0" w:line="240" w:lineRule="auto"/>
              <w:jc w:val="center"/>
              <w:rPr>
                <w:rFonts w:ascii="Times New Roman" w:hAnsi="Times New Roman"/>
                <w:sz w:val="28"/>
                <w:szCs w:val="28"/>
              </w:rPr>
            </w:pPr>
            <w:r>
              <w:rPr>
                <w:rFonts w:ascii="Times New Roman" w:hAnsi="Times New Roman"/>
                <w:sz w:val="28"/>
                <w:szCs w:val="28"/>
              </w:rPr>
              <w:t>18.</w:t>
            </w:r>
          </w:p>
        </w:tc>
        <w:tc>
          <w:tcPr>
            <w:tcW w:w="7796" w:type="dxa"/>
          </w:tcPr>
          <w:p w:rsidR="00E0204D" w:rsidRPr="008D2212" w:rsidRDefault="00E0204D" w:rsidP="00FE5CF5">
            <w:pPr>
              <w:spacing w:after="0" w:line="240" w:lineRule="auto"/>
              <w:jc w:val="both"/>
              <w:rPr>
                <w:rFonts w:ascii="Times New Roman" w:hAnsi="Times New Roman"/>
                <w:sz w:val="26"/>
                <w:szCs w:val="26"/>
              </w:rPr>
            </w:pPr>
            <w:r w:rsidRPr="00E0204D">
              <w:rPr>
                <w:rFonts w:ascii="Times New Roman" w:hAnsi="Times New Roman"/>
                <w:sz w:val="26"/>
                <w:szCs w:val="26"/>
              </w:rPr>
              <w:t>Ограничение точечного строительства</w:t>
            </w:r>
          </w:p>
        </w:tc>
        <w:tc>
          <w:tcPr>
            <w:tcW w:w="958" w:type="dxa"/>
            <w:vAlign w:val="center"/>
          </w:tcPr>
          <w:p w:rsidR="00E0204D"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7</w:t>
            </w:r>
          </w:p>
        </w:tc>
      </w:tr>
      <w:tr w:rsidR="00E0204D" w:rsidRPr="00FE5CF5" w:rsidTr="00FE5CF5">
        <w:tc>
          <w:tcPr>
            <w:tcW w:w="817" w:type="dxa"/>
            <w:vAlign w:val="center"/>
          </w:tcPr>
          <w:p w:rsidR="00E0204D"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19.</w:t>
            </w:r>
          </w:p>
        </w:tc>
        <w:tc>
          <w:tcPr>
            <w:tcW w:w="7796" w:type="dxa"/>
          </w:tcPr>
          <w:p w:rsidR="00E0204D"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Обустройство строительных площадок при строительстве, реконструкции объектов капитального строительства</w:t>
            </w:r>
          </w:p>
        </w:tc>
        <w:tc>
          <w:tcPr>
            <w:tcW w:w="958" w:type="dxa"/>
            <w:vAlign w:val="center"/>
          </w:tcPr>
          <w:p w:rsidR="00E0204D"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7</w:t>
            </w: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20.</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Организация рельефа, покрытие и мощение территорий населенных пунктов</w:t>
            </w:r>
          </w:p>
        </w:tc>
        <w:tc>
          <w:tcPr>
            <w:tcW w:w="958" w:type="dxa"/>
            <w:vAlign w:val="center"/>
          </w:tcPr>
          <w:p w:rsidR="001F4068"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7</w:t>
            </w: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21.</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Ограждение земельных участков</w:t>
            </w:r>
          </w:p>
        </w:tc>
        <w:tc>
          <w:tcPr>
            <w:tcW w:w="958" w:type="dxa"/>
            <w:vAlign w:val="center"/>
          </w:tcPr>
          <w:p w:rsidR="001F4068"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2</w:t>
            </w:r>
            <w:r w:rsidR="00200B2B">
              <w:rPr>
                <w:rFonts w:ascii="Times New Roman" w:hAnsi="Times New Roman"/>
                <w:sz w:val="28"/>
                <w:szCs w:val="28"/>
              </w:rPr>
              <w:t>9</w:t>
            </w: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r>
              <w:rPr>
                <w:rFonts w:ascii="Times New Roman" w:hAnsi="Times New Roman"/>
                <w:sz w:val="28"/>
                <w:szCs w:val="28"/>
              </w:rPr>
              <w:t>22.</w:t>
            </w:r>
          </w:p>
        </w:tc>
        <w:tc>
          <w:tcPr>
            <w:tcW w:w="7796" w:type="dxa"/>
          </w:tcPr>
          <w:p w:rsidR="001F4068" w:rsidRPr="008D2212" w:rsidRDefault="001F4068" w:rsidP="00FE5CF5">
            <w:pPr>
              <w:spacing w:after="0" w:line="240" w:lineRule="auto"/>
              <w:jc w:val="both"/>
              <w:rPr>
                <w:rFonts w:ascii="Times New Roman" w:hAnsi="Times New Roman"/>
                <w:sz w:val="26"/>
                <w:szCs w:val="26"/>
              </w:rPr>
            </w:pPr>
            <w:r w:rsidRPr="001F4068">
              <w:rPr>
                <w:rFonts w:ascii="Times New Roman" w:hAnsi="Times New Roman"/>
                <w:sz w:val="26"/>
                <w:szCs w:val="26"/>
              </w:rPr>
              <w:t>Оформление и оборудование фасадов зданий</w:t>
            </w:r>
          </w:p>
        </w:tc>
        <w:tc>
          <w:tcPr>
            <w:tcW w:w="958" w:type="dxa"/>
            <w:vAlign w:val="center"/>
          </w:tcPr>
          <w:p w:rsidR="001F4068" w:rsidRPr="00FE5CF5" w:rsidRDefault="00200B2B" w:rsidP="00FE5CF5">
            <w:pPr>
              <w:spacing w:after="0" w:line="240" w:lineRule="auto"/>
              <w:jc w:val="center"/>
              <w:rPr>
                <w:rFonts w:ascii="Times New Roman" w:hAnsi="Times New Roman"/>
                <w:sz w:val="28"/>
                <w:szCs w:val="28"/>
              </w:rPr>
            </w:pPr>
            <w:r>
              <w:rPr>
                <w:rFonts w:ascii="Times New Roman" w:hAnsi="Times New Roman"/>
                <w:sz w:val="28"/>
                <w:szCs w:val="28"/>
              </w:rPr>
              <w:t>30</w:t>
            </w:r>
          </w:p>
        </w:tc>
      </w:tr>
      <w:tr w:rsidR="001F4068" w:rsidRPr="00FE5CF5" w:rsidTr="00FE5CF5">
        <w:tc>
          <w:tcPr>
            <w:tcW w:w="817" w:type="dxa"/>
            <w:vAlign w:val="center"/>
          </w:tcPr>
          <w:p w:rsidR="001F4068" w:rsidRPr="00FE5CF5" w:rsidRDefault="00592D3E" w:rsidP="00FE5CF5">
            <w:pPr>
              <w:spacing w:after="0" w:line="240" w:lineRule="auto"/>
              <w:jc w:val="center"/>
              <w:rPr>
                <w:rFonts w:ascii="Times New Roman" w:hAnsi="Times New Roman"/>
                <w:sz w:val="28"/>
                <w:szCs w:val="28"/>
              </w:rPr>
            </w:pPr>
            <w:r>
              <w:rPr>
                <w:rFonts w:ascii="Times New Roman" w:hAnsi="Times New Roman"/>
                <w:sz w:val="28"/>
                <w:szCs w:val="28"/>
              </w:rPr>
              <w:t>23.</w:t>
            </w:r>
          </w:p>
        </w:tc>
        <w:tc>
          <w:tcPr>
            <w:tcW w:w="7796" w:type="dxa"/>
          </w:tcPr>
          <w:p w:rsidR="001F4068"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Уличное оборудование и малые формы</w:t>
            </w:r>
          </w:p>
        </w:tc>
        <w:tc>
          <w:tcPr>
            <w:tcW w:w="958" w:type="dxa"/>
            <w:vAlign w:val="center"/>
          </w:tcPr>
          <w:p w:rsidR="001F4068"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3</w:t>
            </w:r>
            <w:r w:rsidR="00200B2B">
              <w:rPr>
                <w:rFonts w:ascii="Times New Roman" w:hAnsi="Times New Roman"/>
                <w:sz w:val="28"/>
                <w:szCs w:val="28"/>
              </w:rPr>
              <w:t>2</w:t>
            </w:r>
          </w:p>
        </w:tc>
      </w:tr>
      <w:tr w:rsidR="001F4068" w:rsidRPr="00FE5CF5" w:rsidTr="00FE5CF5">
        <w:tc>
          <w:tcPr>
            <w:tcW w:w="817" w:type="dxa"/>
            <w:vAlign w:val="center"/>
          </w:tcPr>
          <w:p w:rsidR="001F4068" w:rsidRPr="00FE5CF5" w:rsidRDefault="00592D3E" w:rsidP="00FE5CF5">
            <w:pPr>
              <w:spacing w:after="0" w:line="240" w:lineRule="auto"/>
              <w:jc w:val="center"/>
              <w:rPr>
                <w:rFonts w:ascii="Times New Roman" w:hAnsi="Times New Roman"/>
                <w:sz w:val="28"/>
                <w:szCs w:val="28"/>
              </w:rPr>
            </w:pPr>
            <w:r>
              <w:rPr>
                <w:rFonts w:ascii="Times New Roman" w:hAnsi="Times New Roman"/>
                <w:sz w:val="28"/>
                <w:szCs w:val="28"/>
              </w:rPr>
              <w:t>24.</w:t>
            </w:r>
          </w:p>
        </w:tc>
        <w:tc>
          <w:tcPr>
            <w:tcW w:w="7796" w:type="dxa"/>
          </w:tcPr>
          <w:p w:rsidR="001F4068"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Нормы расчета стоянок</w:t>
            </w:r>
          </w:p>
        </w:tc>
        <w:tc>
          <w:tcPr>
            <w:tcW w:w="958" w:type="dxa"/>
            <w:vAlign w:val="center"/>
          </w:tcPr>
          <w:p w:rsidR="001F4068"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3</w:t>
            </w:r>
            <w:r w:rsidR="00200B2B">
              <w:rPr>
                <w:rFonts w:ascii="Times New Roman" w:hAnsi="Times New Roman"/>
                <w:sz w:val="28"/>
                <w:szCs w:val="28"/>
              </w:rPr>
              <w:t>4</w:t>
            </w:r>
          </w:p>
        </w:tc>
      </w:tr>
      <w:tr w:rsidR="001F4068" w:rsidRPr="00FE5CF5" w:rsidTr="00FE5CF5">
        <w:tc>
          <w:tcPr>
            <w:tcW w:w="817" w:type="dxa"/>
            <w:vAlign w:val="center"/>
          </w:tcPr>
          <w:p w:rsidR="001F4068" w:rsidRPr="00FE5CF5" w:rsidRDefault="001F4068" w:rsidP="00FE5CF5">
            <w:pPr>
              <w:spacing w:after="0" w:line="240" w:lineRule="auto"/>
              <w:jc w:val="center"/>
              <w:rPr>
                <w:rFonts w:ascii="Times New Roman" w:hAnsi="Times New Roman"/>
                <w:sz w:val="28"/>
                <w:szCs w:val="28"/>
              </w:rPr>
            </w:pPr>
          </w:p>
        </w:tc>
        <w:tc>
          <w:tcPr>
            <w:tcW w:w="7796" w:type="dxa"/>
          </w:tcPr>
          <w:p w:rsidR="001F4068" w:rsidRPr="008D2212" w:rsidRDefault="00592D3E" w:rsidP="00592D3E">
            <w:pPr>
              <w:spacing w:after="0" w:line="240" w:lineRule="auto"/>
              <w:jc w:val="both"/>
              <w:rPr>
                <w:rFonts w:ascii="Times New Roman" w:hAnsi="Times New Roman"/>
                <w:sz w:val="26"/>
                <w:szCs w:val="26"/>
              </w:rPr>
            </w:pPr>
            <w:r>
              <w:rPr>
                <w:rFonts w:ascii="Times New Roman" w:hAnsi="Times New Roman"/>
                <w:sz w:val="26"/>
                <w:szCs w:val="26"/>
              </w:rPr>
              <w:t>Часть</w:t>
            </w:r>
            <w:r w:rsidRPr="00592D3E">
              <w:rPr>
                <w:rFonts w:ascii="Times New Roman" w:hAnsi="Times New Roman"/>
                <w:sz w:val="26"/>
                <w:szCs w:val="26"/>
              </w:rPr>
              <w:t xml:space="preserve"> 2. Градостроительный регламент </w:t>
            </w:r>
          </w:p>
        </w:tc>
        <w:tc>
          <w:tcPr>
            <w:tcW w:w="958" w:type="dxa"/>
            <w:vAlign w:val="center"/>
          </w:tcPr>
          <w:p w:rsidR="001F4068"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3</w:t>
            </w:r>
            <w:r w:rsidR="00200B2B">
              <w:rPr>
                <w:rFonts w:ascii="Times New Roman" w:hAnsi="Times New Roman"/>
                <w:sz w:val="28"/>
                <w:szCs w:val="28"/>
              </w:rPr>
              <w:t>5</w:t>
            </w: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5</w:t>
            </w:r>
            <w:r>
              <w:rPr>
                <w:rFonts w:ascii="Times New Roman" w:hAnsi="Times New Roman"/>
                <w:sz w:val="28"/>
                <w:szCs w:val="28"/>
              </w:rPr>
              <w:t>.</w:t>
            </w:r>
          </w:p>
        </w:tc>
        <w:tc>
          <w:tcPr>
            <w:tcW w:w="7796" w:type="dxa"/>
          </w:tcPr>
          <w:p w:rsidR="00592D3E"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Перечень территориальных зон.</w:t>
            </w:r>
          </w:p>
        </w:tc>
        <w:tc>
          <w:tcPr>
            <w:tcW w:w="958" w:type="dxa"/>
            <w:vAlign w:val="center"/>
          </w:tcPr>
          <w:p w:rsidR="00592D3E"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3</w:t>
            </w:r>
            <w:r w:rsidR="00200B2B">
              <w:rPr>
                <w:rFonts w:ascii="Times New Roman" w:hAnsi="Times New Roman"/>
                <w:sz w:val="28"/>
                <w:szCs w:val="28"/>
              </w:rPr>
              <w:t>5</w:t>
            </w: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6</w:t>
            </w:r>
            <w:r>
              <w:rPr>
                <w:rFonts w:ascii="Times New Roman" w:hAnsi="Times New Roman"/>
                <w:sz w:val="28"/>
                <w:szCs w:val="28"/>
              </w:rPr>
              <w:t>.</w:t>
            </w:r>
          </w:p>
        </w:tc>
        <w:tc>
          <w:tcPr>
            <w:tcW w:w="7796" w:type="dxa"/>
          </w:tcPr>
          <w:p w:rsidR="00592D3E" w:rsidRPr="008D2212" w:rsidRDefault="00592D3E" w:rsidP="00F24F34">
            <w:pPr>
              <w:spacing w:after="0" w:line="240" w:lineRule="auto"/>
              <w:jc w:val="both"/>
              <w:rPr>
                <w:rFonts w:ascii="Times New Roman" w:hAnsi="Times New Roman"/>
                <w:sz w:val="26"/>
                <w:szCs w:val="26"/>
              </w:rPr>
            </w:pPr>
            <w:r w:rsidRPr="00592D3E">
              <w:rPr>
                <w:rFonts w:ascii="Times New Roman" w:hAnsi="Times New Roman"/>
                <w:sz w:val="26"/>
                <w:szCs w:val="26"/>
              </w:rPr>
              <w:t>Виды разрешенного использования земельных участков и объектов капитального строительства применительно к каждой территориальной зоне</w:t>
            </w:r>
          </w:p>
        </w:tc>
        <w:tc>
          <w:tcPr>
            <w:tcW w:w="958" w:type="dxa"/>
            <w:vAlign w:val="center"/>
          </w:tcPr>
          <w:p w:rsidR="00592D3E"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3</w:t>
            </w:r>
            <w:r w:rsidR="00200B2B">
              <w:rPr>
                <w:rFonts w:ascii="Times New Roman" w:hAnsi="Times New Roman"/>
                <w:sz w:val="28"/>
                <w:szCs w:val="28"/>
              </w:rPr>
              <w:t>6</w:t>
            </w:r>
          </w:p>
        </w:tc>
      </w:tr>
      <w:tr w:rsidR="00592D3E" w:rsidRPr="00FE5CF5" w:rsidTr="00FE5CF5">
        <w:tc>
          <w:tcPr>
            <w:tcW w:w="817" w:type="dxa"/>
            <w:vAlign w:val="center"/>
          </w:tcPr>
          <w:p w:rsidR="00592D3E" w:rsidRPr="00FE5CF5" w:rsidRDefault="00592D3E"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7</w:t>
            </w:r>
            <w:r>
              <w:rPr>
                <w:rFonts w:ascii="Times New Roman" w:hAnsi="Times New Roman"/>
                <w:sz w:val="28"/>
                <w:szCs w:val="28"/>
              </w:rPr>
              <w:t>.</w:t>
            </w:r>
          </w:p>
        </w:tc>
        <w:tc>
          <w:tcPr>
            <w:tcW w:w="7796" w:type="dxa"/>
          </w:tcPr>
          <w:p w:rsidR="00592D3E" w:rsidRPr="008D2212" w:rsidRDefault="00592D3E" w:rsidP="00FE5CF5">
            <w:pPr>
              <w:spacing w:after="0" w:line="240" w:lineRule="auto"/>
              <w:jc w:val="both"/>
              <w:rPr>
                <w:rFonts w:ascii="Times New Roman" w:hAnsi="Times New Roman"/>
                <w:sz w:val="26"/>
                <w:szCs w:val="26"/>
              </w:rPr>
            </w:pPr>
            <w:r w:rsidRPr="00592D3E">
              <w:rPr>
                <w:rFonts w:ascii="Times New Roman" w:hAnsi="Times New Roman"/>
                <w:sz w:val="26"/>
                <w:szCs w:val="26"/>
              </w:rPr>
              <w:t>Иные показатели регулирования территориальных зон</w:t>
            </w:r>
          </w:p>
        </w:tc>
        <w:tc>
          <w:tcPr>
            <w:tcW w:w="958" w:type="dxa"/>
            <w:vAlign w:val="center"/>
          </w:tcPr>
          <w:p w:rsidR="00592D3E" w:rsidRPr="00FE5CF5" w:rsidRDefault="00795B36" w:rsidP="00BC0683">
            <w:pPr>
              <w:spacing w:after="0" w:line="240" w:lineRule="auto"/>
              <w:jc w:val="center"/>
              <w:rPr>
                <w:rFonts w:ascii="Times New Roman" w:hAnsi="Times New Roman"/>
                <w:sz w:val="28"/>
                <w:szCs w:val="28"/>
              </w:rPr>
            </w:pPr>
            <w:r>
              <w:rPr>
                <w:rFonts w:ascii="Times New Roman" w:hAnsi="Times New Roman"/>
                <w:sz w:val="28"/>
                <w:szCs w:val="28"/>
              </w:rPr>
              <w:t>4</w:t>
            </w:r>
            <w:r w:rsidR="00BC0683">
              <w:rPr>
                <w:rFonts w:ascii="Times New Roman" w:hAnsi="Times New Roman"/>
                <w:sz w:val="28"/>
                <w:szCs w:val="28"/>
              </w:rPr>
              <w:t>0</w:t>
            </w:r>
          </w:p>
        </w:tc>
      </w:tr>
      <w:tr w:rsidR="00592D3E" w:rsidRPr="00FE5CF5" w:rsidTr="00FE5CF5">
        <w:tc>
          <w:tcPr>
            <w:tcW w:w="817" w:type="dxa"/>
            <w:vAlign w:val="center"/>
          </w:tcPr>
          <w:p w:rsidR="00592D3E" w:rsidRPr="00FE5CF5" w:rsidRDefault="00735901"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8</w:t>
            </w:r>
            <w:r>
              <w:rPr>
                <w:rFonts w:ascii="Times New Roman" w:hAnsi="Times New Roman"/>
                <w:sz w:val="28"/>
                <w:szCs w:val="28"/>
              </w:rPr>
              <w:t>.</w:t>
            </w:r>
          </w:p>
        </w:tc>
        <w:tc>
          <w:tcPr>
            <w:tcW w:w="7796" w:type="dxa"/>
          </w:tcPr>
          <w:p w:rsidR="00592D3E" w:rsidRPr="008D2212" w:rsidRDefault="00F24F34" w:rsidP="00F24F34">
            <w:pPr>
              <w:spacing w:after="0" w:line="240" w:lineRule="auto"/>
              <w:jc w:val="both"/>
              <w:rPr>
                <w:rFonts w:ascii="Times New Roman" w:hAnsi="Times New Roman"/>
                <w:sz w:val="26"/>
                <w:szCs w:val="26"/>
              </w:rPr>
            </w:pPr>
            <w:r w:rsidRPr="00735901">
              <w:rPr>
                <w:rFonts w:ascii="Times New Roman" w:hAnsi="Times New Roman"/>
                <w:sz w:val="26"/>
                <w:szCs w:val="26"/>
              </w:rPr>
              <w:t xml:space="preserve">Показатели плотности застройки участков территориальных зон </w:t>
            </w:r>
          </w:p>
        </w:tc>
        <w:tc>
          <w:tcPr>
            <w:tcW w:w="958" w:type="dxa"/>
            <w:vAlign w:val="center"/>
          </w:tcPr>
          <w:p w:rsidR="00592D3E" w:rsidRPr="00FE5CF5" w:rsidRDefault="00795B36" w:rsidP="00BC0683">
            <w:pPr>
              <w:spacing w:after="0" w:line="240" w:lineRule="auto"/>
              <w:jc w:val="center"/>
              <w:rPr>
                <w:rFonts w:ascii="Times New Roman" w:hAnsi="Times New Roman"/>
                <w:sz w:val="28"/>
                <w:szCs w:val="28"/>
              </w:rPr>
            </w:pPr>
            <w:r>
              <w:rPr>
                <w:rFonts w:ascii="Times New Roman" w:hAnsi="Times New Roman"/>
                <w:sz w:val="28"/>
                <w:szCs w:val="28"/>
              </w:rPr>
              <w:t>4</w:t>
            </w:r>
            <w:r w:rsidR="00BC0683">
              <w:rPr>
                <w:rFonts w:ascii="Times New Roman" w:hAnsi="Times New Roman"/>
                <w:sz w:val="28"/>
                <w:szCs w:val="28"/>
              </w:rPr>
              <w:t>2</w:t>
            </w:r>
          </w:p>
        </w:tc>
      </w:tr>
      <w:tr w:rsidR="00592D3E" w:rsidRPr="00FE5CF5" w:rsidTr="00FE5CF5">
        <w:tc>
          <w:tcPr>
            <w:tcW w:w="817" w:type="dxa"/>
            <w:vAlign w:val="center"/>
          </w:tcPr>
          <w:p w:rsidR="00592D3E" w:rsidRPr="00FE5CF5" w:rsidRDefault="00735901" w:rsidP="00F24F34">
            <w:pPr>
              <w:spacing w:after="0" w:line="240" w:lineRule="auto"/>
              <w:jc w:val="center"/>
              <w:rPr>
                <w:rFonts w:ascii="Times New Roman" w:hAnsi="Times New Roman"/>
                <w:sz w:val="28"/>
                <w:szCs w:val="28"/>
              </w:rPr>
            </w:pPr>
            <w:r>
              <w:rPr>
                <w:rFonts w:ascii="Times New Roman" w:hAnsi="Times New Roman"/>
                <w:sz w:val="28"/>
                <w:szCs w:val="28"/>
              </w:rPr>
              <w:t>2</w:t>
            </w:r>
            <w:r w:rsidR="00F24F34">
              <w:rPr>
                <w:rFonts w:ascii="Times New Roman" w:hAnsi="Times New Roman"/>
                <w:sz w:val="28"/>
                <w:szCs w:val="28"/>
              </w:rPr>
              <w:t>9</w:t>
            </w:r>
            <w:r>
              <w:rPr>
                <w:rFonts w:ascii="Times New Roman" w:hAnsi="Times New Roman"/>
                <w:sz w:val="28"/>
                <w:szCs w:val="28"/>
              </w:rPr>
              <w:t>.</w:t>
            </w:r>
          </w:p>
        </w:tc>
        <w:tc>
          <w:tcPr>
            <w:tcW w:w="7796" w:type="dxa"/>
          </w:tcPr>
          <w:p w:rsidR="00592D3E" w:rsidRPr="008D2212" w:rsidRDefault="00F24F34" w:rsidP="00F24F34">
            <w:pPr>
              <w:spacing w:after="0" w:line="240" w:lineRule="auto"/>
              <w:jc w:val="both"/>
              <w:rPr>
                <w:rFonts w:ascii="Times New Roman" w:hAnsi="Times New Roman"/>
                <w:sz w:val="26"/>
                <w:szCs w:val="26"/>
              </w:rPr>
            </w:pPr>
            <w:r w:rsidRPr="00735901">
              <w:rPr>
                <w:rFonts w:ascii="Times New Roman" w:hAnsi="Times New Roman"/>
                <w:sz w:val="26"/>
                <w:szCs w:val="26"/>
              </w:rPr>
              <w:t>Иные показатели</w:t>
            </w:r>
            <w:r>
              <w:rPr>
                <w:rFonts w:ascii="Times New Roman" w:hAnsi="Times New Roman"/>
                <w:sz w:val="26"/>
                <w:szCs w:val="26"/>
              </w:rPr>
              <w:t xml:space="preserve"> для</w:t>
            </w:r>
            <w:r w:rsidRPr="00735901">
              <w:rPr>
                <w:rFonts w:ascii="Times New Roman" w:hAnsi="Times New Roman"/>
                <w:sz w:val="26"/>
                <w:szCs w:val="26"/>
              </w:rPr>
              <w:t xml:space="preserve"> зон</w:t>
            </w:r>
          </w:p>
        </w:tc>
        <w:tc>
          <w:tcPr>
            <w:tcW w:w="958" w:type="dxa"/>
            <w:vAlign w:val="center"/>
          </w:tcPr>
          <w:p w:rsidR="00592D3E" w:rsidRPr="00FE5CF5" w:rsidRDefault="00795B36" w:rsidP="00FE5CF5">
            <w:pPr>
              <w:spacing w:after="0" w:line="240" w:lineRule="auto"/>
              <w:jc w:val="center"/>
              <w:rPr>
                <w:rFonts w:ascii="Times New Roman" w:hAnsi="Times New Roman"/>
                <w:sz w:val="28"/>
                <w:szCs w:val="28"/>
              </w:rPr>
            </w:pPr>
            <w:r>
              <w:rPr>
                <w:rFonts w:ascii="Times New Roman" w:hAnsi="Times New Roman"/>
                <w:sz w:val="28"/>
                <w:szCs w:val="28"/>
              </w:rPr>
              <w:t>4</w:t>
            </w:r>
            <w:r w:rsidR="00200B2B">
              <w:rPr>
                <w:rFonts w:ascii="Times New Roman" w:hAnsi="Times New Roman"/>
                <w:sz w:val="28"/>
                <w:szCs w:val="28"/>
              </w:rPr>
              <w:t>4</w:t>
            </w:r>
          </w:p>
        </w:tc>
      </w:tr>
      <w:tr w:rsidR="00124104" w:rsidRPr="00FE5CF5" w:rsidTr="00FE5CF5">
        <w:tc>
          <w:tcPr>
            <w:tcW w:w="817" w:type="dxa"/>
            <w:vAlign w:val="center"/>
          </w:tcPr>
          <w:p w:rsidR="00124104" w:rsidRDefault="00795B36" w:rsidP="00AF4A2D">
            <w:pPr>
              <w:spacing w:after="0" w:line="240" w:lineRule="auto"/>
              <w:jc w:val="center"/>
              <w:rPr>
                <w:rFonts w:ascii="Times New Roman" w:hAnsi="Times New Roman"/>
                <w:sz w:val="28"/>
                <w:szCs w:val="28"/>
              </w:rPr>
            </w:pPr>
            <w:r>
              <w:rPr>
                <w:rFonts w:ascii="Times New Roman" w:hAnsi="Times New Roman"/>
                <w:sz w:val="28"/>
                <w:szCs w:val="28"/>
              </w:rPr>
              <w:t>30.</w:t>
            </w:r>
          </w:p>
        </w:tc>
        <w:tc>
          <w:tcPr>
            <w:tcW w:w="7796" w:type="dxa"/>
          </w:tcPr>
          <w:p w:rsidR="00124104" w:rsidRPr="00795B36" w:rsidRDefault="00795B36" w:rsidP="00200B2B">
            <w:pPr>
              <w:spacing w:after="0" w:line="240" w:lineRule="auto"/>
              <w:jc w:val="both"/>
              <w:rPr>
                <w:rFonts w:ascii="Times New Roman" w:hAnsi="Times New Roman"/>
                <w:sz w:val="26"/>
                <w:szCs w:val="26"/>
              </w:rPr>
            </w:pPr>
            <w:r w:rsidRPr="00795B36">
              <w:rPr>
                <w:rFonts w:ascii="Times New Roman" w:hAnsi="Times New Roman"/>
                <w:sz w:val="26"/>
                <w:szCs w:val="26"/>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tc>
        <w:tc>
          <w:tcPr>
            <w:tcW w:w="958" w:type="dxa"/>
            <w:vAlign w:val="center"/>
          </w:tcPr>
          <w:p w:rsidR="00124104" w:rsidRPr="00FE5CF5" w:rsidRDefault="00795B36" w:rsidP="00BC0683">
            <w:pPr>
              <w:spacing w:after="0" w:line="240" w:lineRule="auto"/>
              <w:jc w:val="center"/>
              <w:rPr>
                <w:rFonts w:ascii="Times New Roman" w:hAnsi="Times New Roman"/>
                <w:sz w:val="28"/>
                <w:szCs w:val="28"/>
              </w:rPr>
            </w:pPr>
            <w:r>
              <w:rPr>
                <w:rFonts w:ascii="Times New Roman" w:hAnsi="Times New Roman"/>
                <w:sz w:val="28"/>
                <w:szCs w:val="28"/>
              </w:rPr>
              <w:t>5</w:t>
            </w:r>
            <w:r w:rsidR="00BC0683">
              <w:rPr>
                <w:rFonts w:ascii="Times New Roman" w:hAnsi="Times New Roman"/>
                <w:sz w:val="28"/>
                <w:szCs w:val="28"/>
              </w:rPr>
              <w:t>6</w:t>
            </w:r>
          </w:p>
        </w:tc>
      </w:tr>
      <w:tr w:rsidR="00592D3E" w:rsidRPr="00FE5CF5" w:rsidTr="00FE5CF5">
        <w:tc>
          <w:tcPr>
            <w:tcW w:w="817" w:type="dxa"/>
            <w:vAlign w:val="center"/>
          </w:tcPr>
          <w:p w:rsidR="00592D3E" w:rsidRPr="00FE5CF5" w:rsidRDefault="00AF4A2D" w:rsidP="00795B36">
            <w:pPr>
              <w:spacing w:after="0" w:line="240" w:lineRule="auto"/>
              <w:jc w:val="center"/>
              <w:rPr>
                <w:rFonts w:ascii="Times New Roman" w:hAnsi="Times New Roman"/>
                <w:sz w:val="28"/>
                <w:szCs w:val="28"/>
              </w:rPr>
            </w:pPr>
            <w:r>
              <w:rPr>
                <w:rFonts w:ascii="Times New Roman" w:hAnsi="Times New Roman"/>
                <w:sz w:val="28"/>
                <w:szCs w:val="28"/>
              </w:rPr>
              <w:t>3</w:t>
            </w:r>
            <w:r w:rsidR="00795B36">
              <w:rPr>
                <w:rFonts w:ascii="Times New Roman" w:hAnsi="Times New Roman"/>
                <w:sz w:val="28"/>
                <w:szCs w:val="28"/>
              </w:rPr>
              <w:t>1</w:t>
            </w:r>
            <w:r w:rsidR="00735901">
              <w:rPr>
                <w:rFonts w:ascii="Times New Roman" w:hAnsi="Times New Roman"/>
                <w:sz w:val="28"/>
                <w:szCs w:val="28"/>
              </w:rPr>
              <w:t>.</w:t>
            </w:r>
          </w:p>
        </w:tc>
        <w:tc>
          <w:tcPr>
            <w:tcW w:w="7796" w:type="dxa"/>
          </w:tcPr>
          <w:p w:rsidR="00592D3E" w:rsidRPr="008D2212" w:rsidRDefault="00200B2B" w:rsidP="00FE5CF5">
            <w:pPr>
              <w:spacing w:after="0" w:line="240" w:lineRule="auto"/>
              <w:jc w:val="both"/>
              <w:rPr>
                <w:rFonts w:ascii="Times New Roman" w:hAnsi="Times New Roman"/>
                <w:sz w:val="26"/>
                <w:szCs w:val="26"/>
              </w:rPr>
            </w:pPr>
            <w:r w:rsidRPr="00124104">
              <w:rPr>
                <w:rFonts w:ascii="Times New Roman" w:hAnsi="Times New Roman"/>
                <w:sz w:val="26"/>
                <w:szCs w:val="26"/>
              </w:rPr>
              <w:t>Перечень зон с особыми условиями использования территории</w:t>
            </w:r>
          </w:p>
        </w:tc>
        <w:tc>
          <w:tcPr>
            <w:tcW w:w="958" w:type="dxa"/>
            <w:vAlign w:val="center"/>
          </w:tcPr>
          <w:p w:rsidR="00592D3E" w:rsidRPr="00FE5CF5" w:rsidRDefault="00795B36" w:rsidP="00BC0683">
            <w:pPr>
              <w:spacing w:after="0" w:line="240" w:lineRule="auto"/>
              <w:jc w:val="center"/>
              <w:rPr>
                <w:rFonts w:ascii="Times New Roman" w:hAnsi="Times New Roman"/>
                <w:sz w:val="28"/>
                <w:szCs w:val="28"/>
              </w:rPr>
            </w:pPr>
            <w:r>
              <w:rPr>
                <w:rFonts w:ascii="Times New Roman" w:hAnsi="Times New Roman"/>
                <w:sz w:val="28"/>
                <w:szCs w:val="28"/>
              </w:rPr>
              <w:t>5</w:t>
            </w:r>
            <w:r w:rsidR="00BC0683">
              <w:rPr>
                <w:rFonts w:ascii="Times New Roman" w:hAnsi="Times New Roman"/>
                <w:sz w:val="28"/>
                <w:szCs w:val="28"/>
              </w:rPr>
              <w:t>7</w:t>
            </w:r>
          </w:p>
        </w:tc>
      </w:tr>
      <w:tr w:rsidR="00200B2B" w:rsidRPr="00FE5CF5" w:rsidTr="00FE5CF5">
        <w:tc>
          <w:tcPr>
            <w:tcW w:w="817" w:type="dxa"/>
            <w:vAlign w:val="center"/>
          </w:tcPr>
          <w:p w:rsidR="00200B2B" w:rsidRPr="00FE5CF5"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32.</w:t>
            </w:r>
          </w:p>
        </w:tc>
        <w:tc>
          <w:tcPr>
            <w:tcW w:w="7796" w:type="dxa"/>
          </w:tcPr>
          <w:p w:rsidR="00200B2B" w:rsidRPr="00124104" w:rsidRDefault="00200B2B" w:rsidP="00200B2B">
            <w:pPr>
              <w:spacing w:after="0" w:line="240" w:lineRule="auto"/>
              <w:jc w:val="both"/>
              <w:rPr>
                <w:rFonts w:ascii="Times New Roman" w:hAnsi="Times New Roman"/>
                <w:sz w:val="26"/>
                <w:szCs w:val="26"/>
              </w:rPr>
            </w:pPr>
            <w:r w:rsidRPr="00124104">
              <w:rPr>
                <w:rFonts w:ascii="Times New Roman" w:hAnsi="Times New Roman"/>
                <w:sz w:val="26"/>
                <w:szCs w:val="26"/>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p>
        </w:tc>
        <w:tc>
          <w:tcPr>
            <w:tcW w:w="958" w:type="dxa"/>
            <w:vAlign w:val="center"/>
          </w:tcPr>
          <w:p w:rsidR="00200B2B" w:rsidRPr="00FE5CF5" w:rsidRDefault="00200B2B" w:rsidP="00BC0683">
            <w:pPr>
              <w:spacing w:after="0" w:line="240" w:lineRule="auto"/>
              <w:jc w:val="center"/>
              <w:rPr>
                <w:rFonts w:ascii="Times New Roman" w:hAnsi="Times New Roman"/>
                <w:sz w:val="28"/>
                <w:szCs w:val="28"/>
              </w:rPr>
            </w:pPr>
            <w:r>
              <w:rPr>
                <w:rFonts w:ascii="Times New Roman" w:hAnsi="Times New Roman"/>
                <w:sz w:val="28"/>
                <w:szCs w:val="28"/>
              </w:rPr>
              <w:t>5</w:t>
            </w:r>
            <w:r w:rsidR="00BC0683">
              <w:rPr>
                <w:rFonts w:ascii="Times New Roman" w:hAnsi="Times New Roman"/>
                <w:sz w:val="28"/>
                <w:szCs w:val="28"/>
              </w:rPr>
              <w:t>8</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33.</w:t>
            </w:r>
          </w:p>
        </w:tc>
        <w:tc>
          <w:tcPr>
            <w:tcW w:w="7796" w:type="dxa"/>
          </w:tcPr>
          <w:p w:rsidR="00200B2B" w:rsidRPr="00124104" w:rsidRDefault="00200B2B" w:rsidP="00200B2B">
            <w:pPr>
              <w:spacing w:after="0" w:line="240" w:lineRule="auto"/>
              <w:jc w:val="both"/>
              <w:rPr>
                <w:rFonts w:ascii="Times New Roman" w:hAnsi="Times New Roman"/>
                <w:sz w:val="26"/>
                <w:szCs w:val="26"/>
              </w:rPr>
            </w:pPr>
            <w:r w:rsidRPr="00200B2B">
              <w:rPr>
                <w:rFonts w:ascii="Times New Roman" w:hAnsi="Times New Roman"/>
                <w:sz w:val="26"/>
                <w:szCs w:val="26"/>
              </w:rPr>
              <w:t>Зоны минимальных расстояний магистральных дорог улично-дорожной сети населенных пунктов до застройки</w:t>
            </w:r>
          </w:p>
        </w:tc>
        <w:tc>
          <w:tcPr>
            <w:tcW w:w="958" w:type="dxa"/>
            <w:vAlign w:val="center"/>
          </w:tcPr>
          <w:p w:rsidR="00200B2B" w:rsidRPr="00FE5CF5" w:rsidRDefault="00200B2B" w:rsidP="00BC0683">
            <w:pPr>
              <w:spacing w:after="0" w:line="240" w:lineRule="auto"/>
              <w:jc w:val="center"/>
              <w:rPr>
                <w:rFonts w:ascii="Times New Roman" w:hAnsi="Times New Roman"/>
                <w:sz w:val="28"/>
                <w:szCs w:val="28"/>
              </w:rPr>
            </w:pPr>
            <w:r>
              <w:rPr>
                <w:rFonts w:ascii="Times New Roman" w:hAnsi="Times New Roman"/>
                <w:sz w:val="28"/>
                <w:szCs w:val="28"/>
              </w:rPr>
              <w:t>6</w:t>
            </w:r>
            <w:r w:rsidR="00BC0683">
              <w:rPr>
                <w:rFonts w:ascii="Times New Roman" w:hAnsi="Times New Roman"/>
                <w:sz w:val="28"/>
                <w:szCs w:val="28"/>
              </w:rPr>
              <w:t>0</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34.</w:t>
            </w:r>
          </w:p>
        </w:tc>
        <w:tc>
          <w:tcPr>
            <w:tcW w:w="7796" w:type="dxa"/>
          </w:tcPr>
          <w:p w:rsidR="00200B2B" w:rsidRPr="00200B2B" w:rsidRDefault="00200B2B" w:rsidP="00200B2B">
            <w:pPr>
              <w:spacing w:after="0" w:line="240" w:lineRule="auto"/>
              <w:jc w:val="both"/>
              <w:rPr>
                <w:rFonts w:ascii="Times New Roman" w:hAnsi="Times New Roman"/>
                <w:sz w:val="26"/>
                <w:szCs w:val="26"/>
              </w:rPr>
            </w:pPr>
            <w:r w:rsidRPr="00200B2B">
              <w:rPr>
                <w:rFonts w:ascii="Times New Roman" w:hAnsi="Times New Roman"/>
                <w:sz w:val="26"/>
                <w:szCs w:val="26"/>
              </w:rPr>
              <w:t>Придорожные полосы автомобильных дорог</w:t>
            </w:r>
          </w:p>
        </w:tc>
        <w:tc>
          <w:tcPr>
            <w:tcW w:w="958" w:type="dxa"/>
            <w:vAlign w:val="center"/>
          </w:tcPr>
          <w:p w:rsidR="00200B2B" w:rsidRPr="00FE5CF5" w:rsidRDefault="00BC0683" w:rsidP="00200B2B">
            <w:pPr>
              <w:spacing w:after="0" w:line="240" w:lineRule="auto"/>
              <w:jc w:val="center"/>
              <w:rPr>
                <w:rFonts w:ascii="Times New Roman" w:hAnsi="Times New Roman"/>
                <w:sz w:val="28"/>
                <w:szCs w:val="28"/>
              </w:rPr>
            </w:pPr>
            <w:r>
              <w:rPr>
                <w:rFonts w:ascii="Times New Roman" w:hAnsi="Times New Roman"/>
                <w:sz w:val="28"/>
                <w:szCs w:val="28"/>
              </w:rPr>
              <w:t>61</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35.</w:t>
            </w:r>
          </w:p>
        </w:tc>
        <w:tc>
          <w:tcPr>
            <w:tcW w:w="7796" w:type="dxa"/>
          </w:tcPr>
          <w:p w:rsidR="00200B2B" w:rsidRPr="00200B2B" w:rsidRDefault="00200B2B" w:rsidP="00200B2B">
            <w:pPr>
              <w:spacing w:after="0" w:line="240" w:lineRule="auto"/>
              <w:jc w:val="both"/>
              <w:rPr>
                <w:rFonts w:ascii="Times New Roman" w:hAnsi="Times New Roman"/>
                <w:sz w:val="26"/>
                <w:szCs w:val="26"/>
              </w:rPr>
            </w:pPr>
            <w:r w:rsidRPr="00200B2B">
              <w:rPr>
                <w:rFonts w:ascii="Times New Roman" w:hAnsi="Times New Roman"/>
                <w:sz w:val="26"/>
                <w:szCs w:val="26"/>
              </w:rPr>
              <w:t>Санитарно-защитные зоны железных дорог</w:t>
            </w:r>
          </w:p>
        </w:tc>
        <w:tc>
          <w:tcPr>
            <w:tcW w:w="958" w:type="dxa"/>
            <w:vAlign w:val="center"/>
          </w:tcPr>
          <w:p w:rsidR="00200B2B" w:rsidRDefault="00200B2B" w:rsidP="00BC0683">
            <w:pPr>
              <w:spacing w:after="0" w:line="240" w:lineRule="auto"/>
              <w:jc w:val="center"/>
              <w:rPr>
                <w:rFonts w:ascii="Times New Roman" w:hAnsi="Times New Roman"/>
                <w:sz w:val="28"/>
                <w:szCs w:val="28"/>
              </w:rPr>
            </w:pPr>
            <w:r>
              <w:rPr>
                <w:rFonts w:ascii="Times New Roman" w:hAnsi="Times New Roman"/>
                <w:sz w:val="28"/>
                <w:szCs w:val="28"/>
              </w:rPr>
              <w:t>6</w:t>
            </w:r>
            <w:r w:rsidR="00BC0683">
              <w:rPr>
                <w:rFonts w:ascii="Times New Roman" w:hAnsi="Times New Roman"/>
                <w:sz w:val="28"/>
                <w:szCs w:val="28"/>
              </w:rPr>
              <w:t>2</w:t>
            </w:r>
          </w:p>
        </w:tc>
      </w:tr>
      <w:tr w:rsidR="00200B2B" w:rsidRPr="00FE5CF5" w:rsidTr="009A1AF2">
        <w:trPr>
          <w:trHeight w:val="983"/>
        </w:trPr>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36.</w:t>
            </w:r>
          </w:p>
        </w:tc>
        <w:tc>
          <w:tcPr>
            <w:tcW w:w="7796" w:type="dxa"/>
          </w:tcPr>
          <w:p w:rsidR="00200B2B" w:rsidRPr="00200B2B" w:rsidRDefault="00432068" w:rsidP="00432068">
            <w:pPr>
              <w:spacing w:after="0" w:line="240" w:lineRule="auto"/>
              <w:contextualSpacing/>
              <w:jc w:val="both"/>
              <w:rPr>
                <w:rFonts w:ascii="Times New Roman" w:hAnsi="Times New Roman"/>
                <w:sz w:val="26"/>
                <w:szCs w:val="26"/>
              </w:rPr>
            </w:pPr>
            <w:r w:rsidRPr="00200B2B">
              <w:rPr>
                <w:rFonts w:ascii="Times New Roman" w:hAnsi="Times New Roman"/>
                <w:sz w:val="26"/>
                <w:szCs w:val="26"/>
              </w:rPr>
              <w:t>Санитарные разрывы (санитарные полосы отчуждения) магистральных трубопроводов углеводородного сырья и компрессорных установок</w:t>
            </w:r>
          </w:p>
        </w:tc>
        <w:tc>
          <w:tcPr>
            <w:tcW w:w="958" w:type="dxa"/>
            <w:vAlign w:val="center"/>
          </w:tcPr>
          <w:p w:rsidR="00200B2B" w:rsidRDefault="009A1AF2" w:rsidP="00BC0683">
            <w:pPr>
              <w:spacing w:after="0" w:line="240" w:lineRule="auto"/>
              <w:jc w:val="center"/>
              <w:rPr>
                <w:rFonts w:ascii="Times New Roman" w:hAnsi="Times New Roman"/>
                <w:sz w:val="28"/>
                <w:szCs w:val="28"/>
              </w:rPr>
            </w:pPr>
            <w:r>
              <w:rPr>
                <w:rFonts w:ascii="Times New Roman" w:hAnsi="Times New Roman"/>
                <w:sz w:val="28"/>
                <w:szCs w:val="28"/>
              </w:rPr>
              <w:t>6</w:t>
            </w:r>
            <w:r w:rsidR="00BC0683">
              <w:rPr>
                <w:rFonts w:ascii="Times New Roman" w:hAnsi="Times New Roman"/>
                <w:sz w:val="28"/>
                <w:szCs w:val="28"/>
              </w:rPr>
              <w:t>3</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37.</w:t>
            </w:r>
          </w:p>
        </w:tc>
        <w:tc>
          <w:tcPr>
            <w:tcW w:w="7796" w:type="dxa"/>
          </w:tcPr>
          <w:p w:rsidR="00200B2B" w:rsidRPr="009A1AF2" w:rsidRDefault="009A1AF2" w:rsidP="00200B2B">
            <w:pPr>
              <w:spacing w:after="0" w:line="240" w:lineRule="auto"/>
              <w:jc w:val="both"/>
              <w:rPr>
                <w:rFonts w:ascii="Times New Roman" w:hAnsi="Times New Roman"/>
                <w:sz w:val="26"/>
                <w:szCs w:val="26"/>
              </w:rPr>
            </w:pPr>
            <w:r w:rsidRPr="009A1AF2">
              <w:rPr>
                <w:rFonts w:ascii="Times New Roman" w:hAnsi="Times New Roman"/>
                <w:sz w:val="26"/>
                <w:szCs w:val="26"/>
              </w:rPr>
              <w:t>Зоны минимальных расстояний объектов магистральных трубопроводов углеводородного сырья</w:t>
            </w:r>
          </w:p>
        </w:tc>
        <w:tc>
          <w:tcPr>
            <w:tcW w:w="958" w:type="dxa"/>
            <w:vAlign w:val="center"/>
          </w:tcPr>
          <w:p w:rsidR="00200B2B" w:rsidRDefault="00BC0683" w:rsidP="00200B2B">
            <w:pPr>
              <w:spacing w:after="0" w:line="240" w:lineRule="auto"/>
              <w:jc w:val="center"/>
              <w:rPr>
                <w:rFonts w:ascii="Times New Roman" w:hAnsi="Times New Roman"/>
                <w:sz w:val="28"/>
                <w:szCs w:val="28"/>
              </w:rPr>
            </w:pPr>
            <w:r>
              <w:rPr>
                <w:rFonts w:ascii="Times New Roman" w:hAnsi="Times New Roman"/>
                <w:sz w:val="28"/>
                <w:szCs w:val="28"/>
              </w:rPr>
              <w:t>63</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38.</w:t>
            </w:r>
          </w:p>
        </w:tc>
        <w:tc>
          <w:tcPr>
            <w:tcW w:w="7796" w:type="dxa"/>
          </w:tcPr>
          <w:p w:rsidR="00200B2B" w:rsidRPr="009A1AF2" w:rsidRDefault="009A1AF2" w:rsidP="00200B2B">
            <w:pPr>
              <w:spacing w:after="0" w:line="240" w:lineRule="auto"/>
              <w:jc w:val="both"/>
              <w:rPr>
                <w:rFonts w:ascii="Times New Roman" w:hAnsi="Times New Roman"/>
                <w:sz w:val="26"/>
                <w:szCs w:val="26"/>
              </w:rPr>
            </w:pPr>
            <w:r w:rsidRPr="009A1AF2">
              <w:rPr>
                <w:rFonts w:ascii="Times New Roman" w:hAnsi="Times New Roman"/>
                <w:sz w:val="26"/>
                <w:szCs w:val="26"/>
              </w:rPr>
              <w:t>Охранные зоны объектов газораспределительной сети</w:t>
            </w:r>
          </w:p>
        </w:tc>
        <w:tc>
          <w:tcPr>
            <w:tcW w:w="958" w:type="dxa"/>
            <w:vAlign w:val="center"/>
          </w:tcPr>
          <w:p w:rsidR="00200B2B" w:rsidRDefault="009A1AF2" w:rsidP="00BC0683">
            <w:pPr>
              <w:spacing w:after="0" w:line="240" w:lineRule="auto"/>
              <w:jc w:val="center"/>
              <w:rPr>
                <w:rFonts w:ascii="Times New Roman" w:hAnsi="Times New Roman"/>
                <w:sz w:val="28"/>
                <w:szCs w:val="28"/>
              </w:rPr>
            </w:pPr>
            <w:r>
              <w:rPr>
                <w:rFonts w:ascii="Times New Roman" w:hAnsi="Times New Roman"/>
                <w:sz w:val="28"/>
                <w:szCs w:val="28"/>
              </w:rPr>
              <w:t>6</w:t>
            </w:r>
            <w:r w:rsidR="00BC0683">
              <w:rPr>
                <w:rFonts w:ascii="Times New Roman" w:hAnsi="Times New Roman"/>
                <w:sz w:val="28"/>
                <w:szCs w:val="28"/>
              </w:rPr>
              <w:t>4</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lastRenderedPageBreak/>
              <w:t>39.</w:t>
            </w:r>
          </w:p>
        </w:tc>
        <w:tc>
          <w:tcPr>
            <w:tcW w:w="7796" w:type="dxa"/>
          </w:tcPr>
          <w:p w:rsidR="00200B2B" w:rsidRPr="00C9526D" w:rsidRDefault="00C9526D" w:rsidP="00200B2B">
            <w:pPr>
              <w:spacing w:after="0" w:line="240" w:lineRule="auto"/>
              <w:jc w:val="both"/>
              <w:rPr>
                <w:rFonts w:ascii="Times New Roman" w:hAnsi="Times New Roman"/>
                <w:sz w:val="26"/>
                <w:szCs w:val="26"/>
              </w:rPr>
            </w:pPr>
            <w:r w:rsidRPr="00C9526D">
              <w:rPr>
                <w:rFonts w:ascii="Times New Roman" w:hAnsi="Times New Roman"/>
                <w:sz w:val="26"/>
                <w:szCs w:val="26"/>
              </w:rPr>
              <w:t>Охранные зоны магистральных трубопроводов</w:t>
            </w:r>
          </w:p>
        </w:tc>
        <w:tc>
          <w:tcPr>
            <w:tcW w:w="958" w:type="dxa"/>
            <w:vAlign w:val="center"/>
          </w:tcPr>
          <w:p w:rsidR="00200B2B" w:rsidRDefault="00C9526D" w:rsidP="00BC0683">
            <w:pPr>
              <w:spacing w:after="0" w:line="240" w:lineRule="auto"/>
              <w:jc w:val="center"/>
              <w:rPr>
                <w:rFonts w:ascii="Times New Roman" w:hAnsi="Times New Roman"/>
                <w:sz w:val="28"/>
                <w:szCs w:val="28"/>
              </w:rPr>
            </w:pPr>
            <w:r>
              <w:rPr>
                <w:rFonts w:ascii="Times New Roman" w:hAnsi="Times New Roman"/>
                <w:sz w:val="28"/>
                <w:szCs w:val="28"/>
              </w:rPr>
              <w:t>6</w:t>
            </w:r>
            <w:r w:rsidR="00BC0683">
              <w:rPr>
                <w:rFonts w:ascii="Times New Roman" w:hAnsi="Times New Roman"/>
                <w:sz w:val="28"/>
                <w:szCs w:val="28"/>
              </w:rPr>
              <w:t>4</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40.</w:t>
            </w:r>
          </w:p>
        </w:tc>
        <w:tc>
          <w:tcPr>
            <w:tcW w:w="7796" w:type="dxa"/>
          </w:tcPr>
          <w:p w:rsidR="00200B2B" w:rsidRPr="00C9526D" w:rsidRDefault="00C9526D" w:rsidP="00200B2B">
            <w:pPr>
              <w:spacing w:after="0" w:line="240" w:lineRule="auto"/>
              <w:jc w:val="both"/>
              <w:rPr>
                <w:rFonts w:ascii="Times New Roman" w:hAnsi="Times New Roman"/>
                <w:sz w:val="26"/>
                <w:szCs w:val="26"/>
              </w:rPr>
            </w:pPr>
            <w:r w:rsidRPr="00C9526D">
              <w:rPr>
                <w:rFonts w:ascii="Times New Roman" w:hAnsi="Times New Roman"/>
                <w:sz w:val="26"/>
                <w:szCs w:val="26"/>
              </w:rPr>
              <w:t>Охранные зоны объектов электросетевого хозяйства</w:t>
            </w:r>
          </w:p>
        </w:tc>
        <w:tc>
          <w:tcPr>
            <w:tcW w:w="958" w:type="dxa"/>
            <w:vAlign w:val="center"/>
          </w:tcPr>
          <w:p w:rsidR="00200B2B" w:rsidRDefault="00C9526D" w:rsidP="00BC0683">
            <w:pPr>
              <w:spacing w:after="0" w:line="240" w:lineRule="auto"/>
              <w:jc w:val="center"/>
              <w:rPr>
                <w:rFonts w:ascii="Times New Roman" w:hAnsi="Times New Roman"/>
                <w:sz w:val="28"/>
                <w:szCs w:val="28"/>
              </w:rPr>
            </w:pPr>
            <w:r>
              <w:rPr>
                <w:rFonts w:ascii="Times New Roman" w:hAnsi="Times New Roman"/>
                <w:sz w:val="28"/>
                <w:szCs w:val="28"/>
              </w:rPr>
              <w:t>6</w:t>
            </w:r>
            <w:r w:rsidR="00BC0683">
              <w:rPr>
                <w:rFonts w:ascii="Times New Roman" w:hAnsi="Times New Roman"/>
                <w:sz w:val="28"/>
                <w:szCs w:val="28"/>
              </w:rPr>
              <w:t>6</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41.</w:t>
            </w:r>
          </w:p>
        </w:tc>
        <w:tc>
          <w:tcPr>
            <w:tcW w:w="7796" w:type="dxa"/>
          </w:tcPr>
          <w:p w:rsidR="00200B2B" w:rsidRPr="00C9526D" w:rsidRDefault="00C9526D" w:rsidP="00200B2B">
            <w:pPr>
              <w:spacing w:after="0" w:line="240" w:lineRule="auto"/>
              <w:jc w:val="both"/>
              <w:rPr>
                <w:rFonts w:ascii="Times New Roman" w:hAnsi="Times New Roman"/>
                <w:sz w:val="26"/>
                <w:szCs w:val="26"/>
              </w:rPr>
            </w:pPr>
            <w:r w:rsidRPr="00C9526D">
              <w:rPr>
                <w:rFonts w:ascii="Times New Roman" w:hAnsi="Times New Roman"/>
                <w:sz w:val="26"/>
                <w:szCs w:val="26"/>
              </w:rPr>
              <w:t>Охранные зоны объектов связи</w:t>
            </w:r>
          </w:p>
        </w:tc>
        <w:tc>
          <w:tcPr>
            <w:tcW w:w="958" w:type="dxa"/>
            <w:vAlign w:val="center"/>
          </w:tcPr>
          <w:p w:rsidR="00200B2B" w:rsidRDefault="00BC0683" w:rsidP="00200B2B">
            <w:pPr>
              <w:spacing w:after="0" w:line="240" w:lineRule="auto"/>
              <w:jc w:val="center"/>
              <w:rPr>
                <w:rFonts w:ascii="Times New Roman" w:hAnsi="Times New Roman"/>
                <w:sz w:val="28"/>
                <w:szCs w:val="28"/>
              </w:rPr>
            </w:pPr>
            <w:r>
              <w:rPr>
                <w:rFonts w:ascii="Times New Roman" w:hAnsi="Times New Roman"/>
                <w:sz w:val="28"/>
                <w:szCs w:val="28"/>
              </w:rPr>
              <w:t>66</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42.</w:t>
            </w:r>
          </w:p>
        </w:tc>
        <w:tc>
          <w:tcPr>
            <w:tcW w:w="7796" w:type="dxa"/>
          </w:tcPr>
          <w:p w:rsidR="00200B2B" w:rsidRPr="00C9526D" w:rsidRDefault="00C9526D" w:rsidP="00200B2B">
            <w:pPr>
              <w:spacing w:after="0" w:line="240" w:lineRule="auto"/>
              <w:jc w:val="both"/>
              <w:rPr>
                <w:rFonts w:ascii="Times New Roman" w:hAnsi="Times New Roman"/>
                <w:sz w:val="26"/>
                <w:szCs w:val="26"/>
              </w:rPr>
            </w:pPr>
            <w:r w:rsidRPr="00C9526D">
              <w:rPr>
                <w:rFonts w:ascii="Times New Roman" w:hAnsi="Times New Roman"/>
                <w:sz w:val="26"/>
                <w:szCs w:val="26"/>
              </w:rPr>
              <w:t>Зона санитарной охраны объектов водообеспечивающей сети</w:t>
            </w:r>
          </w:p>
        </w:tc>
        <w:tc>
          <w:tcPr>
            <w:tcW w:w="958" w:type="dxa"/>
            <w:vAlign w:val="center"/>
          </w:tcPr>
          <w:p w:rsidR="00200B2B" w:rsidRDefault="00BC0683" w:rsidP="00BC0683">
            <w:pPr>
              <w:spacing w:after="0" w:line="240" w:lineRule="auto"/>
              <w:jc w:val="center"/>
              <w:rPr>
                <w:rFonts w:ascii="Times New Roman" w:hAnsi="Times New Roman"/>
                <w:sz w:val="28"/>
                <w:szCs w:val="28"/>
              </w:rPr>
            </w:pPr>
            <w:r>
              <w:rPr>
                <w:rFonts w:ascii="Times New Roman" w:hAnsi="Times New Roman"/>
                <w:sz w:val="28"/>
                <w:szCs w:val="28"/>
              </w:rPr>
              <w:t>66</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43.</w:t>
            </w:r>
          </w:p>
        </w:tc>
        <w:tc>
          <w:tcPr>
            <w:tcW w:w="7796" w:type="dxa"/>
          </w:tcPr>
          <w:p w:rsidR="00200B2B" w:rsidRPr="00C9526D" w:rsidRDefault="00C9526D" w:rsidP="00200B2B">
            <w:pPr>
              <w:spacing w:after="0" w:line="240" w:lineRule="auto"/>
              <w:jc w:val="both"/>
              <w:rPr>
                <w:rFonts w:ascii="Times New Roman" w:hAnsi="Times New Roman"/>
                <w:sz w:val="26"/>
                <w:szCs w:val="26"/>
              </w:rPr>
            </w:pPr>
            <w:r w:rsidRPr="00C9526D">
              <w:rPr>
                <w:rFonts w:ascii="Times New Roman" w:hAnsi="Times New Roman"/>
                <w:sz w:val="26"/>
                <w:szCs w:val="26"/>
              </w:rPr>
              <w:t>Санитарно-защитные полосы водоводов</w:t>
            </w:r>
          </w:p>
        </w:tc>
        <w:tc>
          <w:tcPr>
            <w:tcW w:w="958" w:type="dxa"/>
            <w:vAlign w:val="center"/>
          </w:tcPr>
          <w:p w:rsidR="00200B2B" w:rsidRDefault="00C9526D" w:rsidP="00BC0683">
            <w:pPr>
              <w:spacing w:after="0" w:line="240" w:lineRule="auto"/>
              <w:jc w:val="center"/>
              <w:rPr>
                <w:rFonts w:ascii="Times New Roman" w:hAnsi="Times New Roman"/>
                <w:sz w:val="28"/>
                <w:szCs w:val="28"/>
              </w:rPr>
            </w:pPr>
            <w:r>
              <w:rPr>
                <w:rFonts w:ascii="Times New Roman" w:hAnsi="Times New Roman"/>
                <w:sz w:val="28"/>
                <w:szCs w:val="28"/>
              </w:rPr>
              <w:t>6</w:t>
            </w:r>
            <w:r w:rsidR="00BC0683">
              <w:rPr>
                <w:rFonts w:ascii="Times New Roman" w:hAnsi="Times New Roman"/>
                <w:sz w:val="28"/>
                <w:szCs w:val="28"/>
              </w:rPr>
              <w:t>7</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43.1.</w:t>
            </w:r>
          </w:p>
        </w:tc>
        <w:tc>
          <w:tcPr>
            <w:tcW w:w="7796" w:type="dxa"/>
          </w:tcPr>
          <w:p w:rsidR="00200B2B" w:rsidRPr="00C9526D" w:rsidRDefault="00C9526D" w:rsidP="00602149">
            <w:pPr>
              <w:spacing w:after="0" w:line="240" w:lineRule="auto"/>
              <w:jc w:val="both"/>
              <w:rPr>
                <w:rFonts w:ascii="Times New Roman" w:hAnsi="Times New Roman"/>
                <w:sz w:val="26"/>
                <w:szCs w:val="26"/>
              </w:rPr>
            </w:pPr>
            <w:r w:rsidRPr="00C9526D">
              <w:rPr>
                <w:rFonts w:ascii="Times New Roman" w:hAnsi="Times New Roman"/>
                <w:sz w:val="26"/>
                <w:szCs w:val="26"/>
              </w:rPr>
              <w:t>I пояс зоны санитарной охраны по</w:t>
            </w:r>
            <w:r w:rsidR="00602149">
              <w:rPr>
                <w:rFonts w:ascii="Times New Roman" w:hAnsi="Times New Roman"/>
                <w:sz w:val="26"/>
                <w:szCs w:val="26"/>
              </w:rPr>
              <w:t>верхностного</w:t>
            </w:r>
            <w:r w:rsidRPr="00C9526D">
              <w:rPr>
                <w:rFonts w:ascii="Times New Roman" w:hAnsi="Times New Roman"/>
                <w:sz w:val="26"/>
                <w:szCs w:val="26"/>
              </w:rPr>
              <w:t xml:space="preserve"> источника питьевого водоснабжения</w:t>
            </w:r>
          </w:p>
        </w:tc>
        <w:tc>
          <w:tcPr>
            <w:tcW w:w="958" w:type="dxa"/>
            <w:vAlign w:val="center"/>
          </w:tcPr>
          <w:p w:rsidR="00200B2B" w:rsidRDefault="00C9526D" w:rsidP="00BC0683">
            <w:pPr>
              <w:spacing w:after="0" w:line="240" w:lineRule="auto"/>
              <w:jc w:val="center"/>
              <w:rPr>
                <w:rFonts w:ascii="Times New Roman" w:hAnsi="Times New Roman"/>
                <w:sz w:val="28"/>
                <w:szCs w:val="28"/>
              </w:rPr>
            </w:pPr>
            <w:r>
              <w:rPr>
                <w:rFonts w:ascii="Times New Roman" w:hAnsi="Times New Roman"/>
                <w:sz w:val="28"/>
                <w:szCs w:val="28"/>
              </w:rPr>
              <w:t>6</w:t>
            </w:r>
            <w:r w:rsidR="00BC0683">
              <w:rPr>
                <w:rFonts w:ascii="Times New Roman" w:hAnsi="Times New Roman"/>
                <w:sz w:val="28"/>
                <w:szCs w:val="28"/>
              </w:rPr>
              <w:t>8</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43.2.</w:t>
            </w:r>
          </w:p>
        </w:tc>
        <w:tc>
          <w:tcPr>
            <w:tcW w:w="7796" w:type="dxa"/>
          </w:tcPr>
          <w:p w:rsidR="00200B2B" w:rsidRPr="00602149" w:rsidRDefault="00602149" w:rsidP="00200B2B">
            <w:pPr>
              <w:spacing w:after="0" w:line="240" w:lineRule="auto"/>
              <w:jc w:val="both"/>
              <w:rPr>
                <w:rFonts w:ascii="Times New Roman" w:hAnsi="Times New Roman"/>
                <w:sz w:val="26"/>
                <w:szCs w:val="26"/>
              </w:rPr>
            </w:pPr>
            <w:r w:rsidRPr="00602149">
              <w:rPr>
                <w:rFonts w:ascii="Times New Roman" w:hAnsi="Times New Roman"/>
                <w:sz w:val="26"/>
                <w:szCs w:val="26"/>
              </w:rPr>
              <w:t>I пояс зоны санитарной охраны подземного источника питьевого водоснабжения</w:t>
            </w:r>
          </w:p>
        </w:tc>
        <w:tc>
          <w:tcPr>
            <w:tcW w:w="958" w:type="dxa"/>
            <w:vAlign w:val="center"/>
          </w:tcPr>
          <w:p w:rsidR="00200B2B" w:rsidRDefault="00BC0683" w:rsidP="00BC0683">
            <w:pPr>
              <w:spacing w:after="0" w:line="240" w:lineRule="auto"/>
              <w:jc w:val="center"/>
              <w:rPr>
                <w:rFonts w:ascii="Times New Roman" w:hAnsi="Times New Roman"/>
                <w:sz w:val="28"/>
                <w:szCs w:val="28"/>
              </w:rPr>
            </w:pPr>
            <w:r>
              <w:rPr>
                <w:rFonts w:ascii="Times New Roman" w:hAnsi="Times New Roman"/>
                <w:sz w:val="28"/>
                <w:szCs w:val="28"/>
              </w:rPr>
              <w:t>69</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43.3.</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II пояс зоны санитарной охраны поверхностного источника питьевого водоснабжения</w:t>
            </w:r>
          </w:p>
        </w:tc>
        <w:tc>
          <w:tcPr>
            <w:tcW w:w="958" w:type="dxa"/>
            <w:vAlign w:val="center"/>
          </w:tcPr>
          <w:p w:rsidR="00200B2B" w:rsidRDefault="00C9526D" w:rsidP="00BC0683">
            <w:pPr>
              <w:spacing w:after="0" w:line="240" w:lineRule="auto"/>
              <w:jc w:val="center"/>
              <w:rPr>
                <w:rFonts w:ascii="Times New Roman" w:hAnsi="Times New Roman"/>
                <w:sz w:val="28"/>
                <w:szCs w:val="28"/>
              </w:rPr>
            </w:pPr>
            <w:r>
              <w:rPr>
                <w:rFonts w:ascii="Times New Roman" w:hAnsi="Times New Roman"/>
                <w:sz w:val="28"/>
                <w:szCs w:val="28"/>
              </w:rPr>
              <w:t>7</w:t>
            </w:r>
            <w:r w:rsidR="00BC0683">
              <w:rPr>
                <w:rFonts w:ascii="Times New Roman" w:hAnsi="Times New Roman"/>
                <w:sz w:val="28"/>
                <w:szCs w:val="28"/>
              </w:rPr>
              <w:t>0</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43.4.</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II пояс зоны санитарной охраны подземного источника питьевого водоснабжения</w:t>
            </w:r>
          </w:p>
        </w:tc>
        <w:tc>
          <w:tcPr>
            <w:tcW w:w="958" w:type="dxa"/>
            <w:vAlign w:val="center"/>
          </w:tcPr>
          <w:p w:rsidR="00200B2B" w:rsidRDefault="00BC0683" w:rsidP="00200B2B">
            <w:pPr>
              <w:spacing w:after="0" w:line="240" w:lineRule="auto"/>
              <w:jc w:val="center"/>
              <w:rPr>
                <w:rFonts w:ascii="Times New Roman" w:hAnsi="Times New Roman"/>
                <w:sz w:val="28"/>
                <w:szCs w:val="28"/>
              </w:rPr>
            </w:pPr>
            <w:r>
              <w:rPr>
                <w:rFonts w:ascii="Times New Roman" w:hAnsi="Times New Roman"/>
                <w:sz w:val="28"/>
                <w:szCs w:val="28"/>
              </w:rPr>
              <w:t>70</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43.5.</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III пояс зоны санитарной охраны поверхностного источника питьевого водоснабжения</w:t>
            </w:r>
          </w:p>
        </w:tc>
        <w:tc>
          <w:tcPr>
            <w:tcW w:w="958" w:type="dxa"/>
            <w:vAlign w:val="center"/>
          </w:tcPr>
          <w:p w:rsidR="00200B2B" w:rsidRDefault="00BC0683" w:rsidP="00200B2B">
            <w:pPr>
              <w:spacing w:after="0" w:line="240" w:lineRule="auto"/>
              <w:jc w:val="center"/>
              <w:rPr>
                <w:rFonts w:ascii="Times New Roman" w:hAnsi="Times New Roman"/>
                <w:sz w:val="28"/>
                <w:szCs w:val="28"/>
              </w:rPr>
            </w:pPr>
            <w:r>
              <w:rPr>
                <w:rFonts w:ascii="Times New Roman" w:hAnsi="Times New Roman"/>
                <w:sz w:val="28"/>
                <w:szCs w:val="28"/>
              </w:rPr>
              <w:t>70</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43.6.</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III пояс зоны санитарной охраны подземного источника питьевого водоснабжения</w:t>
            </w:r>
          </w:p>
        </w:tc>
        <w:tc>
          <w:tcPr>
            <w:tcW w:w="958" w:type="dxa"/>
            <w:vAlign w:val="center"/>
          </w:tcPr>
          <w:p w:rsidR="00200B2B" w:rsidRDefault="00BC0683" w:rsidP="00200B2B">
            <w:pPr>
              <w:spacing w:after="0" w:line="240" w:lineRule="auto"/>
              <w:jc w:val="center"/>
              <w:rPr>
                <w:rFonts w:ascii="Times New Roman" w:hAnsi="Times New Roman"/>
                <w:sz w:val="28"/>
                <w:szCs w:val="28"/>
              </w:rPr>
            </w:pPr>
            <w:r>
              <w:rPr>
                <w:rFonts w:ascii="Times New Roman" w:hAnsi="Times New Roman"/>
                <w:sz w:val="28"/>
                <w:szCs w:val="28"/>
              </w:rPr>
              <w:t>71</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44.</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Зоны минимальных расстояний подземных инженерных сетей до зданий и сооружений, соседних инженерных подземных сетей</w:t>
            </w:r>
          </w:p>
        </w:tc>
        <w:tc>
          <w:tcPr>
            <w:tcW w:w="958" w:type="dxa"/>
            <w:vAlign w:val="center"/>
          </w:tcPr>
          <w:p w:rsidR="00200B2B" w:rsidRDefault="00BC0683" w:rsidP="00200B2B">
            <w:pPr>
              <w:spacing w:after="0" w:line="240" w:lineRule="auto"/>
              <w:jc w:val="center"/>
              <w:rPr>
                <w:rFonts w:ascii="Times New Roman" w:hAnsi="Times New Roman"/>
                <w:sz w:val="28"/>
                <w:szCs w:val="28"/>
              </w:rPr>
            </w:pPr>
            <w:r>
              <w:rPr>
                <w:rFonts w:ascii="Times New Roman" w:hAnsi="Times New Roman"/>
                <w:sz w:val="28"/>
                <w:szCs w:val="28"/>
              </w:rPr>
              <w:t>71</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45.</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Водоохранные зоны</w:t>
            </w:r>
          </w:p>
        </w:tc>
        <w:tc>
          <w:tcPr>
            <w:tcW w:w="958" w:type="dxa"/>
            <w:vAlign w:val="center"/>
          </w:tcPr>
          <w:p w:rsidR="00200B2B" w:rsidRDefault="00BC0683" w:rsidP="00200B2B">
            <w:pPr>
              <w:spacing w:after="0" w:line="240" w:lineRule="auto"/>
              <w:jc w:val="center"/>
              <w:rPr>
                <w:rFonts w:ascii="Times New Roman" w:hAnsi="Times New Roman"/>
                <w:sz w:val="28"/>
                <w:szCs w:val="28"/>
              </w:rPr>
            </w:pPr>
            <w:r>
              <w:rPr>
                <w:rFonts w:ascii="Times New Roman" w:hAnsi="Times New Roman"/>
                <w:sz w:val="28"/>
                <w:szCs w:val="28"/>
              </w:rPr>
              <w:t>71</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45.1.</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Прибрежные защитные полосы</w:t>
            </w:r>
          </w:p>
        </w:tc>
        <w:tc>
          <w:tcPr>
            <w:tcW w:w="958" w:type="dxa"/>
            <w:vAlign w:val="center"/>
          </w:tcPr>
          <w:p w:rsidR="00200B2B" w:rsidRDefault="00BC0683" w:rsidP="00200B2B">
            <w:pPr>
              <w:spacing w:after="0" w:line="240" w:lineRule="auto"/>
              <w:jc w:val="center"/>
              <w:rPr>
                <w:rFonts w:ascii="Times New Roman" w:hAnsi="Times New Roman"/>
                <w:sz w:val="28"/>
                <w:szCs w:val="28"/>
              </w:rPr>
            </w:pPr>
            <w:r>
              <w:rPr>
                <w:rFonts w:ascii="Times New Roman" w:hAnsi="Times New Roman"/>
                <w:sz w:val="28"/>
                <w:szCs w:val="28"/>
              </w:rPr>
              <w:t>74</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45.2.</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Береговые полосы</w:t>
            </w:r>
          </w:p>
        </w:tc>
        <w:tc>
          <w:tcPr>
            <w:tcW w:w="958" w:type="dxa"/>
            <w:vAlign w:val="center"/>
          </w:tcPr>
          <w:p w:rsidR="00200B2B" w:rsidRDefault="00C9526D" w:rsidP="00200B2B">
            <w:pPr>
              <w:spacing w:after="0" w:line="240" w:lineRule="auto"/>
              <w:jc w:val="center"/>
              <w:rPr>
                <w:rFonts w:ascii="Times New Roman" w:hAnsi="Times New Roman"/>
                <w:sz w:val="28"/>
                <w:szCs w:val="28"/>
              </w:rPr>
            </w:pPr>
            <w:r>
              <w:rPr>
                <w:rFonts w:ascii="Times New Roman" w:hAnsi="Times New Roman"/>
                <w:sz w:val="28"/>
                <w:szCs w:val="28"/>
              </w:rPr>
              <w:t>7</w:t>
            </w:r>
            <w:r w:rsidR="00BC0683">
              <w:rPr>
                <w:rFonts w:ascii="Times New Roman" w:hAnsi="Times New Roman"/>
                <w:sz w:val="28"/>
                <w:szCs w:val="28"/>
              </w:rPr>
              <w:t>5</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45.3.</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Зона возможного затопления</w:t>
            </w:r>
          </w:p>
        </w:tc>
        <w:tc>
          <w:tcPr>
            <w:tcW w:w="958" w:type="dxa"/>
            <w:vAlign w:val="center"/>
          </w:tcPr>
          <w:p w:rsidR="00200B2B" w:rsidRDefault="00C9526D" w:rsidP="00BC0683">
            <w:pPr>
              <w:spacing w:after="0" w:line="240" w:lineRule="auto"/>
              <w:jc w:val="center"/>
              <w:rPr>
                <w:rFonts w:ascii="Times New Roman" w:hAnsi="Times New Roman"/>
                <w:sz w:val="28"/>
                <w:szCs w:val="28"/>
              </w:rPr>
            </w:pPr>
            <w:r>
              <w:rPr>
                <w:rFonts w:ascii="Times New Roman" w:hAnsi="Times New Roman"/>
                <w:sz w:val="28"/>
                <w:szCs w:val="28"/>
              </w:rPr>
              <w:t>7</w:t>
            </w:r>
            <w:r w:rsidR="00BC0683">
              <w:rPr>
                <w:rFonts w:ascii="Times New Roman" w:hAnsi="Times New Roman"/>
                <w:sz w:val="28"/>
                <w:szCs w:val="28"/>
              </w:rPr>
              <w:t>6</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45.4.</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Зоны затопления и подтопления</w:t>
            </w:r>
          </w:p>
        </w:tc>
        <w:tc>
          <w:tcPr>
            <w:tcW w:w="958" w:type="dxa"/>
            <w:vAlign w:val="center"/>
          </w:tcPr>
          <w:p w:rsidR="00200B2B" w:rsidRDefault="00BC0683" w:rsidP="00200B2B">
            <w:pPr>
              <w:spacing w:after="0" w:line="240" w:lineRule="auto"/>
              <w:jc w:val="center"/>
              <w:rPr>
                <w:rFonts w:ascii="Times New Roman" w:hAnsi="Times New Roman"/>
                <w:sz w:val="28"/>
                <w:szCs w:val="28"/>
              </w:rPr>
            </w:pPr>
            <w:r>
              <w:rPr>
                <w:rFonts w:ascii="Times New Roman" w:hAnsi="Times New Roman"/>
                <w:sz w:val="28"/>
                <w:szCs w:val="28"/>
              </w:rPr>
              <w:t>76</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46.</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Площади залегания полезных ископаемых</w:t>
            </w:r>
          </w:p>
        </w:tc>
        <w:tc>
          <w:tcPr>
            <w:tcW w:w="958" w:type="dxa"/>
            <w:vAlign w:val="center"/>
          </w:tcPr>
          <w:p w:rsidR="00200B2B" w:rsidRDefault="00BC0683" w:rsidP="00BC0683">
            <w:pPr>
              <w:spacing w:after="0" w:line="240" w:lineRule="auto"/>
              <w:jc w:val="center"/>
              <w:rPr>
                <w:rFonts w:ascii="Times New Roman" w:hAnsi="Times New Roman"/>
                <w:sz w:val="28"/>
                <w:szCs w:val="28"/>
              </w:rPr>
            </w:pPr>
            <w:r>
              <w:rPr>
                <w:rFonts w:ascii="Times New Roman" w:hAnsi="Times New Roman"/>
                <w:sz w:val="28"/>
                <w:szCs w:val="28"/>
              </w:rPr>
              <w:t>79</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47.</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Территории объектов культурного наследия</w:t>
            </w:r>
          </w:p>
        </w:tc>
        <w:tc>
          <w:tcPr>
            <w:tcW w:w="958" w:type="dxa"/>
            <w:vAlign w:val="center"/>
          </w:tcPr>
          <w:p w:rsidR="00200B2B" w:rsidRDefault="00BC0683" w:rsidP="00BC0683">
            <w:pPr>
              <w:spacing w:after="0" w:line="240" w:lineRule="auto"/>
              <w:jc w:val="center"/>
              <w:rPr>
                <w:rFonts w:ascii="Times New Roman" w:hAnsi="Times New Roman"/>
                <w:sz w:val="28"/>
                <w:szCs w:val="28"/>
              </w:rPr>
            </w:pPr>
            <w:r>
              <w:rPr>
                <w:rFonts w:ascii="Times New Roman" w:hAnsi="Times New Roman"/>
                <w:sz w:val="28"/>
                <w:szCs w:val="28"/>
              </w:rPr>
              <w:t>79</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47.1.</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Зоны охраны объектов культурного наследия</w:t>
            </w:r>
          </w:p>
        </w:tc>
        <w:tc>
          <w:tcPr>
            <w:tcW w:w="958" w:type="dxa"/>
            <w:vAlign w:val="center"/>
          </w:tcPr>
          <w:p w:rsidR="00200B2B" w:rsidRDefault="0073260C" w:rsidP="00BC0683">
            <w:pPr>
              <w:spacing w:after="0" w:line="240" w:lineRule="auto"/>
              <w:jc w:val="center"/>
              <w:rPr>
                <w:rFonts w:ascii="Times New Roman" w:hAnsi="Times New Roman"/>
                <w:sz w:val="28"/>
                <w:szCs w:val="28"/>
              </w:rPr>
            </w:pPr>
            <w:r>
              <w:rPr>
                <w:rFonts w:ascii="Times New Roman" w:hAnsi="Times New Roman"/>
                <w:sz w:val="28"/>
                <w:szCs w:val="28"/>
              </w:rPr>
              <w:t>9</w:t>
            </w:r>
            <w:r w:rsidR="00BC0683">
              <w:rPr>
                <w:rFonts w:ascii="Times New Roman" w:hAnsi="Times New Roman"/>
                <w:sz w:val="28"/>
                <w:szCs w:val="28"/>
              </w:rPr>
              <w:t>0</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r>
              <w:rPr>
                <w:rFonts w:ascii="Times New Roman" w:hAnsi="Times New Roman"/>
                <w:sz w:val="28"/>
                <w:szCs w:val="28"/>
              </w:rPr>
              <w:t>48.</w:t>
            </w:r>
          </w:p>
        </w:tc>
        <w:tc>
          <w:tcPr>
            <w:tcW w:w="7796" w:type="dxa"/>
          </w:tcPr>
          <w:p w:rsidR="00200B2B" w:rsidRPr="00C44255" w:rsidRDefault="00C44255" w:rsidP="00200B2B">
            <w:pPr>
              <w:spacing w:after="0" w:line="240" w:lineRule="auto"/>
              <w:jc w:val="both"/>
              <w:rPr>
                <w:rFonts w:ascii="Times New Roman" w:hAnsi="Times New Roman"/>
                <w:sz w:val="26"/>
                <w:szCs w:val="26"/>
              </w:rPr>
            </w:pPr>
            <w:r w:rsidRPr="00C44255">
              <w:rPr>
                <w:rFonts w:ascii="Times New Roman" w:hAnsi="Times New Roman"/>
                <w:sz w:val="26"/>
                <w:szCs w:val="26"/>
              </w:rPr>
              <w:t>Иные ограничения</w:t>
            </w:r>
          </w:p>
        </w:tc>
        <w:tc>
          <w:tcPr>
            <w:tcW w:w="958" w:type="dxa"/>
            <w:vAlign w:val="center"/>
          </w:tcPr>
          <w:p w:rsidR="00200B2B" w:rsidRDefault="0073260C" w:rsidP="00BC0683">
            <w:pPr>
              <w:spacing w:after="0" w:line="240" w:lineRule="auto"/>
              <w:jc w:val="center"/>
              <w:rPr>
                <w:rFonts w:ascii="Times New Roman" w:hAnsi="Times New Roman"/>
                <w:sz w:val="28"/>
                <w:szCs w:val="28"/>
              </w:rPr>
            </w:pPr>
            <w:r>
              <w:rPr>
                <w:rFonts w:ascii="Times New Roman" w:hAnsi="Times New Roman"/>
                <w:sz w:val="28"/>
                <w:szCs w:val="28"/>
              </w:rPr>
              <w:t>9</w:t>
            </w:r>
            <w:r w:rsidR="00BC0683">
              <w:rPr>
                <w:rFonts w:ascii="Times New Roman" w:hAnsi="Times New Roman"/>
                <w:sz w:val="28"/>
                <w:szCs w:val="28"/>
              </w:rPr>
              <w:t>5</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p>
        </w:tc>
        <w:tc>
          <w:tcPr>
            <w:tcW w:w="7796" w:type="dxa"/>
          </w:tcPr>
          <w:p w:rsidR="00200B2B" w:rsidRPr="00C44255" w:rsidRDefault="00C44255" w:rsidP="00432068">
            <w:pPr>
              <w:spacing w:after="0" w:line="240" w:lineRule="auto"/>
              <w:jc w:val="both"/>
              <w:rPr>
                <w:rFonts w:ascii="Times New Roman" w:hAnsi="Times New Roman"/>
                <w:sz w:val="26"/>
                <w:szCs w:val="26"/>
              </w:rPr>
            </w:pPr>
            <w:r w:rsidRPr="00C44255">
              <w:rPr>
                <w:rFonts w:ascii="Times New Roman" w:hAnsi="Times New Roman"/>
                <w:sz w:val="26"/>
                <w:szCs w:val="26"/>
              </w:rPr>
              <w:t>Ч</w:t>
            </w:r>
            <w:r w:rsidR="00432068" w:rsidRPr="00C44255">
              <w:rPr>
                <w:rFonts w:ascii="Times New Roman" w:hAnsi="Times New Roman"/>
                <w:sz w:val="26"/>
                <w:szCs w:val="26"/>
              </w:rPr>
              <w:t xml:space="preserve">асть </w:t>
            </w:r>
            <w:r w:rsidR="00432068">
              <w:rPr>
                <w:rFonts w:ascii="Times New Roman" w:hAnsi="Times New Roman"/>
                <w:sz w:val="26"/>
                <w:szCs w:val="26"/>
              </w:rPr>
              <w:t>3</w:t>
            </w:r>
            <w:r w:rsidRPr="00C44255">
              <w:rPr>
                <w:rFonts w:ascii="Times New Roman" w:hAnsi="Times New Roman"/>
                <w:sz w:val="26"/>
                <w:szCs w:val="26"/>
              </w:rPr>
              <w:t xml:space="preserve">. </w:t>
            </w:r>
            <w:r w:rsidR="00432068">
              <w:rPr>
                <w:rFonts w:ascii="Times New Roman" w:hAnsi="Times New Roman"/>
                <w:sz w:val="26"/>
                <w:szCs w:val="26"/>
              </w:rPr>
              <w:t>К</w:t>
            </w:r>
            <w:r w:rsidR="00432068" w:rsidRPr="00C44255">
              <w:rPr>
                <w:rFonts w:ascii="Times New Roman" w:hAnsi="Times New Roman"/>
                <w:sz w:val="26"/>
                <w:szCs w:val="26"/>
              </w:rPr>
              <w:t>арта градостроительного зонирования</w:t>
            </w:r>
          </w:p>
        </w:tc>
        <w:tc>
          <w:tcPr>
            <w:tcW w:w="958" w:type="dxa"/>
            <w:vAlign w:val="center"/>
          </w:tcPr>
          <w:p w:rsidR="00200B2B" w:rsidRDefault="00BC0683" w:rsidP="00BC0683">
            <w:pPr>
              <w:spacing w:after="0" w:line="240" w:lineRule="auto"/>
              <w:jc w:val="center"/>
              <w:rPr>
                <w:rFonts w:ascii="Times New Roman" w:hAnsi="Times New Roman"/>
                <w:sz w:val="28"/>
                <w:szCs w:val="28"/>
              </w:rPr>
            </w:pPr>
            <w:r>
              <w:rPr>
                <w:rFonts w:ascii="Times New Roman" w:hAnsi="Times New Roman"/>
                <w:sz w:val="28"/>
                <w:szCs w:val="28"/>
              </w:rPr>
              <w:t>97</w:t>
            </w:r>
          </w:p>
        </w:tc>
      </w:tr>
      <w:tr w:rsidR="00200B2B" w:rsidRPr="00FE5CF5" w:rsidTr="00432068">
        <w:tc>
          <w:tcPr>
            <w:tcW w:w="817" w:type="dxa"/>
            <w:vAlign w:val="center"/>
          </w:tcPr>
          <w:p w:rsidR="00200B2B" w:rsidRDefault="00432068" w:rsidP="00200B2B">
            <w:pPr>
              <w:spacing w:after="0" w:line="240" w:lineRule="auto"/>
              <w:jc w:val="center"/>
              <w:rPr>
                <w:rFonts w:ascii="Times New Roman" w:hAnsi="Times New Roman"/>
                <w:sz w:val="28"/>
                <w:szCs w:val="28"/>
              </w:rPr>
            </w:pPr>
            <w:r>
              <w:rPr>
                <w:rFonts w:ascii="Times New Roman" w:hAnsi="Times New Roman"/>
                <w:sz w:val="28"/>
                <w:szCs w:val="28"/>
              </w:rPr>
              <w:t>49.</w:t>
            </w:r>
          </w:p>
        </w:tc>
        <w:tc>
          <w:tcPr>
            <w:tcW w:w="7796" w:type="dxa"/>
            <w:vAlign w:val="center"/>
          </w:tcPr>
          <w:p w:rsidR="00200B2B" w:rsidRPr="00C44255" w:rsidRDefault="00432068" w:rsidP="00432068">
            <w:pPr>
              <w:spacing w:after="0" w:line="360" w:lineRule="auto"/>
              <w:contextualSpacing/>
              <w:rPr>
                <w:rFonts w:ascii="Times New Roman" w:hAnsi="Times New Roman"/>
                <w:sz w:val="26"/>
                <w:szCs w:val="26"/>
              </w:rPr>
            </w:pPr>
            <w:r w:rsidRPr="00C44255">
              <w:rPr>
                <w:rFonts w:ascii="Times New Roman" w:hAnsi="Times New Roman"/>
                <w:sz w:val="26"/>
                <w:szCs w:val="26"/>
              </w:rPr>
              <w:t>Карта градостроительного зонирования</w:t>
            </w:r>
          </w:p>
        </w:tc>
        <w:tc>
          <w:tcPr>
            <w:tcW w:w="958" w:type="dxa"/>
            <w:vAlign w:val="center"/>
          </w:tcPr>
          <w:p w:rsidR="00200B2B" w:rsidRDefault="00BC0683" w:rsidP="00BC0683">
            <w:pPr>
              <w:spacing w:after="0" w:line="240" w:lineRule="auto"/>
              <w:jc w:val="center"/>
              <w:rPr>
                <w:rFonts w:ascii="Times New Roman" w:hAnsi="Times New Roman"/>
                <w:sz w:val="28"/>
                <w:szCs w:val="28"/>
              </w:rPr>
            </w:pPr>
            <w:r>
              <w:rPr>
                <w:rFonts w:ascii="Times New Roman" w:hAnsi="Times New Roman"/>
                <w:sz w:val="28"/>
                <w:szCs w:val="28"/>
              </w:rPr>
              <w:t>97</w:t>
            </w:r>
          </w:p>
        </w:tc>
      </w:tr>
      <w:tr w:rsidR="00200B2B" w:rsidRPr="00FE5CF5" w:rsidTr="00FE5CF5">
        <w:tc>
          <w:tcPr>
            <w:tcW w:w="817" w:type="dxa"/>
            <w:vAlign w:val="center"/>
          </w:tcPr>
          <w:p w:rsidR="00200B2B" w:rsidRDefault="00200B2B" w:rsidP="00200B2B">
            <w:pPr>
              <w:spacing w:after="0" w:line="240" w:lineRule="auto"/>
              <w:jc w:val="center"/>
              <w:rPr>
                <w:rFonts w:ascii="Times New Roman" w:hAnsi="Times New Roman"/>
                <w:sz w:val="28"/>
                <w:szCs w:val="28"/>
              </w:rPr>
            </w:pPr>
          </w:p>
        </w:tc>
        <w:tc>
          <w:tcPr>
            <w:tcW w:w="7796" w:type="dxa"/>
          </w:tcPr>
          <w:p w:rsidR="00200B2B" w:rsidRPr="00200B2B" w:rsidRDefault="00432068" w:rsidP="007D1FD5">
            <w:pPr>
              <w:spacing w:after="0" w:line="240" w:lineRule="auto"/>
              <w:jc w:val="both"/>
              <w:rPr>
                <w:rFonts w:ascii="Times New Roman" w:hAnsi="Times New Roman"/>
                <w:sz w:val="26"/>
                <w:szCs w:val="26"/>
              </w:rPr>
            </w:pPr>
            <w:r>
              <w:rPr>
                <w:rFonts w:ascii="Times New Roman" w:hAnsi="Times New Roman"/>
                <w:sz w:val="26"/>
                <w:szCs w:val="26"/>
              </w:rPr>
              <w:t>Приложение</w:t>
            </w:r>
          </w:p>
        </w:tc>
        <w:tc>
          <w:tcPr>
            <w:tcW w:w="958" w:type="dxa"/>
            <w:vAlign w:val="center"/>
          </w:tcPr>
          <w:p w:rsidR="00200B2B" w:rsidRDefault="00BC0683" w:rsidP="00BC0683">
            <w:pPr>
              <w:spacing w:after="0" w:line="240" w:lineRule="auto"/>
              <w:jc w:val="center"/>
              <w:rPr>
                <w:rFonts w:ascii="Times New Roman" w:hAnsi="Times New Roman"/>
                <w:sz w:val="28"/>
                <w:szCs w:val="28"/>
              </w:rPr>
            </w:pPr>
            <w:r>
              <w:rPr>
                <w:rFonts w:ascii="Times New Roman" w:hAnsi="Times New Roman"/>
                <w:sz w:val="28"/>
                <w:szCs w:val="28"/>
              </w:rPr>
              <w:t>98</w:t>
            </w:r>
          </w:p>
        </w:tc>
      </w:tr>
    </w:tbl>
    <w:p w:rsidR="000327DC" w:rsidRPr="008E574A" w:rsidRDefault="000327DC" w:rsidP="008E574A">
      <w:pPr>
        <w:pStyle w:val="20"/>
        <w:keepNext/>
        <w:keepLines/>
        <w:shd w:val="clear" w:color="auto" w:fill="auto"/>
        <w:spacing w:after="144" w:line="360" w:lineRule="auto"/>
        <w:ind w:firstLine="0"/>
        <w:sectPr w:rsidR="000327DC" w:rsidRPr="008E574A" w:rsidSect="009A4FA4">
          <w:pgSz w:w="11906" w:h="16838"/>
          <w:pgMar w:top="1134" w:right="1701" w:bottom="1134" w:left="850" w:header="708" w:footer="708" w:gutter="0"/>
          <w:cols w:space="708"/>
          <w:docGrid w:linePitch="360"/>
        </w:sectPr>
      </w:pPr>
    </w:p>
    <w:p w:rsidR="009C2BA7" w:rsidRPr="00D37D39" w:rsidRDefault="009C2BA7" w:rsidP="009F406B">
      <w:pPr>
        <w:pStyle w:val="20"/>
        <w:keepNext/>
        <w:keepLines/>
        <w:spacing w:after="0" w:line="360" w:lineRule="auto"/>
        <w:ind w:right="1" w:firstLine="851"/>
        <w:jc w:val="both"/>
      </w:pPr>
      <w:r w:rsidRPr="00D37D39">
        <w:lastRenderedPageBreak/>
        <w:t>ЧАСТЬ I. ПОРЯДОК ПРИМЕНЕНИЯ ПРАВИЛ ЗЕМЛЕПОЛЬЗОВАНИЯ И ЗАСТРОЙКИ И ВНЕСЕНИЯ В НИХ ИЗМЕНЕНИЙ</w:t>
      </w:r>
    </w:p>
    <w:p w:rsidR="009C2BA7" w:rsidRPr="00D37D39" w:rsidRDefault="009C2BA7" w:rsidP="009F406B">
      <w:pPr>
        <w:pStyle w:val="20"/>
        <w:keepNext/>
        <w:keepLines/>
        <w:spacing w:after="0" w:line="360" w:lineRule="auto"/>
        <w:ind w:right="1" w:firstLine="851"/>
        <w:jc w:val="both"/>
      </w:pPr>
    </w:p>
    <w:p w:rsidR="009C2BA7" w:rsidRPr="00D37D39" w:rsidRDefault="009C2BA7" w:rsidP="009F406B">
      <w:pPr>
        <w:pStyle w:val="20"/>
        <w:keepNext/>
        <w:keepLines/>
        <w:spacing w:after="0" w:line="360" w:lineRule="auto"/>
        <w:ind w:right="1" w:firstLine="851"/>
        <w:jc w:val="both"/>
      </w:pPr>
      <w:r w:rsidRPr="00D37D39">
        <w:t xml:space="preserve">РАЗДЕЛ 1. ПОЛОЖЕНИЕ О РЕГУЛИРОВАНИИ ЗЕМЛЕПОЛЬЗОВАНИЯ И ЗАСТРОЙКИ ОРГАНАМИ МЕСТНОГО САМОУПРАВЛЕНИЯ </w:t>
      </w:r>
    </w:p>
    <w:p w:rsidR="009C2BA7" w:rsidRPr="00167396" w:rsidRDefault="009C2BA7" w:rsidP="009F406B">
      <w:pPr>
        <w:pStyle w:val="20"/>
        <w:keepNext/>
        <w:keepLines/>
        <w:spacing w:after="0" w:line="360" w:lineRule="auto"/>
        <w:ind w:right="1" w:firstLine="851"/>
        <w:jc w:val="both"/>
      </w:pPr>
      <w:r w:rsidRPr="00167396">
        <w:t xml:space="preserve">Статья 1. Сфера применения правил землепользования и застройки </w:t>
      </w:r>
    </w:p>
    <w:p w:rsidR="009C2BA7" w:rsidRPr="009F406B" w:rsidRDefault="009C2BA7" w:rsidP="009F406B">
      <w:pPr>
        <w:pStyle w:val="20"/>
        <w:keepNext/>
        <w:keepLines/>
        <w:spacing w:after="0" w:line="360" w:lineRule="auto"/>
        <w:ind w:right="1" w:firstLine="851"/>
        <w:jc w:val="both"/>
        <w:rPr>
          <w:b w:val="0"/>
        </w:rPr>
      </w:pPr>
      <w:r w:rsidRPr="009F406B">
        <w:rPr>
          <w:b w:val="0"/>
        </w:rPr>
        <w:t>1. 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устанавливающий порядок применения Правил и порядок внесения изменений в Правила, территориальные зоны, градостроительные регламенты.</w:t>
      </w:r>
    </w:p>
    <w:p w:rsidR="009C2BA7" w:rsidRPr="009F406B" w:rsidRDefault="009C2BA7" w:rsidP="009F406B">
      <w:pPr>
        <w:pStyle w:val="20"/>
        <w:keepNext/>
        <w:keepLines/>
        <w:spacing w:after="0" w:line="360" w:lineRule="auto"/>
        <w:ind w:right="1" w:firstLine="851"/>
        <w:jc w:val="both"/>
        <w:rPr>
          <w:b w:val="0"/>
        </w:rPr>
      </w:pPr>
      <w:r w:rsidRPr="009F406B">
        <w:rPr>
          <w:b w:val="0"/>
        </w:rPr>
        <w:t>2. 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9C2BA7" w:rsidRPr="009F406B" w:rsidRDefault="009C2BA7" w:rsidP="009F406B">
      <w:pPr>
        <w:pStyle w:val="20"/>
        <w:keepNext/>
        <w:keepLines/>
        <w:spacing w:after="0" w:line="360" w:lineRule="auto"/>
        <w:ind w:right="1" w:firstLine="851"/>
        <w:jc w:val="both"/>
        <w:rPr>
          <w:b w:val="0"/>
        </w:rPr>
      </w:pPr>
      <w:r w:rsidRPr="009F406B">
        <w:rPr>
          <w:b w:val="0"/>
        </w:rPr>
        <w:t>- создания условий для устойчивого развития территории, сохранения окружающей среды и объектов культурного наследия;</w:t>
      </w:r>
    </w:p>
    <w:p w:rsidR="009C2BA7" w:rsidRPr="009F406B" w:rsidRDefault="009C2BA7" w:rsidP="009F406B">
      <w:pPr>
        <w:pStyle w:val="20"/>
        <w:keepNext/>
        <w:keepLines/>
        <w:spacing w:after="0" w:line="360" w:lineRule="auto"/>
        <w:ind w:right="1" w:firstLine="851"/>
        <w:jc w:val="both"/>
        <w:rPr>
          <w:b w:val="0"/>
        </w:rPr>
      </w:pPr>
      <w:r w:rsidRPr="009F406B">
        <w:rPr>
          <w:b w:val="0"/>
        </w:rPr>
        <w:t>-создания условий для планировки территорий муниципальных образований;</w:t>
      </w:r>
    </w:p>
    <w:p w:rsidR="009C2BA7" w:rsidRPr="009F406B" w:rsidRDefault="009C2BA7" w:rsidP="009F406B">
      <w:pPr>
        <w:pStyle w:val="20"/>
        <w:keepNext/>
        <w:keepLines/>
        <w:spacing w:after="0" w:line="360" w:lineRule="auto"/>
        <w:ind w:right="1" w:firstLine="851"/>
        <w:jc w:val="both"/>
        <w:rPr>
          <w:b w:val="0"/>
        </w:rPr>
      </w:pPr>
      <w:r w:rsidRPr="009F406B">
        <w:rPr>
          <w:b w:val="0"/>
        </w:rPr>
        <w:t>-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C2BA7" w:rsidRPr="009F406B" w:rsidRDefault="009C2BA7" w:rsidP="009F406B">
      <w:pPr>
        <w:pStyle w:val="20"/>
        <w:keepNext/>
        <w:keepLines/>
        <w:spacing w:after="0" w:line="360" w:lineRule="auto"/>
        <w:ind w:right="1" w:firstLine="851"/>
        <w:jc w:val="both"/>
        <w:rPr>
          <w:b w:val="0"/>
        </w:rPr>
      </w:pPr>
      <w:r w:rsidRPr="009F406B">
        <w:rPr>
          <w:b w:val="0"/>
        </w:rPr>
        <w:t>-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C2BA7" w:rsidRPr="009F406B" w:rsidRDefault="009C2BA7" w:rsidP="009F406B">
      <w:pPr>
        <w:pStyle w:val="20"/>
        <w:keepNext/>
        <w:keepLines/>
        <w:spacing w:after="0" w:line="360" w:lineRule="auto"/>
        <w:ind w:right="1" w:firstLine="851"/>
        <w:jc w:val="both"/>
        <w:rPr>
          <w:b w:val="0"/>
        </w:rPr>
      </w:pPr>
      <w:r w:rsidRPr="009F406B">
        <w:rPr>
          <w:b w:val="0"/>
        </w:rPr>
        <w:t>3. Настоящие Правила включают в себя:</w:t>
      </w:r>
    </w:p>
    <w:p w:rsidR="009C2BA7" w:rsidRPr="009F406B" w:rsidRDefault="009C2BA7" w:rsidP="009F406B">
      <w:pPr>
        <w:pStyle w:val="20"/>
        <w:keepNext/>
        <w:keepLines/>
        <w:spacing w:after="0" w:line="360" w:lineRule="auto"/>
        <w:ind w:right="1" w:firstLine="851"/>
        <w:jc w:val="both"/>
        <w:rPr>
          <w:b w:val="0"/>
        </w:rPr>
      </w:pPr>
      <w:r w:rsidRPr="009F406B">
        <w:rPr>
          <w:b w:val="0"/>
        </w:rPr>
        <w:lastRenderedPageBreak/>
        <w:t>1) порядок их применения и внесения изменений в указанные правила;</w:t>
      </w:r>
    </w:p>
    <w:p w:rsidR="009C2BA7" w:rsidRPr="009F406B" w:rsidRDefault="009C2BA7" w:rsidP="009F406B">
      <w:pPr>
        <w:pStyle w:val="20"/>
        <w:keepNext/>
        <w:keepLines/>
        <w:spacing w:after="0" w:line="360" w:lineRule="auto"/>
        <w:ind w:right="1" w:firstLine="851"/>
        <w:jc w:val="both"/>
        <w:rPr>
          <w:b w:val="0"/>
        </w:rPr>
      </w:pPr>
      <w:r w:rsidRPr="009F406B">
        <w:rPr>
          <w:b w:val="0"/>
        </w:rPr>
        <w:t>2) карту градостроительного зонирования;</w:t>
      </w:r>
    </w:p>
    <w:p w:rsidR="009C2BA7" w:rsidRPr="009F406B" w:rsidRDefault="009C2BA7" w:rsidP="009F406B">
      <w:pPr>
        <w:pStyle w:val="20"/>
        <w:keepNext/>
        <w:keepLines/>
        <w:spacing w:after="0" w:line="360" w:lineRule="auto"/>
        <w:ind w:right="1" w:firstLine="851"/>
        <w:jc w:val="both"/>
        <w:rPr>
          <w:b w:val="0"/>
        </w:rPr>
      </w:pPr>
      <w:r w:rsidRPr="009F406B">
        <w:rPr>
          <w:b w:val="0"/>
        </w:rPr>
        <w:t>3) градостроительные регламенты.</w:t>
      </w:r>
    </w:p>
    <w:p w:rsidR="009C2BA7" w:rsidRPr="009F406B" w:rsidRDefault="009C2BA7" w:rsidP="009F406B">
      <w:pPr>
        <w:pStyle w:val="20"/>
        <w:keepNext/>
        <w:keepLines/>
        <w:spacing w:after="0" w:line="360" w:lineRule="auto"/>
        <w:ind w:right="1" w:firstLine="851"/>
        <w:jc w:val="both"/>
        <w:rPr>
          <w:b w:val="0"/>
        </w:rPr>
      </w:pPr>
      <w:r w:rsidRPr="009F406B">
        <w:rPr>
          <w:b w:val="0"/>
        </w:rPr>
        <w:t>4. Настоящие Правила применяются наряду с:</w:t>
      </w:r>
    </w:p>
    <w:p w:rsidR="009C2BA7" w:rsidRPr="009F406B" w:rsidRDefault="009C2BA7" w:rsidP="009F406B">
      <w:pPr>
        <w:pStyle w:val="20"/>
        <w:keepNext/>
        <w:keepLines/>
        <w:spacing w:after="0" w:line="360" w:lineRule="auto"/>
        <w:ind w:right="1" w:firstLine="851"/>
        <w:jc w:val="both"/>
        <w:rPr>
          <w:b w:val="0"/>
        </w:rPr>
      </w:pPr>
      <w:r w:rsidRPr="009F406B">
        <w:rPr>
          <w:b w:val="0"/>
        </w:rPr>
        <w:t>-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9C2BA7" w:rsidRPr="009F406B" w:rsidRDefault="009C2BA7" w:rsidP="009F406B">
      <w:pPr>
        <w:pStyle w:val="20"/>
        <w:keepNext/>
        <w:keepLines/>
        <w:spacing w:after="0" w:line="360" w:lineRule="auto"/>
        <w:ind w:right="1" w:firstLine="851"/>
        <w:jc w:val="both"/>
        <w:rPr>
          <w:b w:val="0"/>
        </w:rPr>
      </w:pPr>
      <w:r w:rsidRPr="009F406B">
        <w:rPr>
          <w:b w:val="0"/>
        </w:rPr>
        <w:t>- региональными и местными нормативами градостроительного проектирования;</w:t>
      </w:r>
    </w:p>
    <w:p w:rsidR="009C2BA7" w:rsidRPr="009F406B" w:rsidRDefault="009C2BA7" w:rsidP="009F406B">
      <w:pPr>
        <w:pStyle w:val="20"/>
        <w:keepNext/>
        <w:keepLines/>
        <w:spacing w:after="0" w:line="360" w:lineRule="auto"/>
        <w:ind w:right="1" w:firstLine="851"/>
        <w:jc w:val="both"/>
        <w:rPr>
          <w:b w:val="0"/>
        </w:rPr>
      </w:pPr>
      <w:r w:rsidRPr="009F406B">
        <w:rPr>
          <w:b w:val="0"/>
        </w:rPr>
        <w:t xml:space="preserve">- иными нормативными правовыми актами по вопросам регулирования землепользования и застройки. </w:t>
      </w:r>
    </w:p>
    <w:p w:rsidR="009C2BA7" w:rsidRPr="009F406B" w:rsidRDefault="009C2BA7" w:rsidP="009F406B">
      <w:pPr>
        <w:pStyle w:val="20"/>
        <w:keepNext/>
        <w:keepLines/>
        <w:spacing w:after="0" w:line="360" w:lineRule="auto"/>
        <w:ind w:right="1" w:firstLine="851"/>
        <w:jc w:val="both"/>
        <w:rPr>
          <w:b w:val="0"/>
        </w:rPr>
      </w:pPr>
      <w:r w:rsidRPr="009F406B">
        <w:rPr>
          <w:b w:val="0"/>
        </w:rPr>
        <w:t>Примечание –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9C2BA7" w:rsidRPr="009F406B" w:rsidRDefault="009C2BA7" w:rsidP="009F406B">
      <w:pPr>
        <w:pStyle w:val="20"/>
        <w:keepNext/>
        <w:keepLines/>
        <w:spacing w:after="0" w:line="360" w:lineRule="auto"/>
        <w:ind w:right="1" w:firstLine="851"/>
        <w:jc w:val="both"/>
        <w:rPr>
          <w:b w:val="0"/>
        </w:rPr>
      </w:pPr>
      <w:r w:rsidRPr="009F406B">
        <w:rPr>
          <w:b w:val="0"/>
        </w:rPr>
        <w:t>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9C2BA7" w:rsidRPr="00167396" w:rsidRDefault="009C2BA7" w:rsidP="009F406B">
      <w:pPr>
        <w:pStyle w:val="20"/>
        <w:keepNext/>
        <w:keepLines/>
        <w:spacing w:after="0" w:line="360" w:lineRule="auto"/>
        <w:ind w:right="1" w:firstLine="851"/>
        <w:jc w:val="both"/>
      </w:pPr>
      <w:r w:rsidRPr="00167396">
        <w:t>Статья 2. Основные понятия, используемые в правилах землепользования и застройки и их определения</w:t>
      </w:r>
    </w:p>
    <w:p w:rsidR="009C2BA7" w:rsidRDefault="009C2BA7" w:rsidP="009F406B">
      <w:pPr>
        <w:pStyle w:val="20"/>
        <w:keepNext/>
        <w:keepLines/>
        <w:spacing w:after="0" w:line="360" w:lineRule="auto"/>
        <w:ind w:right="1" w:firstLine="851"/>
        <w:jc w:val="both"/>
        <w:rPr>
          <w:b w:val="0"/>
        </w:rPr>
      </w:pPr>
      <w:r w:rsidRPr="009F406B">
        <w:rPr>
          <w:b w:val="0"/>
        </w:rPr>
        <w:lastRenderedPageBreak/>
        <w:t>Основные понятия, используемые в настоящих Правилах приведены в справочном приложении.</w:t>
      </w:r>
    </w:p>
    <w:p w:rsidR="009C2BA7" w:rsidRPr="00167396" w:rsidRDefault="009C2BA7" w:rsidP="009F406B">
      <w:pPr>
        <w:pStyle w:val="20"/>
        <w:keepNext/>
        <w:keepLines/>
        <w:spacing w:after="0" w:line="360" w:lineRule="auto"/>
        <w:ind w:right="1" w:firstLine="851"/>
        <w:jc w:val="both"/>
      </w:pPr>
      <w:r w:rsidRPr="00167396">
        <w:t>Статья 3. Полномочия органов местного самоуправления в области регулирования отношений по вопросам землепользования и застройки</w:t>
      </w:r>
    </w:p>
    <w:p w:rsidR="009C2BA7" w:rsidRPr="009F406B" w:rsidRDefault="009C2BA7" w:rsidP="009F406B">
      <w:pPr>
        <w:pStyle w:val="20"/>
        <w:keepNext/>
        <w:keepLines/>
        <w:spacing w:after="0" w:line="360" w:lineRule="auto"/>
        <w:ind w:right="1" w:firstLine="851"/>
        <w:jc w:val="both"/>
        <w:rPr>
          <w:b w:val="0"/>
        </w:rPr>
      </w:pPr>
      <w:r w:rsidRPr="009F406B">
        <w:rPr>
          <w:b w:val="0"/>
        </w:rPr>
        <w:t xml:space="preserve">1. К полномочиям Сельской Думы поселения в области регулирования отношений по вопросам землепользования и застройки относятся: </w:t>
      </w:r>
    </w:p>
    <w:p w:rsidR="009C2BA7" w:rsidRPr="009F406B" w:rsidRDefault="009C2BA7" w:rsidP="009F406B">
      <w:pPr>
        <w:pStyle w:val="20"/>
        <w:keepNext/>
        <w:keepLines/>
        <w:spacing w:after="0" w:line="360" w:lineRule="auto"/>
        <w:ind w:right="1" w:firstLine="851"/>
        <w:jc w:val="both"/>
        <w:rPr>
          <w:b w:val="0"/>
        </w:rPr>
      </w:pPr>
      <w:r w:rsidRPr="009F406B">
        <w:rPr>
          <w:b w:val="0"/>
        </w:rPr>
        <w:t>1) назначение публичных слушаний:</w:t>
      </w:r>
    </w:p>
    <w:p w:rsidR="009C2BA7" w:rsidRPr="009F406B" w:rsidRDefault="009C2BA7" w:rsidP="009F406B">
      <w:pPr>
        <w:pStyle w:val="20"/>
        <w:keepNext/>
        <w:keepLines/>
        <w:spacing w:after="0" w:line="360" w:lineRule="auto"/>
        <w:ind w:right="1" w:firstLine="851"/>
        <w:jc w:val="both"/>
        <w:rPr>
          <w:b w:val="0"/>
        </w:rPr>
      </w:pPr>
      <w:r w:rsidRPr="009F406B">
        <w:rPr>
          <w:b w:val="0"/>
        </w:rPr>
        <w:t>-по проекту генерального плана поселения и проектам решений о внесении в него изменений и дополнений;</w:t>
      </w:r>
    </w:p>
    <w:p w:rsidR="009C2BA7" w:rsidRPr="009F406B" w:rsidRDefault="009C2BA7" w:rsidP="009F406B">
      <w:pPr>
        <w:pStyle w:val="20"/>
        <w:keepNext/>
        <w:keepLines/>
        <w:spacing w:after="0" w:line="360" w:lineRule="auto"/>
        <w:ind w:right="1" w:firstLine="851"/>
        <w:jc w:val="both"/>
        <w:rPr>
          <w:b w:val="0"/>
        </w:rPr>
      </w:pPr>
      <w:r w:rsidRPr="009F406B">
        <w:rPr>
          <w:b w:val="0"/>
        </w:rPr>
        <w:t>- по проекту Правил землепользования и застройки поселения и проектам решений о внесении в него изменений и дополнений;</w:t>
      </w:r>
    </w:p>
    <w:p w:rsidR="009C2BA7" w:rsidRPr="009F406B" w:rsidRDefault="009C2BA7" w:rsidP="009F406B">
      <w:pPr>
        <w:pStyle w:val="20"/>
        <w:keepNext/>
        <w:keepLines/>
        <w:spacing w:after="0" w:line="360" w:lineRule="auto"/>
        <w:ind w:right="1" w:firstLine="851"/>
        <w:jc w:val="both"/>
        <w:rPr>
          <w:b w:val="0"/>
        </w:rPr>
      </w:pPr>
      <w:r w:rsidRPr="009F406B">
        <w:rPr>
          <w:b w:val="0"/>
        </w:rPr>
        <w:t>- по проектам планировки территории и проектам межевания территорий;</w:t>
      </w:r>
    </w:p>
    <w:p w:rsidR="009C2BA7" w:rsidRPr="009F406B" w:rsidRDefault="009C2BA7" w:rsidP="009F406B">
      <w:pPr>
        <w:pStyle w:val="20"/>
        <w:keepNext/>
        <w:keepLines/>
        <w:spacing w:after="0" w:line="360" w:lineRule="auto"/>
        <w:ind w:right="1" w:firstLine="851"/>
        <w:jc w:val="both"/>
        <w:rPr>
          <w:b w:val="0"/>
        </w:rPr>
      </w:pPr>
      <w:r w:rsidRPr="009F406B">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F406B" w:rsidRDefault="009C2BA7" w:rsidP="009F406B">
      <w:pPr>
        <w:pStyle w:val="20"/>
        <w:keepNext/>
        <w:keepLines/>
        <w:spacing w:after="0" w:line="360" w:lineRule="auto"/>
        <w:ind w:right="1" w:firstLine="851"/>
        <w:jc w:val="both"/>
        <w:rPr>
          <w:b w:val="0"/>
        </w:rPr>
      </w:pPr>
      <w:r w:rsidRPr="009F406B">
        <w:rPr>
          <w:b w:val="0"/>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F406B" w:rsidRDefault="009C2BA7" w:rsidP="009F406B">
      <w:pPr>
        <w:pStyle w:val="20"/>
        <w:keepNext/>
        <w:keepLines/>
        <w:spacing w:after="0" w:line="360" w:lineRule="auto"/>
        <w:ind w:right="1" w:firstLine="851"/>
        <w:jc w:val="both"/>
        <w:rPr>
          <w:b w:val="0"/>
        </w:rPr>
      </w:pPr>
      <w:r w:rsidRPr="009F406B">
        <w:rPr>
          <w:b w:val="0"/>
        </w:rPr>
        <w:t>2) утверждение итогов публичных слушаний:</w:t>
      </w:r>
    </w:p>
    <w:p w:rsidR="009C2BA7" w:rsidRPr="009F406B" w:rsidRDefault="009C2BA7" w:rsidP="009F406B">
      <w:pPr>
        <w:pStyle w:val="20"/>
        <w:keepNext/>
        <w:keepLines/>
        <w:spacing w:after="0" w:line="360" w:lineRule="auto"/>
        <w:ind w:right="1" w:firstLine="851"/>
        <w:jc w:val="both"/>
        <w:rPr>
          <w:b w:val="0"/>
        </w:rPr>
      </w:pPr>
      <w:r w:rsidRPr="009F406B">
        <w:rPr>
          <w:b w:val="0"/>
        </w:rPr>
        <w:t>-по проекту генерального плана поселения и проектам решений о внесении в него изменений и дополнений;</w:t>
      </w:r>
    </w:p>
    <w:p w:rsidR="009C2BA7" w:rsidRPr="009F406B" w:rsidRDefault="009C2BA7" w:rsidP="009F406B">
      <w:pPr>
        <w:pStyle w:val="20"/>
        <w:keepNext/>
        <w:keepLines/>
        <w:spacing w:after="0" w:line="360" w:lineRule="auto"/>
        <w:ind w:right="1" w:firstLine="851"/>
        <w:jc w:val="both"/>
        <w:rPr>
          <w:b w:val="0"/>
        </w:rPr>
      </w:pPr>
      <w:r w:rsidRPr="009F406B">
        <w:rPr>
          <w:b w:val="0"/>
        </w:rPr>
        <w:t>- по проекту Правил землепользования и застройки поселения и проектам решений о внесении в него изменений и дополнений;</w:t>
      </w:r>
    </w:p>
    <w:p w:rsidR="009C2BA7" w:rsidRPr="009F406B" w:rsidRDefault="009C2BA7" w:rsidP="009F406B">
      <w:pPr>
        <w:pStyle w:val="20"/>
        <w:keepNext/>
        <w:keepLines/>
        <w:spacing w:after="0" w:line="360" w:lineRule="auto"/>
        <w:ind w:right="1" w:firstLine="851"/>
        <w:jc w:val="both"/>
        <w:rPr>
          <w:b w:val="0"/>
        </w:rPr>
      </w:pPr>
      <w:r w:rsidRPr="009F406B">
        <w:rPr>
          <w:b w:val="0"/>
        </w:rPr>
        <w:t>- по проектам планировки территории и проектам межевания территорий;</w:t>
      </w:r>
    </w:p>
    <w:p w:rsidR="009C2BA7" w:rsidRPr="009F406B" w:rsidRDefault="009C2BA7" w:rsidP="009F406B">
      <w:pPr>
        <w:pStyle w:val="20"/>
        <w:keepNext/>
        <w:keepLines/>
        <w:spacing w:after="0" w:line="360" w:lineRule="auto"/>
        <w:ind w:right="1" w:firstLine="851"/>
        <w:jc w:val="both"/>
        <w:rPr>
          <w:b w:val="0"/>
        </w:rPr>
      </w:pPr>
      <w:r w:rsidRPr="009F406B">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F406B" w:rsidRDefault="009C2BA7" w:rsidP="009F406B">
      <w:pPr>
        <w:pStyle w:val="20"/>
        <w:keepNext/>
        <w:keepLines/>
        <w:spacing w:after="0" w:line="360" w:lineRule="auto"/>
        <w:ind w:right="1" w:firstLine="851"/>
        <w:jc w:val="both"/>
        <w:rPr>
          <w:b w:val="0"/>
        </w:rPr>
      </w:pPr>
      <w:r w:rsidRPr="009F406B">
        <w:rPr>
          <w:b w:val="0"/>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F406B" w:rsidRDefault="009C2BA7" w:rsidP="009F406B">
      <w:pPr>
        <w:pStyle w:val="20"/>
        <w:keepNext/>
        <w:keepLines/>
        <w:spacing w:after="0" w:line="360" w:lineRule="auto"/>
        <w:ind w:right="1" w:firstLine="851"/>
        <w:jc w:val="both"/>
        <w:rPr>
          <w:b w:val="0"/>
        </w:rPr>
      </w:pPr>
      <w:r w:rsidRPr="009F406B">
        <w:rPr>
          <w:b w:val="0"/>
        </w:rPr>
        <w:t>3) иные полномочия в соответствии с действующим законодательством.</w:t>
      </w:r>
    </w:p>
    <w:p w:rsidR="009C2BA7" w:rsidRPr="009F406B" w:rsidRDefault="009C2BA7" w:rsidP="009F406B">
      <w:pPr>
        <w:pStyle w:val="20"/>
        <w:keepNext/>
        <w:keepLines/>
        <w:spacing w:after="0" w:line="360" w:lineRule="auto"/>
        <w:ind w:right="1" w:firstLine="851"/>
        <w:jc w:val="both"/>
        <w:rPr>
          <w:b w:val="0"/>
        </w:rPr>
      </w:pPr>
      <w:r w:rsidRPr="009F406B">
        <w:rPr>
          <w:b w:val="0"/>
        </w:rPr>
        <w:t>2. К полномочиям Администрации поселения в области регулирования отношений по вопросам землепользования и застройки относятся:</w:t>
      </w:r>
    </w:p>
    <w:p w:rsidR="009C2BA7" w:rsidRPr="009F406B" w:rsidRDefault="009C2BA7" w:rsidP="009F406B">
      <w:pPr>
        <w:pStyle w:val="20"/>
        <w:keepNext/>
        <w:keepLines/>
        <w:spacing w:after="0" w:line="360" w:lineRule="auto"/>
        <w:ind w:right="1" w:firstLine="851"/>
        <w:jc w:val="both"/>
        <w:rPr>
          <w:b w:val="0"/>
        </w:rPr>
      </w:pPr>
      <w:r w:rsidRPr="009F406B">
        <w:rPr>
          <w:b w:val="0"/>
        </w:rPr>
        <w:lastRenderedPageBreak/>
        <w:t>1) участие в согласовании внутренних и внешних границ земельных участков в межевых планах при проведении кадастровых работ;</w:t>
      </w:r>
    </w:p>
    <w:p w:rsidR="009C2BA7" w:rsidRPr="009F406B" w:rsidRDefault="009C2BA7" w:rsidP="009F406B">
      <w:pPr>
        <w:pStyle w:val="20"/>
        <w:keepNext/>
        <w:keepLines/>
        <w:spacing w:after="0" w:line="360" w:lineRule="auto"/>
        <w:ind w:right="1" w:firstLine="851"/>
        <w:jc w:val="both"/>
        <w:rPr>
          <w:b w:val="0"/>
        </w:rPr>
      </w:pPr>
      <w:r w:rsidRPr="009F406B">
        <w:rPr>
          <w:b w:val="0"/>
        </w:rPr>
        <w:t>2) иные вопросы землепользования и застройки, относящиеся к ведению исполнительных органов местного самоуправления поселения.</w:t>
      </w:r>
    </w:p>
    <w:p w:rsidR="009C2BA7" w:rsidRPr="009F406B" w:rsidRDefault="009C2BA7" w:rsidP="009F406B">
      <w:pPr>
        <w:pStyle w:val="20"/>
        <w:keepNext/>
        <w:keepLines/>
        <w:spacing w:after="0" w:line="360" w:lineRule="auto"/>
        <w:ind w:right="1" w:firstLine="851"/>
        <w:jc w:val="both"/>
        <w:rPr>
          <w:b w:val="0"/>
        </w:rPr>
      </w:pPr>
      <w:r w:rsidRPr="009F406B">
        <w:rPr>
          <w:b w:val="0"/>
        </w:rPr>
        <w:t>3. Полномочия, не предусмотренные настоящей статьей в области регулирования отношений по вопросам землепользования и застройки осуществляет уполномоченный орган местного самоуправления (далее по тексту – уполномоченный орган) в соответствии с действующим законодательством.</w:t>
      </w:r>
    </w:p>
    <w:p w:rsidR="009C2BA7" w:rsidRPr="00167396" w:rsidRDefault="009C2BA7" w:rsidP="009F406B">
      <w:pPr>
        <w:pStyle w:val="20"/>
        <w:keepNext/>
        <w:keepLines/>
        <w:spacing w:after="0" w:line="360" w:lineRule="auto"/>
        <w:ind w:right="1" w:firstLine="851"/>
        <w:jc w:val="both"/>
      </w:pPr>
      <w:r w:rsidRPr="00167396">
        <w:t>Статья 4. Комиссия по подготовке проекта Правил землепользования и застройки территории поселения</w:t>
      </w:r>
    </w:p>
    <w:p w:rsidR="009C2BA7" w:rsidRPr="009F406B" w:rsidRDefault="009C2BA7" w:rsidP="009F406B">
      <w:pPr>
        <w:pStyle w:val="20"/>
        <w:keepNext/>
        <w:keepLines/>
        <w:spacing w:after="0" w:line="360" w:lineRule="auto"/>
        <w:ind w:right="1" w:firstLine="851"/>
        <w:jc w:val="both"/>
        <w:rPr>
          <w:b w:val="0"/>
        </w:rPr>
      </w:pPr>
      <w:r w:rsidRPr="009F406B">
        <w:rPr>
          <w:b w:val="0"/>
        </w:rPr>
        <w:t>1. Комиссия по подготовке проекта Правил землепользования и застройки территории поселения (далее - Комиссия) создается Постановлением Главы уполномоченного органа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9C2BA7" w:rsidRPr="009F406B" w:rsidRDefault="009C2BA7" w:rsidP="009F406B">
      <w:pPr>
        <w:pStyle w:val="20"/>
        <w:keepNext/>
        <w:keepLines/>
        <w:spacing w:after="0" w:line="360" w:lineRule="auto"/>
        <w:ind w:right="1" w:firstLine="851"/>
        <w:jc w:val="both"/>
        <w:rPr>
          <w:b w:val="0"/>
        </w:rPr>
      </w:pPr>
      <w:r w:rsidRPr="009F406B">
        <w:rPr>
          <w:b w:val="0"/>
        </w:rPr>
        <w:t>2. Комиссия в своей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субъекта; Уставом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9C2BA7" w:rsidRPr="009F406B" w:rsidRDefault="009C2BA7" w:rsidP="009F406B">
      <w:pPr>
        <w:pStyle w:val="20"/>
        <w:keepNext/>
        <w:keepLines/>
        <w:spacing w:after="0" w:line="360" w:lineRule="auto"/>
        <w:ind w:right="1" w:firstLine="851"/>
        <w:jc w:val="both"/>
        <w:rPr>
          <w:b w:val="0"/>
        </w:rPr>
      </w:pPr>
      <w:r w:rsidRPr="009F406B">
        <w:rPr>
          <w:b w:val="0"/>
        </w:rPr>
        <w:t>3. Основной целью Комиссии является проведение установленных градостроительным законодательством процедур при принятии решения:</w:t>
      </w:r>
    </w:p>
    <w:p w:rsidR="009C2BA7" w:rsidRPr="009F406B" w:rsidRDefault="009C2BA7" w:rsidP="009F406B">
      <w:pPr>
        <w:pStyle w:val="20"/>
        <w:keepNext/>
        <w:keepLines/>
        <w:spacing w:after="0" w:line="360" w:lineRule="auto"/>
        <w:ind w:right="1" w:firstLine="851"/>
        <w:jc w:val="both"/>
        <w:rPr>
          <w:b w:val="0"/>
        </w:rPr>
      </w:pPr>
      <w:r w:rsidRPr="009F406B">
        <w:rPr>
          <w:b w:val="0"/>
        </w:rPr>
        <w:t>Рассмотрение предложений заинтересованных лиц о внесении изменений и дополнений в Правила.</w:t>
      </w:r>
    </w:p>
    <w:p w:rsidR="009C2BA7" w:rsidRPr="009F406B" w:rsidRDefault="009C2BA7" w:rsidP="009F406B">
      <w:pPr>
        <w:pStyle w:val="20"/>
        <w:keepNext/>
        <w:keepLines/>
        <w:spacing w:after="0" w:line="360" w:lineRule="auto"/>
        <w:ind w:right="1" w:firstLine="851"/>
        <w:jc w:val="both"/>
        <w:rPr>
          <w:b w:val="0"/>
        </w:rPr>
      </w:pPr>
      <w:r w:rsidRPr="009F406B">
        <w:rPr>
          <w:b w:val="0"/>
        </w:rPr>
        <w:t>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9C2BA7" w:rsidRPr="009F406B" w:rsidRDefault="009C2BA7" w:rsidP="009F406B">
      <w:pPr>
        <w:pStyle w:val="20"/>
        <w:keepNext/>
        <w:keepLines/>
        <w:spacing w:after="0" w:line="360" w:lineRule="auto"/>
        <w:ind w:right="1" w:firstLine="851"/>
        <w:jc w:val="both"/>
        <w:rPr>
          <w:b w:val="0"/>
        </w:rPr>
      </w:pPr>
      <w:r w:rsidRPr="009F406B">
        <w:rPr>
          <w:b w:val="0"/>
        </w:rPr>
        <w:t>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167396" w:rsidRDefault="00167396" w:rsidP="009F406B">
      <w:pPr>
        <w:pStyle w:val="20"/>
        <w:keepNext/>
        <w:keepLines/>
        <w:spacing w:after="0" w:line="360" w:lineRule="auto"/>
        <w:ind w:right="1" w:firstLine="851"/>
        <w:jc w:val="both"/>
      </w:pPr>
    </w:p>
    <w:p w:rsidR="009C2BA7" w:rsidRPr="00167396" w:rsidRDefault="009C2BA7" w:rsidP="009F406B">
      <w:pPr>
        <w:pStyle w:val="20"/>
        <w:keepNext/>
        <w:keepLines/>
        <w:spacing w:after="0" w:line="360" w:lineRule="auto"/>
        <w:ind w:right="1" w:firstLine="851"/>
        <w:jc w:val="both"/>
      </w:pPr>
      <w:r w:rsidRPr="00167396">
        <w:t>Статья 5. Общие положения о градостроительном зонировании территории поселения</w:t>
      </w:r>
    </w:p>
    <w:p w:rsidR="009C2BA7" w:rsidRPr="009F406B" w:rsidRDefault="009C2BA7" w:rsidP="009F406B">
      <w:pPr>
        <w:pStyle w:val="20"/>
        <w:keepNext/>
        <w:keepLines/>
        <w:spacing w:after="0" w:line="360" w:lineRule="auto"/>
        <w:ind w:right="1" w:firstLine="851"/>
        <w:jc w:val="both"/>
        <w:rPr>
          <w:b w:val="0"/>
        </w:rPr>
      </w:pPr>
      <w:r w:rsidRPr="009F406B">
        <w:rPr>
          <w:b w:val="0"/>
        </w:rPr>
        <w:t xml:space="preserve">1. На карте градостроительного зонирования территории поселения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 </w:t>
      </w:r>
    </w:p>
    <w:p w:rsidR="009C2BA7" w:rsidRPr="009F406B" w:rsidRDefault="009C2BA7" w:rsidP="009F406B">
      <w:pPr>
        <w:pStyle w:val="20"/>
        <w:keepNext/>
        <w:keepLines/>
        <w:spacing w:after="0" w:line="360" w:lineRule="auto"/>
        <w:ind w:right="1" w:firstLine="851"/>
        <w:jc w:val="both"/>
        <w:rPr>
          <w:b w:val="0"/>
        </w:rPr>
      </w:pPr>
      <w:r w:rsidRPr="009F406B">
        <w:rPr>
          <w:b w:val="0"/>
        </w:rPr>
        <w:t>2. Границы территориальных зон установлены по красным линиям, линиям магистралей, улиц, проездов, разделяющим транспортные потоки противоположных направлений, границам земельных участков, границам населенных пунктов, границам поселения, естественным границам природных объектов, иным границам.</w:t>
      </w:r>
    </w:p>
    <w:p w:rsidR="009C2BA7" w:rsidRPr="009F406B" w:rsidRDefault="009C2BA7" w:rsidP="009F406B">
      <w:pPr>
        <w:pStyle w:val="20"/>
        <w:keepNext/>
        <w:keepLines/>
        <w:spacing w:after="0" w:line="360" w:lineRule="auto"/>
        <w:ind w:right="1" w:firstLine="851"/>
        <w:jc w:val="both"/>
        <w:rPr>
          <w:b w:val="0"/>
        </w:rPr>
      </w:pPr>
      <w:r w:rsidRPr="009F406B">
        <w:rPr>
          <w:b w:val="0"/>
        </w:rPr>
        <w:t>3. Границы территориальных зон могут иметь текстовое описание их прохождения для идентификации их прохождения.</w:t>
      </w:r>
    </w:p>
    <w:p w:rsidR="009C2BA7" w:rsidRPr="009F406B" w:rsidRDefault="009C2BA7" w:rsidP="009F406B">
      <w:pPr>
        <w:pStyle w:val="20"/>
        <w:keepNext/>
        <w:keepLines/>
        <w:spacing w:after="0" w:line="360" w:lineRule="auto"/>
        <w:ind w:right="1" w:firstLine="851"/>
        <w:jc w:val="both"/>
        <w:rPr>
          <w:b w:val="0"/>
        </w:rPr>
      </w:pPr>
      <w:r w:rsidRPr="009F406B">
        <w:rPr>
          <w:b w:val="0"/>
        </w:rPr>
        <w:t>4. Градостроительный регламент определяет основу правового режима земельных участков и объектов капитального строительства,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реконструкции объектов капитального строительства.</w:t>
      </w:r>
    </w:p>
    <w:p w:rsidR="009C2BA7" w:rsidRPr="009F406B" w:rsidRDefault="009C2BA7" w:rsidP="009F406B">
      <w:pPr>
        <w:pStyle w:val="20"/>
        <w:keepNext/>
        <w:keepLines/>
        <w:spacing w:after="0" w:line="360" w:lineRule="auto"/>
        <w:ind w:right="1" w:firstLine="851"/>
        <w:jc w:val="both"/>
        <w:rPr>
          <w:b w:val="0"/>
        </w:rPr>
      </w:pPr>
      <w:r w:rsidRPr="009F406B">
        <w:rPr>
          <w:b w:val="0"/>
        </w:rPr>
        <w:t>5. Градостроительные регламенты установлены с учетом:</w:t>
      </w:r>
    </w:p>
    <w:p w:rsidR="009C2BA7" w:rsidRPr="009F406B" w:rsidRDefault="009C2BA7" w:rsidP="009F406B">
      <w:pPr>
        <w:pStyle w:val="20"/>
        <w:keepNext/>
        <w:keepLines/>
        <w:spacing w:after="0" w:line="360" w:lineRule="auto"/>
        <w:ind w:right="1" w:firstLine="851"/>
        <w:jc w:val="both"/>
        <w:rPr>
          <w:b w:val="0"/>
        </w:rPr>
      </w:pPr>
      <w:r w:rsidRPr="009F406B">
        <w:rPr>
          <w:b w:val="0"/>
        </w:rPr>
        <w:t>- фактического использования земельных участков и объектов капитального строительства в границах территориальной зоны;</w:t>
      </w:r>
    </w:p>
    <w:p w:rsidR="009C2BA7" w:rsidRPr="009F406B" w:rsidRDefault="009C2BA7" w:rsidP="009F406B">
      <w:pPr>
        <w:pStyle w:val="20"/>
        <w:keepNext/>
        <w:keepLines/>
        <w:spacing w:after="0" w:line="360" w:lineRule="auto"/>
        <w:ind w:right="1" w:firstLine="851"/>
        <w:jc w:val="both"/>
        <w:rPr>
          <w:b w:val="0"/>
        </w:rPr>
      </w:pPr>
      <w:r w:rsidRPr="009F406B">
        <w:rPr>
          <w:b w:val="0"/>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C2BA7" w:rsidRPr="009F406B" w:rsidRDefault="009C2BA7" w:rsidP="009F406B">
      <w:pPr>
        <w:pStyle w:val="20"/>
        <w:keepNext/>
        <w:keepLines/>
        <w:spacing w:after="0" w:line="360" w:lineRule="auto"/>
        <w:ind w:right="1" w:firstLine="851"/>
        <w:jc w:val="both"/>
        <w:rPr>
          <w:b w:val="0"/>
        </w:rPr>
      </w:pPr>
      <w:r w:rsidRPr="009F406B">
        <w:rPr>
          <w:b w:val="0"/>
        </w:rPr>
        <w:lastRenderedPageBreak/>
        <w:t>- функциональных зон и характеристик их планируемого развития, определенных генеральным планом поселения, с учетом утвержденных в составе схем территориального планирования зон планируемого размещения объектов регионального и местного значения;</w:t>
      </w:r>
    </w:p>
    <w:p w:rsidR="009C2BA7" w:rsidRPr="009F406B" w:rsidRDefault="009C2BA7" w:rsidP="009F406B">
      <w:pPr>
        <w:pStyle w:val="20"/>
        <w:keepNext/>
        <w:keepLines/>
        <w:spacing w:after="0" w:line="360" w:lineRule="auto"/>
        <w:ind w:right="1" w:firstLine="851"/>
        <w:jc w:val="both"/>
        <w:rPr>
          <w:b w:val="0"/>
        </w:rPr>
      </w:pPr>
      <w:r w:rsidRPr="009F406B">
        <w:rPr>
          <w:b w:val="0"/>
        </w:rPr>
        <w:t>- видов территориальных зон.</w:t>
      </w:r>
    </w:p>
    <w:p w:rsidR="009C2BA7" w:rsidRPr="009F406B" w:rsidRDefault="009C2BA7" w:rsidP="009F406B">
      <w:pPr>
        <w:pStyle w:val="20"/>
        <w:keepNext/>
        <w:keepLines/>
        <w:spacing w:after="0" w:line="360" w:lineRule="auto"/>
        <w:ind w:right="1" w:firstLine="851"/>
        <w:jc w:val="both"/>
        <w:rPr>
          <w:b w:val="0"/>
        </w:rPr>
      </w:pPr>
      <w:r w:rsidRPr="009F406B">
        <w:rPr>
          <w:b w:val="0"/>
        </w:rPr>
        <w:t>6.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C2BA7" w:rsidRPr="009F406B" w:rsidRDefault="009C2BA7" w:rsidP="009F406B">
      <w:pPr>
        <w:pStyle w:val="20"/>
        <w:keepNext/>
        <w:keepLines/>
        <w:spacing w:after="0" w:line="360" w:lineRule="auto"/>
        <w:ind w:right="1" w:firstLine="851"/>
        <w:jc w:val="both"/>
        <w:rPr>
          <w:b w:val="0"/>
        </w:rPr>
      </w:pPr>
      <w:r w:rsidRPr="009F406B">
        <w:rPr>
          <w:b w:val="0"/>
        </w:rPr>
        <w:t>7. На карте градостроительного зонирования (раздел 9 настоящих Правил) вне пределов территориальных зон отображены территории, на которые действие градостроительных регламентов не распространяется, а также земли, для которых градостроительные регламенты не устанавливаются.</w:t>
      </w:r>
    </w:p>
    <w:p w:rsidR="009C2BA7" w:rsidRPr="009F406B" w:rsidRDefault="009C2BA7" w:rsidP="009F406B">
      <w:pPr>
        <w:pStyle w:val="20"/>
        <w:keepNext/>
        <w:keepLines/>
        <w:spacing w:after="0" w:line="360" w:lineRule="auto"/>
        <w:ind w:right="1" w:firstLine="851"/>
        <w:jc w:val="both"/>
        <w:rPr>
          <w:b w:val="0"/>
        </w:rPr>
      </w:pPr>
      <w:r w:rsidRPr="009F406B">
        <w:rPr>
          <w:b w:val="0"/>
        </w:rPr>
        <w:t>Действие градостроительного регламента не распространяется на земельные участки:</w:t>
      </w:r>
    </w:p>
    <w:p w:rsidR="009C2BA7" w:rsidRPr="009F406B" w:rsidRDefault="009C2BA7" w:rsidP="009F406B">
      <w:pPr>
        <w:pStyle w:val="20"/>
        <w:keepNext/>
        <w:keepLines/>
        <w:spacing w:after="0" w:line="360" w:lineRule="auto"/>
        <w:ind w:right="1" w:firstLine="851"/>
        <w:jc w:val="both"/>
        <w:rPr>
          <w:b w:val="0"/>
        </w:rPr>
      </w:pPr>
      <w:r w:rsidRPr="009F406B">
        <w:rPr>
          <w:b w:val="0"/>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C2BA7" w:rsidRPr="009F406B" w:rsidRDefault="009C2BA7" w:rsidP="009F406B">
      <w:pPr>
        <w:pStyle w:val="20"/>
        <w:keepNext/>
        <w:keepLines/>
        <w:spacing w:after="0" w:line="360" w:lineRule="auto"/>
        <w:ind w:right="1" w:firstLine="851"/>
        <w:jc w:val="both"/>
        <w:rPr>
          <w:b w:val="0"/>
        </w:rPr>
      </w:pPr>
      <w:r w:rsidRPr="009F406B">
        <w:rPr>
          <w:b w:val="0"/>
        </w:rPr>
        <w:t>2) в границах территорий общего пользования (улицы, площади, тупик, переулок, аллея, парки, набережные, скверы, бульвары, лесопарки, леса);</w:t>
      </w:r>
    </w:p>
    <w:p w:rsidR="009C2BA7" w:rsidRPr="009F406B" w:rsidRDefault="009C2BA7" w:rsidP="009F406B">
      <w:pPr>
        <w:pStyle w:val="20"/>
        <w:keepNext/>
        <w:keepLines/>
        <w:spacing w:after="0" w:line="360" w:lineRule="auto"/>
        <w:ind w:right="1" w:firstLine="851"/>
        <w:jc w:val="both"/>
        <w:rPr>
          <w:b w:val="0"/>
        </w:rPr>
      </w:pPr>
      <w:r w:rsidRPr="009F406B">
        <w:rPr>
          <w:b w:val="0"/>
        </w:rPr>
        <w:t xml:space="preserve">3) предназначенные для размещения линейных объектов и (или) занятые линейными объектами (линии электропередачи, линии связи (в том числе линейно-кабельные сооружения), трубопроводы, автомобильные дороги, железнодорожные линии и другие сооружения относящиеся к линейным объектам); </w:t>
      </w:r>
    </w:p>
    <w:p w:rsidR="009C2BA7" w:rsidRPr="009F406B" w:rsidRDefault="009C2BA7" w:rsidP="009F406B">
      <w:pPr>
        <w:pStyle w:val="20"/>
        <w:keepNext/>
        <w:keepLines/>
        <w:spacing w:after="0" w:line="360" w:lineRule="auto"/>
        <w:ind w:right="1" w:firstLine="851"/>
        <w:jc w:val="both"/>
        <w:rPr>
          <w:b w:val="0"/>
        </w:rPr>
      </w:pPr>
      <w:r w:rsidRPr="009F406B">
        <w:rPr>
          <w:b w:val="0"/>
        </w:rPr>
        <w:t>4) предоставленные для добычи полезных ископаемых.</w:t>
      </w:r>
    </w:p>
    <w:p w:rsidR="009C2BA7" w:rsidRPr="009F406B" w:rsidRDefault="009C2BA7" w:rsidP="009F406B">
      <w:pPr>
        <w:pStyle w:val="20"/>
        <w:keepNext/>
        <w:keepLines/>
        <w:spacing w:after="0" w:line="360" w:lineRule="auto"/>
        <w:ind w:right="1" w:firstLine="851"/>
        <w:jc w:val="both"/>
        <w:rPr>
          <w:b w:val="0"/>
        </w:rPr>
      </w:pPr>
      <w:r w:rsidRPr="009F406B">
        <w:rPr>
          <w:b w:val="0"/>
        </w:rPr>
        <w:lastRenderedPageBreak/>
        <w:t xml:space="preserve">Использование указанных земельных участков определяется уполномоченными федеральными органами исполнительной власти, уполномоченными органами исполнительной власти области или уполномоченными органами местного самоуправления поселения, в соответствии с федеральными законами. </w:t>
      </w:r>
    </w:p>
    <w:p w:rsidR="009C2BA7" w:rsidRPr="009F406B" w:rsidRDefault="009C2BA7" w:rsidP="009F406B">
      <w:pPr>
        <w:pStyle w:val="20"/>
        <w:keepNext/>
        <w:keepLines/>
        <w:spacing w:after="0" w:line="360" w:lineRule="auto"/>
        <w:ind w:right="1" w:firstLine="851"/>
        <w:jc w:val="both"/>
        <w:rPr>
          <w:b w:val="0"/>
        </w:rPr>
      </w:pPr>
      <w:r w:rsidRPr="009F406B">
        <w:rPr>
          <w:b w:val="0"/>
        </w:rPr>
        <w:t>Решения о режиме содержания территорий объектов культурного наследия, параметрах их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 а именно: по объектам культурного наследия федерального значения - уполномоченным федеральным органом, по объектам регионального значения - уполномоченным органом исполнительной власти области.</w:t>
      </w:r>
    </w:p>
    <w:p w:rsidR="009C2BA7" w:rsidRPr="009F406B" w:rsidRDefault="009C2BA7" w:rsidP="009F406B">
      <w:pPr>
        <w:pStyle w:val="20"/>
        <w:keepNext/>
        <w:keepLines/>
        <w:spacing w:after="0" w:line="360" w:lineRule="auto"/>
        <w:ind w:right="1" w:firstLine="851"/>
        <w:jc w:val="both"/>
        <w:rPr>
          <w:b w:val="0"/>
        </w:rPr>
      </w:pPr>
      <w:r w:rsidRPr="009F406B">
        <w:rPr>
          <w:b w:val="0"/>
        </w:rPr>
        <w:t>8.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9C2BA7" w:rsidRPr="009F406B" w:rsidRDefault="009C2BA7" w:rsidP="009F406B">
      <w:pPr>
        <w:pStyle w:val="20"/>
        <w:keepNext/>
        <w:keepLines/>
        <w:spacing w:after="0" w:line="360" w:lineRule="auto"/>
        <w:ind w:right="1" w:firstLine="851"/>
        <w:jc w:val="both"/>
        <w:rPr>
          <w:b w:val="0"/>
        </w:rPr>
      </w:pPr>
      <w:r w:rsidRPr="009F406B">
        <w:rPr>
          <w:b w:val="0"/>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9C2BA7" w:rsidRPr="009F406B" w:rsidRDefault="009C2BA7" w:rsidP="009F406B">
      <w:pPr>
        <w:pStyle w:val="20"/>
        <w:keepNext/>
        <w:keepLines/>
        <w:spacing w:after="0" w:line="360" w:lineRule="auto"/>
        <w:ind w:right="1" w:firstLine="851"/>
        <w:jc w:val="both"/>
        <w:rPr>
          <w:b w:val="0"/>
        </w:rPr>
      </w:pPr>
      <w:r w:rsidRPr="009F406B">
        <w:rPr>
          <w:b w:val="0"/>
        </w:rPr>
        <w:t>9. На карте градостроительного зонирования отображены объекты и зоны с особыми условиями использования территории, зоны иных ограничений, условно разделенных по следующим факторам:</w:t>
      </w:r>
    </w:p>
    <w:p w:rsidR="009C2BA7" w:rsidRPr="009F406B" w:rsidRDefault="009C2BA7" w:rsidP="009F406B">
      <w:pPr>
        <w:pStyle w:val="20"/>
        <w:keepNext/>
        <w:keepLines/>
        <w:spacing w:after="0" w:line="360" w:lineRule="auto"/>
        <w:ind w:right="1" w:firstLine="851"/>
        <w:jc w:val="both"/>
        <w:rPr>
          <w:b w:val="0"/>
        </w:rPr>
      </w:pPr>
      <w:r w:rsidRPr="009F406B">
        <w:rPr>
          <w:b w:val="0"/>
        </w:rPr>
        <w:t>1) природно-экологические факторы:</w:t>
      </w:r>
    </w:p>
    <w:p w:rsidR="009C2BA7" w:rsidRPr="009F406B" w:rsidRDefault="009C2BA7" w:rsidP="009F406B">
      <w:pPr>
        <w:pStyle w:val="20"/>
        <w:keepNext/>
        <w:keepLines/>
        <w:spacing w:after="0" w:line="360" w:lineRule="auto"/>
        <w:ind w:right="1" w:firstLine="851"/>
        <w:jc w:val="both"/>
        <w:rPr>
          <w:b w:val="0"/>
        </w:rPr>
      </w:pPr>
      <w:r w:rsidRPr="009F406B">
        <w:rPr>
          <w:b w:val="0"/>
        </w:rPr>
        <w:t>- водные объекты и их водоохранные зоны и прибрежные защитные полосы;</w:t>
      </w:r>
    </w:p>
    <w:p w:rsidR="009C2BA7" w:rsidRPr="009F406B" w:rsidRDefault="009C2BA7" w:rsidP="009F406B">
      <w:pPr>
        <w:pStyle w:val="20"/>
        <w:keepNext/>
        <w:keepLines/>
        <w:spacing w:after="0" w:line="360" w:lineRule="auto"/>
        <w:ind w:right="1" w:firstLine="851"/>
        <w:jc w:val="both"/>
        <w:rPr>
          <w:b w:val="0"/>
        </w:rPr>
      </w:pPr>
      <w:r w:rsidRPr="009F406B">
        <w:rPr>
          <w:b w:val="0"/>
        </w:rPr>
        <w:t>- территории, подверженные опасным геологическим процессам (оползни, обвалы, карсты, подтопления и затопления и другие);</w:t>
      </w:r>
    </w:p>
    <w:p w:rsidR="009C2BA7" w:rsidRPr="009F406B" w:rsidRDefault="009C2BA7" w:rsidP="009F406B">
      <w:pPr>
        <w:pStyle w:val="20"/>
        <w:keepNext/>
        <w:keepLines/>
        <w:spacing w:after="0" w:line="360" w:lineRule="auto"/>
        <w:ind w:right="1" w:firstLine="851"/>
        <w:jc w:val="both"/>
        <w:rPr>
          <w:b w:val="0"/>
        </w:rPr>
      </w:pPr>
      <w:r w:rsidRPr="009F406B">
        <w:rPr>
          <w:b w:val="0"/>
        </w:rPr>
        <w:t>- источники водоснабжения и зоны санитарной охраны;</w:t>
      </w:r>
    </w:p>
    <w:p w:rsidR="009C2BA7" w:rsidRPr="009F406B" w:rsidRDefault="009C2BA7" w:rsidP="009F406B">
      <w:pPr>
        <w:pStyle w:val="20"/>
        <w:keepNext/>
        <w:keepLines/>
        <w:spacing w:after="0" w:line="360" w:lineRule="auto"/>
        <w:ind w:right="1" w:firstLine="851"/>
        <w:jc w:val="both"/>
        <w:rPr>
          <w:b w:val="0"/>
        </w:rPr>
      </w:pPr>
      <w:r w:rsidRPr="009F406B">
        <w:rPr>
          <w:b w:val="0"/>
        </w:rPr>
        <w:lastRenderedPageBreak/>
        <w:t>- объекты специального назначения (кладбища, скотомогильники, полигоны твердых бытовых отходов) и их санитарно-защитные зоны и зоны охраны;</w:t>
      </w:r>
    </w:p>
    <w:p w:rsidR="009C2BA7" w:rsidRPr="009F406B" w:rsidRDefault="009C2BA7" w:rsidP="009F406B">
      <w:pPr>
        <w:pStyle w:val="20"/>
        <w:keepNext/>
        <w:keepLines/>
        <w:spacing w:after="0" w:line="360" w:lineRule="auto"/>
        <w:ind w:right="1" w:firstLine="851"/>
        <w:jc w:val="both"/>
        <w:rPr>
          <w:b w:val="0"/>
        </w:rPr>
      </w:pPr>
      <w:r w:rsidRPr="009F406B">
        <w:rPr>
          <w:b w:val="0"/>
        </w:rPr>
        <w:t>2) техногенные факторы:</w:t>
      </w:r>
    </w:p>
    <w:p w:rsidR="009C2BA7" w:rsidRPr="009F406B" w:rsidRDefault="009C2BA7" w:rsidP="009F406B">
      <w:pPr>
        <w:pStyle w:val="20"/>
        <w:keepNext/>
        <w:keepLines/>
        <w:spacing w:after="0" w:line="360" w:lineRule="auto"/>
        <w:ind w:right="1" w:firstLine="851"/>
        <w:jc w:val="both"/>
        <w:rPr>
          <w:b w:val="0"/>
        </w:rPr>
      </w:pPr>
      <w:r w:rsidRPr="009F406B">
        <w:rPr>
          <w:b w:val="0"/>
        </w:rPr>
        <w:t xml:space="preserve">- промышленные, коммунальные и сельскохозяйственные предприятия и их санитарно-защитные зоны; </w:t>
      </w:r>
    </w:p>
    <w:p w:rsidR="009C2BA7" w:rsidRPr="009F406B" w:rsidRDefault="009C2BA7" w:rsidP="009F406B">
      <w:pPr>
        <w:pStyle w:val="20"/>
        <w:keepNext/>
        <w:keepLines/>
        <w:spacing w:after="0" w:line="360" w:lineRule="auto"/>
        <w:ind w:right="1" w:firstLine="851"/>
        <w:jc w:val="both"/>
        <w:rPr>
          <w:b w:val="0"/>
        </w:rPr>
      </w:pPr>
      <w:r w:rsidRPr="009F406B">
        <w:rPr>
          <w:b w:val="0"/>
        </w:rPr>
        <w:t xml:space="preserve">- объектов электроэнергетики и их охранные зоны, </w:t>
      </w:r>
    </w:p>
    <w:p w:rsidR="009C2BA7" w:rsidRPr="009F406B" w:rsidRDefault="009C2BA7" w:rsidP="009F406B">
      <w:pPr>
        <w:pStyle w:val="20"/>
        <w:keepNext/>
        <w:keepLines/>
        <w:spacing w:after="0" w:line="360" w:lineRule="auto"/>
        <w:ind w:right="1" w:firstLine="851"/>
        <w:jc w:val="both"/>
        <w:rPr>
          <w:b w:val="0"/>
        </w:rPr>
      </w:pPr>
      <w:r w:rsidRPr="009F406B">
        <w:rPr>
          <w:b w:val="0"/>
        </w:rPr>
        <w:t>- газораспределительных сети высокого давления и их охранные зоны.</w:t>
      </w:r>
    </w:p>
    <w:p w:rsidR="009C2BA7" w:rsidRPr="009F406B" w:rsidRDefault="009C2BA7" w:rsidP="009F406B">
      <w:pPr>
        <w:pStyle w:val="20"/>
        <w:keepNext/>
        <w:keepLines/>
        <w:spacing w:after="0" w:line="360" w:lineRule="auto"/>
        <w:ind w:right="1" w:firstLine="851"/>
        <w:jc w:val="both"/>
        <w:rPr>
          <w:b w:val="0"/>
        </w:rPr>
      </w:pPr>
      <w:r w:rsidRPr="009F406B">
        <w:rPr>
          <w:b w:val="0"/>
        </w:rPr>
        <w:t xml:space="preserve">10. Градостроительные регламенты устанавливаются в соответствии с законодательством Российской Федерации в процессе разработки карты градостроительного зонирования на основании детального изучения социально-пространственного качества среды поселения, возможности и рациональности ее изменения. </w:t>
      </w:r>
    </w:p>
    <w:p w:rsidR="009C2BA7" w:rsidRPr="009F406B" w:rsidRDefault="009C2BA7" w:rsidP="009F406B">
      <w:pPr>
        <w:pStyle w:val="20"/>
        <w:keepNext/>
        <w:keepLines/>
        <w:spacing w:after="0" w:line="360" w:lineRule="auto"/>
        <w:ind w:right="1" w:firstLine="851"/>
        <w:jc w:val="both"/>
        <w:rPr>
          <w:b w:val="0"/>
        </w:rPr>
      </w:pPr>
      <w:r w:rsidRPr="009F406B">
        <w:rPr>
          <w:b w:val="0"/>
        </w:rPr>
        <w:t>11. Границы территорий, на которые действие градостроительного регламентов не распространяется, границы территорий, для которых градостроительные регламенты не устанавливаются, границы зон с особыми условиями использования территорий наносятся на карты градостроительного зонирования в соответствии с нормативными правовыми актами уполномоченных органов исполнительной власти или местного самоуправления; содержащими описание границ; в соответствии с установленными законодательством параметрами таких территорий и зон; на основании документов кадастрового учета; материалов генерального плана поселения, иных документов, содержащих описания местоположения границ указанных территорий и зон.</w:t>
      </w:r>
    </w:p>
    <w:p w:rsidR="009C2BA7" w:rsidRPr="009F406B" w:rsidRDefault="009C2BA7" w:rsidP="009F406B">
      <w:pPr>
        <w:pStyle w:val="20"/>
        <w:keepNext/>
        <w:keepLines/>
        <w:spacing w:after="0" w:line="360" w:lineRule="auto"/>
        <w:ind w:right="1" w:firstLine="851"/>
        <w:jc w:val="both"/>
        <w:rPr>
          <w:b w:val="0"/>
        </w:rPr>
      </w:pPr>
      <w:r w:rsidRPr="009F406B">
        <w:rPr>
          <w:b w:val="0"/>
        </w:rPr>
        <w:t>Изменение установленных уполномоченными органами режима использования и границ территорий, на которые действие градостроительного регламентов не распространяется, для которых градостроительные регламенты не устанавливаются, зон с особыми условиями использования территорий осуществляется установившим такие режимы и границы уполномоченным органом. В настоящих Правилах отображаются внесенные изменения.</w:t>
      </w:r>
    </w:p>
    <w:p w:rsidR="009C2BA7" w:rsidRPr="009F406B" w:rsidRDefault="009C2BA7" w:rsidP="009F406B">
      <w:pPr>
        <w:pStyle w:val="20"/>
        <w:keepNext/>
        <w:keepLines/>
        <w:spacing w:after="0" w:line="360" w:lineRule="auto"/>
        <w:ind w:right="1" w:firstLine="851"/>
        <w:jc w:val="both"/>
        <w:rPr>
          <w:b w:val="0"/>
        </w:rPr>
      </w:pPr>
      <w:r w:rsidRPr="009F406B">
        <w:rPr>
          <w:b w:val="0"/>
        </w:rPr>
        <w:lastRenderedPageBreak/>
        <w:t>12.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rsidR="009C2BA7" w:rsidRPr="009F406B" w:rsidRDefault="009C2BA7" w:rsidP="009F406B">
      <w:pPr>
        <w:pStyle w:val="20"/>
        <w:keepNext/>
        <w:keepLines/>
        <w:spacing w:after="0" w:line="360" w:lineRule="auto"/>
        <w:ind w:right="1" w:firstLine="851"/>
        <w:jc w:val="both"/>
        <w:rPr>
          <w:b w:val="0"/>
        </w:rPr>
      </w:pPr>
      <w:r w:rsidRPr="009F406B">
        <w:rPr>
          <w:b w:val="0"/>
        </w:rPr>
        <w:t>13.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9C2BA7" w:rsidRPr="00167396" w:rsidRDefault="009C2BA7" w:rsidP="009F406B">
      <w:pPr>
        <w:pStyle w:val="20"/>
        <w:keepNext/>
        <w:keepLines/>
        <w:spacing w:after="0" w:line="360" w:lineRule="auto"/>
        <w:ind w:right="1" w:firstLine="851"/>
        <w:jc w:val="both"/>
      </w:pPr>
      <w:r w:rsidRPr="00167396">
        <w:t>Статья 6. Использование земельных участков, на которые распространяется действие градостроительных регламентов</w:t>
      </w:r>
    </w:p>
    <w:p w:rsidR="009C2BA7" w:rsidRPr="009F406B" w:rsidRDefault="009C2BA7" w:rsidP="009F406B">
      <w:pPr>
        <w:pStyle w:val="20"/>
        <w:keepNext/>
        <w:keepLines/>
        <w:spacing w:after="0" w:line="360" w:lineRule="auto"/>
        <w:ind w:right="1" w:firstLine="851"/>
        <w:jc w:val="both"/>
        <w:rPr>
          <w:b w:val="0"/>
        </w:rPr>
      </w:pPr>
      <w:r w:rsidRPr="009F406B">
        <w:rPr>
          <w:b w:val="0"/>
        </w:rPr>
        <w:t>1. Использование и застройка земельных участков на территории поселения, на которые распространяется действие градостроительных регламентов, может осуществляться правообладателями земельных участков, объектов капитального строительства только с соблюдением разрешенного использования земельных участков и объектов капитального строительства, разрешенных предельных размеров земельных участков и предельных параметров объектов капитального строительства; соблюдением ограничений использования земельных участков и объектов капитального строительства, установленных в соответствии с законодательством и настоящими Правилами.</w:t>
      </w:r>
    </w:p>
    <w:p w:rsidR="009C2BA7" w:rsidRPr="009F406B" w:rsidRDefault="009C2BA7" w:rsidP="009F406B">
      <w:pPr>
        <w:pStyle w:val="20"/>
        <w:keepNext/>
        <w:keepLines/>
        <w:spacing w:after="0" w:line="360" w:lineRule="auto"/>
        <w:ind w:right="1" w:firstLine="851"/>
        <w:jc w:val="both"/>
        <w:rPr>
          <w:b w:val="0"/>
        </w:rPr>
      </w:pPr>
      <w:r w:rsidRPr="009F406B">
        <w:rPr>
          <w:b w:val="0"/>
        </w:rPr>
        <w:t>Виды разрешенного использования, не предусмотренные в градостроительном регламенте, являются запрещенными.</w:t>
      </w:r>
    </w:p>
    <w:p w:rsidR="009C2BA7" w:rsidRPr="009F406B" w:rsidRDefault="009C2BA7" w:rsidP="009F406B">
      <w:pPr>
        <w:pStyle w:val="20"/>
        <w:keepNext/>
        <w:keepLines/>
        <w:spacing w:after="0" w:line="360" w:lineRule="auto"/>
        <w:ind w:right="1" w:firstLine="851"/>
        <w:jc w:val="both"/>
        <w:rPr>
          <w:b w:val="0"/>
        </w:rPr>
      </w:pPr>
      <w:r w:rsidRPr="009F406B">
        <w:rPr>
          <w:b w:val="0"/>
        </w:rPr>
        <w:t>2. 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C2BA7" w:rsidRPr="009F406B" w:rsidRDefault="009C2BA7" w:rsidP="009F406B">
      <w:pPr>
        <w:pStyle w:val="20"/>
        <w:keepNext/>
        <w:keepLines/>
        <w:spacing w:after="0" w:line="360" w:lineRule="auto"/>
        <w:ind w:right="1" w:firstLine="851"/>
        <w:jc w:val="both"/>
        <w:rPr>
          <w:b w:val="0"/>
        </w:rPr>
      </w:pPr>
      <w:r w:rsidRPr="009F406B">
        <w:rPr>
          <w:b w:val="0"/>
        </w:rPr>
        <w:lastRenderedPageBreak/>
        <w:t>а)</w:t>
      </w:r>
      <w:r w:rsidRPr="009F406B">
        <w:rPr>
          <w:b w:val="0"/>
        </w:rPr>
        <w:tab/>
        <w:t xml:space="preserve">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при условии соблюдения требований технических регламентов;</w:t>
      </w:r>
    </w:p>
    <w:p w:rsidR="009C2BA7" w:rsidRPr="009F406B" w:rsidRDefault="009C2BA7" w:rsidP="009F406B">
      <w:pPr>
        <w:pStyle w:val="20"/>
        <w:keepNext/>
        <w:keepLines/>
        <w:spacing w:after="0" w:line="360" w:lineRule="auto"/>
        <w:ind w:right="1" w:firstLine="851"/>
        <w:jc w:val="both"/>
        <w:rPr>
          <w:b w:val="0"/>
        </w:rPr>
      </w:pPr>
      <w:r w:rsidRPr="009F406B">
        <w:rPr>
          <w:b w:val="0"/>
        </w:rPr>
        <w:t>б)</w:t>
      </w:r>
      <w:r w:rsidRPr="009F406B">
        <w:rPr>
          <w:b w:val="0"/>
        </w:rPr>
        <w:tab/>
        <w:t>условно разрешенные виды разрешенного использования земельных участков и объектов капитального строительства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C2BA7" w:rsidRPr="009F406B" w:rsidRDefault="009C2BA7" w:rsidP="009F406B">
      <w:pPr>
        <w:pStyle w:val="20"/>
        <w:keepNext/>
        <w:keepLines/>
        <w:spacing w:after="0" w:line="360" w:lineRule="auto"/>
        <w:ind w:right="1" w:firstLine="851"/>
        <w:jc w:val="both"/>
        <w:rPr>
          <w:b w:val="0"/>
        </w:rPr>
      </w:pPr>
      <w:r w:rsidRPr="009F406B">
        <w:rPr>
          <w:b w:val="0"/>
        </w:rPr>
        <w:t>в)</w:t>
      </w:r>
      <w:r w:rsidRPr="009F406B">
        <w:rPr>
          <w:b w:val="0"/>
        </w:rPr>
        <w:tab/>
        <w:t>вспомогательные виды разрешенного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совместные с ним.</w:t>
      </w:r>
    </w:p>
    <w:p w:rsidR="009C2BA7" w:rsidRPr="009F406B" w:rsidRDefault="009C2BA7" w:rsidP="009F406B">
      <w:pPr>
        <w:pStyle w:val="20"/>
        <w:keepNext/>
        <w:keepLines/>
        <w:spacing w:after="0" w:line="360" w:lineRule="auto"/>
        <w:ind w:right="1" w:firstLine="851"/>
        <w:jc w:val="both"/>
        <w:rPr>
          <w:b w:val="0"/>
        </w:rPr>
      </w:pPr>
      <w:r w:rsidRPr="009F406B">
        <w:rPr>
          <w:b w:val="0"/>
        </w:rPr>
        <w:t xml:space="preserve">3. Применительно к каждой территориальной зоне основными видами разрешенного использования, даже если они прямо не указаны в градостроительных регламентах, являются следующие: </w:t>
      </w:r>
    </w:p>
    <w:p w:rsidR="009C2BA7" w:rsidRPr="009F406B" w:rsidRDefault="009C2BA7" w:rsidP="009F406B">
      <w:pPr>
        <w:pStyle w:val="20"/>
        <w:keepNext/>
        <w:keepLines/>
        <w:spacing w:after="0" w:line="360" w:lineRule="auto"/>
        <w:ind w:right="1" w:firstLine="851"/>
        <w:jc w:val="both"/>
        <w:rPr>
          <w:b w:val="0"/>
        </w:rPr>
      </w:pPr>
      <w:r w:rsidRPr="009F406B">
        <w:rPr>
          <w:b w:val="0"/>
        </w:rPr>
        <w:t>- виды использования, технологически связанные с объектами основных и условно разрешенных видов использования или обеспечивающие их безопасность, в том числе противопожарную в соответствии с нормативно-техническими документами;</w:t>
      </w:r>
    </w:p>
    <w:p w:rsidR="009C2BA7" w:rsidRPr="009F406B" w:rsidRDefault="009C2BA7" w:rsidP="009F406B">
      <w:pPr>
        <w:pStyle w:val="20"/>
        <w:keepNext/>
        <w:keepLines/>
        <w:spacing w:after="0" w:line="360" w:lineRule="auto"/>
        <w:ind w:right="1" w:firstLine="851"/>
        <w:jc w:val="both"/>
        <w:rPr>
          <w:b w:val="0"/>
        </w:rPr>
      </w:pPr>
      <w:r w:rsidRPr="009F406B">
        <w:rPr>
          <w:b w:val="0"/>
        </w:rPr>
        <w:lastRenderedPageBreak/>
        <w:t>- объекты инженерной инфраструктуры, необходимые для инженерного обеспечения объектов основных, условно разрешенных, а также иных вспомогательных видов использования (электроподстанции закрытого типа, распределительные пункты и подстанции, трансформаторные подстанции, котельные тепловой мощностью до 200 Гкал/час, центральные и индивидуальные тепловые пункты, насосные станции перекачки, повышающие водопроводные насосные станции, регулирующие резервуары) при условии соответствия техническим регламентам;</w:t>
      </w:r>
    </w:p>
    <w:p w:rsidR="009C2BA7" w:rsidRPr="009F406B" w:rsidRDefault="009C2BA7" w:rsidP="009F406B">
      <w:pPr>
        <w:pStyle w:val="20"/>
        <w:keepNext/>
        <w:keepLines/>
        <w:spacing w:after="0" w:line="360" w:lineRule="auto"/>
        <w:ind w:right="1" w:firstLine="851"/>
        <w:jc w:val="both"/>
        <w:rPr>
          <w:b w:val="0"/>
        </w:rPr>
      </w:pPr>
      <w:r w:rsidRPr="009F406B">
        <w:rPr>
          <w:b w:val="0"/>
        </w:rPr>
        <w:t xml:space="preserve">4. На территории земельного участка суммарная общая площадь объектов вспомогательных видов использования не должна превышать общей площади объектов основных и условно разрешенных видов использования. </w:t>
      </w:r>
    </w:p>
    <w:p w:rsidR="009C2BA7" w:rsidRPr="009F406B" w:rsidRDefault="009C2BA7" w:rsidP="009F406B">
      <w:pPr>
        <w:pStyle w:val="20"/>
        <w:keepNext/>
        <w:keepLines/>
        <w:spacing w:after="0" w:line="360" w:lineRule="auto"/>
        <w:ind w:right="1" w:firstLine="851"/>
        <w:jc w:val="both"/>
        <w:rPr>
          <w:b w:val="0"/>
        </w:rPr>
      </w:pPr>
      <w:r w:rsidRPr="009F406B">
        <w:rPr>
          <w:b w:val="0"/>
        </w:rPr>
        <w:t>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Разрешенное использование земельных участков и объектов капитального строительства допускается при условии соблюдения ограничения использования земельных участков и объектов капитального строительства.</w:t>
      </w:r>
    </w:p>
    <w:p w:rsidR="009C2BA7" w:rsidRPr="00167396" w:rsidRDefault="009C2BA7" w:rsidP="009F406B">
      <w:pPr>
        <w:pStyle w:val="20"/>
        <w:keepNext/>
        <w:keepLines/>
        <w:spacing w:after="0" w:line="360" w:lineRule="auto"/>
        <w:ind w:right="1" w:firstLine="851"/>
        <w:jc w:val="both"/>
      </w:pPr>
      <w:r w:rsidRPr="00167396">
        <w:t>Статья 7. Особенности использования и застройки земельных участков, расположенных на территориях, отнесенных Правилами к различным территориальным зонам</w:t>
      </w:r>
    </w:p>
    <w:p w:rsidR="009C2BA7" w:rsidRPr="009F406B" w:rsidRDefault="009C2BA7" w:rsidP="009F406B">
      <w:pPr>
        <w:pStyle w:val="20"/>
        <w:keepNext/>
        <w:keepLines/>
        <w:spacing w:after="0" w:line="360" w:lineRule="auto"/>
        <w:ind w:right="1" w:firstLine="851"/>
        <w:jc w:val="both"/>
        <w:rPr>
          <w:b w:val="0"/>
        </w:rPr>
      </w:pPr>
      <w:r w:rsidRPr="009F406B">
        <w:rPr>
          <w:b w:val="0"/>
        </w:rPr>
        <w:t>1. Земельные участки, сформированные в установленном порядке до вступления в силу настоящих Правил, и расположенные на территориях, отнесенных Правилами к различным территориальным зонам, используются правообладателями таких земельных участков в соответствии с целями их предоставления, за исключением случаев, предусмотренных пунктом 2 настоящей статьи.</w:t>
      </w:r>
    </w:p>
    <w:p w:rsidR="009C2BA7" w:rsidRPr="009F406B" w:rsidRDefault="009C2BA7" w:rsidP="009F406B">
      <w:pPr>
        <w:pStyle w:val="20"/>
        <w:keepNext/>
        <w:keepLines/>
        <w:spacing w:after="0" w:line="360" w:lineRule="auto"/>
        <w:ind w:right="1" w:firstLine="851"/>
        <w:jc w:val="both"/>
        <w:rPr>
          <w:b w:val="0"/>
        </w:rPr>
      </w:pPr>
      <w:r w:rsidRPr="009F406B">
        <w:rPr>
          <w:b w:val="0"/>
        </w:rPr>
        <w:t>2. После вступления в силу настоящих Правил разделение, объединение, изменение границ, вида разрешенного использования земельных участков, указанных в пункте 1 настоящей статьи осуществляется при условии формирования земельных участков в пределах границ соответствующей территориальной зоны.</w:t>
      </w:r>
    </w:p>
    <w:p w:rsidR="009C2BA7" w:rsidRPr="009F406B" w:rsidRDefault="009C2BA7" w:rsidP="009F406B">
      <w:pPr>
        <w:pStyle w:val="20"/>
        <w:keepNext/>
        <w:keepLines/>
        <w:spacing w:after="0" w:line="360" w:lineRule="auto"/>
        <w:ind w:right="1" w:firstLine="851"/>
        <w:jc w:val="both"/>
        <w:rPr>
          <w:b w:val="0"/>
        </w:rPr>
      </w:pPr>
    </w:p>
    <w:p w:rsidR="009C2BA7" w:rsidRPr="00167396" w:rsidRDefault="009C2BA7" w:rsidP="009F406B">
      <w:pPr>
        <w:pStyle w:val="20"/>
        <w:keepNext/>
        <w:keepLines/>
        <w:spacing w:after="0" w:line="360" w:lineRule="auto"/>
        <w:ind w:right="1" w:firstLine="851"/>
        <w:jc w:val="both"/>
      </w:pPr>
      <w:r w:rsidRPr="00167396">
        <w:lastRenderedPageBreak/>
        <w:t>Статья 8. Особенности использования земельных участков и объектов капитального строительства, не соответствующих градостроительным регламентам</w:t>
      </w:r>
    </w:p>
    <w:p w:rsidR="009C2BA7" w:rsidRPr="009F406B" w:rsidRDefault="009C2BA7" w:rsidP="009F406B">
      <w:pPr>
        <w:pStyle w:val="20"/>
        <w:keepNext/>
        <w:keepLines/>
        <w:spacing w:after="0" w:line="360" w:lineRule="auto"/>
        <w:ind w:right="1" w:firstLine="851"/>
        <w:jc w:val="both"/>
        <w:rPr>
          <w:b w:val="0"/>
        </w:rPr>
      </w:pPr>
      <w:r w:rsidRPr="009F406B">
        <w:rPr>
          <w:b w:val="0"/>
        </w:rPr>
        <w:t>1. Земельные участки,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p>
    <w:p w:rsidR="009C2BA7" w:rsidRPr="009F406B" w:rsidRDefault="009C2BA7" w:rsidP="009F406B">
      <w:pPr>
        <w:pStyle w:val="20"/>
        <w:keepNext/>
        <w:keepLines/>
        <w:spacing w:after="0" w:line="360" w:lineRule="auto"/>
        <w:ind w:right="1" w:firstLine="851"/>
        <w:jc w:val="both"/>
        <w:rPr>
          <w:b w:val="0"/>
        </w:rPr>
      </w:pPr>
      <w:r w:rsidRPr="009F406B">
        <w:rPr>
          <w:b w:val="0"/>
        </w:rPr>
        <w:t>- существующие виды использования земельных участков, объектов капитального строительства не соответствует видам разрешенного использования соответствующей территориальной зоны;</w:t>
      </w:r>
    </w:p>
    <w:p w:rsidR="009C2BA7" w:rsidRPr="009F406B" w:rsidRDefault="009C2BA7" w:rsidP="009F406B">
      <w:pPr>
        <w:pStyle w:val="20"/>
        <w:keepNext/>
        <w:keepLines/>
        <w:spacing w:after="0" w:line="360" w:lineRule="auto"/>
        <w:ind w:right="1" w:firstLine="851"/>
        <w:jc w:val="both"/>
        <w:rPr>
          <w:b w:val="0"/>
        </w:rPr>
      </w:pPr>
      <w:r w:rsidRPr="009F406B">
        <w:rPr>
          <w:b w:val="0"/>
        </w:rPr>
        <w:t>-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установленным для соответствующей территориальной зоны, в том числе установленным режимам охранных зон объектов культурного наследия;</w:t>
      </w:r>
    </w:p>
    <w:p w:rsidR="00D37D39" w:rsidRDefault="009C2BA7" w:rsidP="009F406B">
      <w:pPr>
        <w:pStyle w:val="20"/>
        <w:keepNext/>
        <w:keepLines/>
        <w:spacing w:after="0" w:line="360" w:lineRule="auto"/>
        <w:ind w:right="1" w:firstLine="851"/>
        <w:jc w:val="both"/>
        <w:rPr>
          <w:b w:val="0"/>
        </w:rPr>
      </w:pPr>
      <w:r w:rsidRPr="009F406B">
        <w:rPr>
          <w:b w:val="0"/>
        </w:rPr>
        <w:t>- расположенные на указанных земельных участках производственные и иные объекты капитального строительства требуют установления санитарно-защитных зон, охранных зон, выходящих за границы территориальной зоны расположения этих объектов.</w:t>
      </w:r>
    </w:p>
    <w:p w:rsidR="009C2BA7" w:rsidRPr="009F406B" w:rsidRDefault="009C2BA7" w:rsidP="009F406B">
      <w:pPr>
        <w:pStyle w:val="20"/>
        <w:keepNext/>
        <w:keepLines/>
        <w:spacing w:after="0" w:line="360" w:lineRule="auto"/>
        <w:ind w:right="1" w:firstLine="851"/>
        <w:jc w:val="both"/>
        <w:rPr>
          <w:b w:val="0"/>
        </w:rPr>
      </w:pPr>
      <w:r w:rsidRPr="009F406B">
        <w:rPr>
          <w:b w:val="0"/>
        </w:rPr>
        <w:lastRenderedPageBreak/>
        <w:t>2. Земельные участки, объекты капитального строительства, существовавшие до вступления в силу настоящих Правил и не соответствующие градостроительным регламентам, а так же земельные участки, попадающие под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 могут использоваться без установления срока приведения их в соответствие с действующим законодательством, за исключением случаев, когда использование этих объектов представляет опасность для жизни и здоровья людей, окружающей среды, объектов культурного наследия (памятников истории и культуры), что установлено уполномоченными органами в соответствии с действующим законодательством, нормами и техническими регламентами. Для объектов, представляющих опасность, уполномоченными органами устанавливается срок приведения их в соответствие градостроительному регламенту,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p w:rsidR="009C2BA7" w:rsidRPr="009F406B" w:rsidRDefault="009C2BA7" w:rsidP="009F406B">
      <w:pPr>
        <w:pStyle w:val="20"/>
        <w:keepNext/>
        <w:keepLines/>
        <w:spacing w:after="0" w:line="360" w:lineRule="auto"/>
        <w:ind w:right="1" w:firstLine="851"/>
        <w:jc w:val="both"/>
        <w:rPr>
          <w:b w:val="0"/>
        </w:rPr>
      </w:pPr>
      <w:r w:rsidRPr="009F406B">
        <w:rPr>
          <w:b w:val="0"/>
        </w:rPr>
        <w:t>3. Изменение вида разрешенного использования земельных участков, изменение вида и реконструкция объектов капитального строительства, указанных в пункте 1 настоящей статьи, может осуществляться путем приведения их в соответствие установленным градостроительным регламентам.</w:t>
      </w:r>
    </w:p>
    <w:p w:rsidR="009C2BA7" w:rsidRPr="009F406B" w:rsidRDefault="009C2BA7" w:rsidP="009F406B">
      <w:pPr>
        <w:pStyle w:val="20"/>
        <w:keepNext/>
        <w:keepLines/>
        <w:spacing w:after="0" w:line="360" w:lineRule="auto"/>
        <w:ind w:right="1" w:firstLine="851"/>
        <w:jc w:val="both"/>
        <w:rPr>
          <w:b w:val="0"/>
        </w:rPr>
      </w:pPr>
      <w:r w:rsidRPr="009F406B">
        <w:rPr>
          <w:b w:val="0"/>
        </w:rPr>
        <w:t xml:space="preserve">4. Перечень объектов, не соответствующих градостроительным регламентам, а также сроки приведения этих объектов в соответствие с градостроительным регламентом, устанавливается правовым актом Администрации поселения. </w:t>
      </w:r>
    </w:p>
    <w:p w:rsidR="009C2BA7" w:rsidRPr="00D37D39" w:rsidRDefault="009C2BA7" w:rsidP="009F406B">
      <w:pPr>
        <w:pStyle w:val="20"/>
        <w:keepNext/>
        <w:keepLines/>
        <w:spacing w:after="0" w:line="360" w:lineRule="auto"/>
        <w:ind w:right="1" w:firstLine="851"/>
        <w:jc w:val="both"/>
      </w:pPr>
    </w:p>
    <w:p w:rsidR="009C2BA7" w:rsidRPr="00D37D39" w:rsidRDefault="009C2BA7" w:rsidP="009F406B">
      <w:pPr>
        <w:pStyle w:val="20"/>
        <w:keepNext/>
        <w:keepLines/>
        <w:spacing w:after="0" w:line="360" w:lineRule="auto"/>
        <w:ind w:right="1" w:firstLine="851"/>
        <w:jc w:val="both"/>
      </w:pPr>
      <w:r w:rsidRPr="00D37D39">
        <w:t>Статья 9. Осуществление строительства, реконструкции объектов капитального строительства</w:t>
      </w:r>
    </w:p>
    <w:p w:rsidR="009C2BA7" w:rsidRPr="009F406B" w:rsidRDefault="009C2BA7" w:rsidP="009F406B">
      <w:pPr>
        <w:pStyle w:val="20"/>
        <w:keepNext/>
        <w:keepLines/>
        <w:spacing w:after="0" w:line="360" w:lineRule="auto"/>
        <w:ind w:right="1" w:firstLine="851"/>
        <w:jc w:val="both"/>
        <w:rPr>
          <w:b w:val="0"/>
        </w:rPr>
      </w:pPr>
      <w:r w:rsidRPr="009F406B">
        <w:rPr>
          <w:b w:val="0"/>
        </w:rPr>
        <w:lastRenderedPageBreak/>
        <w:t>1. Строительство, реконструкция объектов капитального строительства на территории поселения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другими федеральными законами, региональным законодательством и принятыми в соответствии с ними правовыми актами администрации поселения, устанавливающими особенности осуществления указанной деятельности на территории поселения.</w:t>
      </w:r>
    </w:p>
    <w:p w:rsidR="009C2BA7" w:rsidRPr="009F406B" w:rsidRDefault="009C2BA7" w:rsidP="009F406B">
      <w:pPr>
        <w:pStyle w:val="20"/>
        <w:keepNext/>
        <w:keepLines/>
        <w:spacing w:after="0" w:line="360" w:lineRule="auto"/>
        <w:ind w:right="1" w:firstLine="851"/>
        <w:jc w:val="both"/>
        <w:rPr>
          <w:b w:val="0"/>
        </w:rPr>
      </w:pPr>
      <w:r w:rsidRPr="009F406B">
        <w:rPr>
          <w:b w:val="0"/>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перечень которых может быть установлен органами местного самоуправления,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отдельного земельного участка в порядке, установленном действующим законодательством и настоящими Правилами.</w:t>
      </w:r>
    </w:p>
    <w:p w:rsidR="009C2BA7" w:rsidRPr="009C2BA7" w:rsidRDefault="009C2BA7" w:rsidP="009C2BA7">
      <w:pPr>
        <w:pStyle w:val="20"/>
        <w:keepNext/>
        <w:keepLines/>
        <w:spacing w:after="0" w:line="240" w:lineRule="auto"/>
        <w:ind w:right="1" w:firstLine="851"/>
        <w:jc w:val="both"/>
        <w:rPr>
          <w:b w:val="0"/>
        </w:rPr>
      </w:pPr>
    </w:p>
    <w:p w:rsidR="009C2BA7" w:rsidRPr="00D37D39" w:rsidRDefault="009C2BA7" w:rsidP="009F406B">
      <w:pPr>
        <w:pStyle w:val="20"/>
        <w:keepNext/>
        <w:keepLines/>
        <w:spacing w:after="0" w:line="276" w:lineRule="auto"/>
        <w:ind w:right="1" w:firstLine="851"/>
        <w:jc w:val="both"/>
      </w:pPr>
      <w:r w:rsidRPr="00D37D39">
        <w:t>РАЗДЕЛ 2.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9C2BA7" w:rsidRPr="009F406B" w:rsidRDefault="009C2BA7" w:rsidP="009F406B">
      <w:pPr>
        <w:pStyle w:val="20"/>
        <w:keepNext/>
        <w:keepLines/>
        <w:spacing w:after="0" w:line="276" w:lineRule="auto"/>
        <w:ind w:right="1" w:firstLine="851"/>
        <w:jc w:val="both"/>
        <w:rPr>
          <w:b w:val="0"/>
        </w:rPr>
      </w:pPr>
    </w:p>
    <w:p w:rsidR="009C2BA7" w:rsidRPr="00D37D39" w:rsidRDefault="009C2BA7" w:rsidP="009F406B">
      <w:pPr>
        <w:pStyle w:val="20"/>
        <w:keepNext/>
        <w:keepLines/>
        <w:spacing w:after="0" w:line="276" w:lineRule="auto"/>
        <w:ind w:right="1" w:firstLine="851"/>
        <w:jc w:val="both"/>
      </w:pPr>
      <w:r w:rsidRPr="00D37D39">
        <w:t>Статья 10. Определение и изменение видов и параметров разрешенного использования земельных участков и объектов капитального строительства</w:t>
      </w:r>
    </w:p>
    <w:p w:rsidR="009C2BA7" w:rsidRPr="009F406B" w:rsidRDefault="009C2BA7" w:rsidP="009F406B">
      <w:pPr>
        <w:pStyle w:val="20"/>
        <w:keepNext/>
        <w:keepLines/>
        <w:spacing w:after="0" w:line="276" w:lineRule="auto"/>
        <w:ind w:right="1" w:firstLine="851"/>
        <w:jc w:val="both"/>
        <w:rPr>
          <w:b w:val="0"/>
        </w:rPr>
      </w:pPr>
      <w:r w:rsidRPr="009F406B">
        <w:rPr>
          <w:b w:val="0"/>
        </w:rPr>
        <w:t>1.Граждане и юридические лица вправе выбирать виды и параметры разрешенного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9C2BA7" w:rsidRPr="009F406B" w:rsidRDefault="009C2BA7" w:rsidP="009F406B">
      <w:pPr>
        <w:pStyle w:val="20"/>
        <w:keepNext/>
        <w:keepLines/>
        <w:spacing w:after="0" w:line="276" w:lineRule="auto"/>
        <w:ind w:right="1" w:firstLine="851"/>
        <w:jc w:val="both"/>
        <w:rPr>
          <w:b w:val="0"/>
        </w:rPr>
      </w:pPr>
      <w:r w:rsidRPr="009F406B">
        <w:rPr>
          <w:b w:val="0"/>
        </w:rPr>
        <w:t>2. Изменение видов разрешенного использования земельных участков и объектов капитального строительства на территории поселения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 xml:space="preserve">3.Основные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9C2BA7" w:rsidRPr="009F406B" w:rsidRDefault="009C2BA7" w:rsidP="009F406B">
      <w:pPr>
        <w:pStyle w:val="20"/>
        <w:keepNext/>
        <w:keepLines/>
        <w:spacing w:after="0" w:line="276" w:lineRule="auto"/>
        <w:ind w:right="1" w:firstLine="851"/>
        <w:jc w:val="both"/>
        <w:rPr>
          <w:b w:val="0"/>
        </w:rPr>
      </w:pPr>
      <w:r w:rsidRPr="009F406B">
        <w:rPr>
          <w:b w:val="0"/>
        </w:rPr>
        <w:t>4.Решения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C2BA7" w:rsidRPr="009F406B" w:rsidRDefault="009C2BA7" w:rsidP="009F406B">
      <w:pPr>
        <w:pStyle w:val="20"/>
        <w:keepNext/>
        <w:keepLines/>
        <w:spacing w:after="0" w:line="276" w:lineRule="auto"/>
        <w:ind w:right="1" w:firstLine="851"/>
        <w:jc w:val="both"/>
        <w:rPr>
          <w:b w:val="0"/>
        </w:rPr>
      </w:pPr>
      <w:r w:rsidRPr="009F406B">
        <w:rPr>
          <w:b w:val="0"/>
        </w:rPr>
        <w:t>5.Установленные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9C2BA7" w:rsidRPr="009F406B" w:rsidRDefault="009C2BA7" w:rsidP="009F406B">
      <w:pPr>
        <w:pStyle w:val="20"/>
        <w:keepNext/>
        <w:keepLines/>
        <w:spacing w:after="0" w:line="276" w:lineRule="auto"/>
        <w:ind w:right="1" w:firstLine="851"/>
        <w:jc w:val="both"/>
        <w:rPr>
          <w:b w:val="0"/>
        </w:rPr>
      </w:pPr>
      <w:r w:rsidRPr="009F406B">
        <w:rPr>
          <w:b w:val="0"/>
        </w:rPr>
        <w:t>6.Дополнительно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9C2BA7" w:rsidRPr="009F406B" w:rsidRDefault="009C2BA7" w:rsidP="009F406B">
      <w:pPr>
        <w:pStyle w:val="20"/>
        <w:keepNext/>
        <w:keepLines/>
        <w:spacing w:after="0" w:line="276" w:lineRule="auto"/>
        <w:ind w:right="1" w:firstLine="851"/>
        <w:jc w:val="both"/>
        <w:rPr>
          <w:b w:val="0"/>
        </w:rPr>
      </w:pPr>
      <w:r w:rsidRPr="009F406B">
        <w:rPr>
          <w:b w:val="0"/>
        </w:rPr>
        <w:t>7.В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9C2BA7" w:rsidRPr="009F406B" w:rsidRDefault="009C2BA7" w:rsidP="009F406B">
      <w:pPr>
        <w:pStyle w:val="20"/>
        <w:keepNext/>
        <w:keepLines/>
        <w:spacing w:after="0" w:line="276" w:lineRule="auto"/>
        <w:ind w:right="1" w:firstLine="851"/>
        <w:jc w:val="both"/>
        <w:rPr>
          <w:b w:val="0"/>
        </w:rPr>
      </w:pPr>
      <w:r w:rsidRPr="009F406B">
        <w:rPr>
          <w:b w:val="0"/>
        </w:rPr>
        <w:t>При этом более строгие требования, относящиеся к одному и тому же параметру, поглощают более мягкие.</w:t>
      </w:r>
    </w:p>
    <w:p w:rsidR="009C2BA7" w:rsidRPr="009F406B" w:rsidRDefault="009C2BA7" w:rsidP="009F406B">
      <w:pPr>
        <w:pStyle w:val="20"/>
        <w:keepNext/>
        <w:keepLines/>
        <w:spacing w:after="0" w:line="276" w:lineRule="auto"/>
        <w:ind w:right="1" w:firstLine="851"/>
        <w:jc w:val="both"/>
        <w:rPr>
          <w:b w:val="0"/>
        </w:rPr>
      </w:pPr>
      <w:r w:rsidRPr="009F406B">
        <w:rPr>
          <w:b w:val="0"/>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поселения.</w:t>
      </w:r>
    </w:p>
    <w:p w:rsidR="009C2BA7" w:rsidRPr="00D37D39" w:rsidRDefault="009C2BA7" w:rsidP="009F406B">
      <w:pPr>
        <w:pStyle w:val="20"/>
        <w:keepNext/>
        <w:keepLines/>
        <w:spacing w:after="0" w:line="276" w:lineRule="auto"/>
        <w:ind w:right="1" w:firstLine="851"/>
        <w:jc w:val="both"/>
      </w:pPr>
      <w:r w:rsidRPr="00D37D39">
        <w:t>Статья 11.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 xml:space="preserve">1.Правообладатели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9C2BA7" w:rsidRPr="009F406B" w:rsidRDefault="009C2BA7" w:rsidP="009F406B">
      <w:pPr>
        <w:pStyle w:val="20"/>
        <w:keepNext/>
        <w:keepLines/>
        <w:spacing w:after="0" w:line="276" w:lineRule="auto"/>
        <w:ind w:right="1" w:firstLine="851"/>
        <w:jc w:val="both"/>
        <w:rPr>
          <w:b w:val="0"/>
        </w:rPr>
      </w:pPr>
      <w:r w:rsidRPr="009F406B">
        <w:rPr>
          <w:b w:val="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9C2BA7" w:rsidRPr="009F406B" w:rsidRDefault="009C2BA7" w:rsidP="009F406B">
      <w:pPr>
        <w:pStyle w:val="20"/>
        <w:keepNext/>
        <w:keepLines/>
        <w:spacing w:after="0" w:line="276" w:lineRule="auto"/>
        <w:ind w:right="1" w:firstLine="851"/>
        <w:jc w:val="both"/>
        <w:rPr>
          <w:b w:val="0"/>
        </w:rPr>
      </w:pPr>
      <w:r w:rsidRPr="009F406B">
        <w:rPr>
          <w:b w:val="0"/>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Градостроительным кодексом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9C2BA7" w:rsidRPr="009F406B" w:rsidRDefault="009C2BA7" w:rsidP="009F406B">
      <w:pPr>
        <w:pStyle w:val="20"/>
        <w:keepNext/>
        <w:keepLines/>
        <w:spacing w:after="0" w:line="276" w:lineRule="auto"/>
        <w:ind w:right="1" w:firstLine="851"/>
        <w:jc w:val="both"/>
        <w:rPr>
          <w:b w:val="0"/>
        </w:rPr>
      </w:pPr>
      <w:r w:rsidRPr="009F406B">
        <w:rPr>
          <w:b w:val="0"/>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6. Глава Администрации поселения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9C2BA7" w:rsidRPr="009F406B" w:rsidRDefault="009C2BA7" w:rsidP="009F406B">
      <w:pPr>
        <w:pStyle w:val="20"/>
        <w:keepNext/>
        <w:keepLines/>
        <w:spacing w:after="0" w:line="276" w:lineRule="auto"/>
        <w:ind w:right="1" w:firstLine="851"/>
        <w:jc w:val="both"/>
        <w:rPr>
          <w:b w:val="0"/>
        </w:rPr>
      </w:pPr>
      <w:r w:rsidRPr="009F406B">
        <w:rPr>
          <w:b w:val="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C2BA7" w:rsidRPr="009F406B" w:rsidRDefault="009C2BA7" w:rsidP="009F406B">
      <w:pPr>
        <w:pStyle w:val="20"/>
        <w:keepNext/>
        <w:keepLines/>
        <w:spacing w:after="0" w:line="276" w:lineRule="auto"/>
        <w:ind w:right="1" w:firstLine="851"/>
        <w:jc w:val="both"/>
        <w:rPr>
          <w:b w:val="0"/>
        </w:rPr>
      </w:pPr>
    </w:p>
    <w:p w:rsidR="009C2BA7" w:rsidRPr="00D37D39" w:rsidRDefault="009C2BA7" w:rsidP="009F406B">
      <w:pPr>
        <w:pStyle w:val="20"/>
        <w:keepNext/>
        <w:keepLines/>
        <w:spacing w:after="0" w:line="276" w:lineRule="auto"/>
        <w:ind w:right="1" w:firstLine="851"/>
        <w:jc w:val="both"/>
      </w:pPr>
      <w:r w:rsidRPr="00D37D39">
        <w:lastRenderedPageBreak/>
        <w:t>Статья 12. Порядок предоставления разрешения на условно разрешенный вид использования земельного участка или объекта капитального строительства</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РФ,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 </w:t>
      </w:r>
    </w:p>
    <w:p w:rsidR="009C2BA7" w:rsidRPr="009F406B" w:rsidRDefault="009C2BA7" w:rsidP="009F406B">
      <w:pPr>
        <w:pStyle w:val="20"/>
        <w:keepNext/>
        <w:keepLines/>
        <w:spacing w:after="0" w:line="276" w:lineRule="auto"/>
        <w:ind w:right="1" w:firstLine="851"/>
        <w:jc w:val="both"/>
        <w:rPr>
          <w:b w:val="0"/>
        </w:rPr>
      </w:pPr>
      <w:r w:rsidRPr="009F406B">
        <w:rPr>
          <w:b w:val="0"/>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C2BA7" w:rsidRPr="009F406B" w:rsidRDefault="009C2BA7" w:rsidP="009F406B">
      <w:pPr>
        <w:pStyle w:val="20"/>
        <w:keepNext/>
        <w:keepLines/>
        <w:spacing w:after="0" w:line="276" w:lineRule="auto"/>
        <w:ind w:right="1" w:firstLine="851"/>
        <w:jc w:val="both"/>
        <w:rPr>
          <w:b w:val="0"/>
        </w:rPr>
      </w:pPr>
      <w:r w:rsidRPr="009F406B">
        <w:rPr>
          <w:b w:val="0"/>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C2BA7" w:rsidRPr="009F406B" w:rsidRDefault="009C2BA7" w:rsidP="009F406B">
      <w:pPr>
        <w:pStyle w:val="20"/>
        <w:keepNext/>
        <w:keepLines/>
        <w:spacing w:after="0" w:line="276" w:lineRule="auto"/>
        <w:ind w:right="1" w:firstLine="851"/>
        <w:jc w:val="both"/>
        <w:rPr>
          <w:b w:val="0"/>
        </w:rPr>
      </w:pPr>
      <w:r w:rsidRPr="009F406B">
        <w:rPr>
          <w:b w:val="0"/>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9C2BA7" w:rsidRPr="009F406B" w:rsidRDefault="009C2BA7" w:rsidP="009F406B">
      <w:pPr>
        <w:pStyle w:val="20"/>
        <w:keepNext/>
        <w:keepLines/>
        <w:spacing w:after="0" w:line="276" w:lineRule="auto"/>
        <w:ind w:right="1" w:firstLine="851"/>
        <w:jc w:val="both"/>
        <w:rPr>
          <w:b w:val="0"/>
        </w:rPr>
      </w:pPr>
      <w:r w:rsidRPr="009F406B">
        <w:rPr>
          <w:b w:val="0"/>
        </w:rPr>
        <w:t>7. На основании указанных в части 6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C2BA7" w:rsidRPr="009F406B" w:rsidRDefault="009C2BA7" w:rsidP="009F406B">
      <w:pPr>
        <w:pStyle w:val="20"/>
        <w:keepNext/>
        <w:keepLines/>
        <w:spacing w:after="0" w:line="276" w:lineRule="auto"/>
        <w:ind w:right="1" w:firstLine="851"/>
        <w:jc w:val="both"/>
        <w:rPr>
          <w:b w:val="0"/>
        </w:rPr>
      </w:pPr>
      <w:r w:rsidRPr="009F406B">
        <w:rPr>
          <w:b w:val="0"/>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9C2BA7" w:rsidRPr="009F406B" w:rsidRDefault="009C2BA7" w:rsidP="009F406B">
      <w:pPr>
        <w:pStyle w:val="20"/>
        <w:keepNext/>
        <w:keepLines/>
        <w:spacing w:after="0" w:line="276" w:lineRule="auto"/>
        <w:ind w:right="1" w:firstLine="851"/>
        <w:jc w:val="both"/>
        <w:rPr>
          <w:b w:val="0"/>
        </w:rPr>
      </w:pPr>
      <w:r w:rsidRPr="009F406B">
        <w:rPr>
          <w:b w:val="0"/>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9C2BA7" w:rsidRPr="009F406B" w:rsidRDefault="009C2BA7" w:rsidP="009F406B">
      <w:pPr>
        <w:pStyle w:val="20"/>
        <w:keepNext/>
        <w:keepLines/>
        <w:spacing w:after="0" w:line="276" w:lineRule="auto"/>
        <w:ind w:right="1" w:firstLine="851"/>
        <w:jc w:val="both"/>
        <w:rPr>
          <w:b w:val="0"/>
        </w:rPr>
      </w:pPr>
      <w:r w:rsidRPr="009F406B">
        <w:rPr>
          <w:b w:val="0"/>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C2BA7" w:rsidRPr="009F406B" w:rsidRDefault="009C2BA7" w:rsidP="009F406B">
      <w:pPr>
        <w:pStyle w:val="20"/>
        <w:keepNext/>
        <w:keepLines/>
        <w:spacing w:after="0" w:line="276" w:lineRule="auto"/>
        <w:ind w:right="1" w:firstLine="851"/>
        <w:jc w:val="both"/>
        <w:rPr>
          <w:b w:val="0"/>
        </w:rPr>
      </w:pPr>
    </w:p>
    <w:p w:rsidR="009C2BA7" w:rsidRPr="00D37D39" w:rsidRDefault="009C2BA7" w:rsidP="009F406B">
      <w:pPr>
        <w:pStyle w:val="20"/>
        <w:keepNext/>
        <w:keepLines/>
        <w:spacing w:after="0" w:line="276" w:lineRule="auto"/>
        <w:ind w:right="1" w:firstLine="851"/>
        <w:jc w:val="both"/>
      </w:pPr>
      <w:r w:rsidRPr="00D37D39">
        <w:t>РАЗДЕЛ 3. ПОЛОЖЕНИЯ О ПОДГОТОВКЕ ДОКУМЕНТАЦИИ ПО ПЛАНИРОВКЕ ТЕРРИТОРИИ</w:t>
      </w:r>
    </w:p>
    <w:p w:rsidR="009C2BA7" w:rsidRPr="00D37D39" w:rsidRDefault="009C2BA7" w:rsidP="009F406B">
      <w:pPr>
        <w:pStyle w:val="20"/>
        <w:keepNext/>
        <w:keepLines/>
        <w:spacing w:after="0" w:line="276" w:lineRule="auto"/>
        <w:ind w:right="1" w:firstLine="851"/>
        <w:jc w:val="both"/>
      </w:pPr>
    </w:p>
    <w:p w:rsidR="009C2BA7" w:rsidRPr="00D37D39" w:rsidRDefault="009C2BA7" w:rsidP="009F406B">
      <w:pPr>
        <w:pStyle w:val="20"/>
        <w:keepNext/>
        <w:keepLines/>
        <w:spacing w:after="0" w:line="276" w:lineRule="auto"/>
        <w:ind w:right="1" w:firstLine="851"/>
        <w:jc w:val="both"/>
      </w:pPr>
      <w:r w:rsidRPr="00D37D39">
        <w:t>Статья 13. Общие положения о подготовке документации по планировке территории</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1.Решение о подготовке документации по планировке территории принимает уполномоченный орган по инициативе указанных органов, либо на основании предложений физических или юридических лиц о подготовке документации по планировке территории. </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(при наличии официального сайта) в сети "Интернет". </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3. Со дня опубликования решения о подготовке документации по планировке территории физические или юридические лица вправе представить в уполномоченный орган свои предложения о порядке, сроках подготовки и содержании документации по планировке территории. </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4. Уполномоченный орган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 </w:t>
      </w:r>
    </w:p>
    <w:p w:rsidR="009C2BA7" w:rsidRPr="009F406B" w:rsidRDefault="009C2BA7" w:rsidP="009F406B">
      <w:pPr>
        <w:pStyle w:val="20"/>
        <w:keepNext/>
        <w:keepLines/>
        <w:spacing w:after="0" w:line="276" w:lineRule="auto"/>
        <w:ind w:right="1" w:firstLine="851"/>
        <w:jc w:val="both"/>
        <w:rPr>
          <w:b w:val="0"/>
        </w:rPr>
      </w:pPr>
      <w:r w:rsidRPr="009F406B">
        <w:rPr>
          <w:b w:val="0"/>
        </w:rPr>
        <w:t>5.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городского округа, до их утверждения подлежат обязательному рассмотрению на общественных обсуждениях или публичных слушаниях.</w:t>
      </w:r>
    </w:p>
    <w:p w:rsidR="009C2BA7" w:rsidRPr="009F406B" w:rsidRDefault="009C2BA7" w:rsidP="009F406B">
      <w:pPr>
        <w:pStyle w:val="20"/>
        <w:keepNext/>
        <w:keepLines/>
        <w:spacing w:after="0" w:line="276" w:lineRule="auto"/>
        <w:ind w:right="1" w:firstLine="851"/>
        <w:jc w:val="both"/>
        <w:rPr>
          <w:b w:val="0"/>
        </w:rPr>
      </w:pPr>
      <w:r w:rsidRPr="009F406B">
        <w:rPr>
          <w:b w:val="0"/>
        </w:rP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9C2BA7" w:rsidRPr="009F406B" w:rsidRDefault="009C2BA7" w:rsidP="009F406B">
      <w:pPr>
        <w:pStyle w:val="20"/>
        <w:keepNext/>
        <w:keepLines/>
        <w:spacing w:after="0" w:line="276" w:lineRule="auto"/>
        <w:ind w:right="1" w:firstLine="851"/>
        <w:jc w:val="both"/>
        <w:rPr>
          <w:b w:val="0"/>
        </w:rPr>
      </w:pPr>
      <w:r w:rsidRPr="009F406B">
        <w:rPr>
          <w:b w:val="0"/>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C2BA7" w:rsidRPr="009F406B" w:rsidRDefault="009C2BA7" w:rsidP="009F406B">
      <w:pPr>
        <w:pStyle w:val="20"/>
        <w:keepNext/>
        <w:keepLines/>
        <w:spacing w:after="0" w:line="276" w:lineRule="auto"/>
        <w:ind w:right="1" w:firstLine="851"/>
        <w:jc w:val="both"/>
        <w:rPr>
          <w:b w:val="0"/>
        </w:rPr>
      </w:pPr>
      <w:r w:rsidRPr="009F406B">
        <w:rPr>
          <w:b w:val="0"/>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9C2BA7" w:rsidRPr="009F406B" w:rsidRDefault="009C2BA7" w:rsidP="009F406B">
      <w:pPr>
        <w:pStyle w:val="20"/>
        <w:keepNext/>
        <w:keepLines/>
        <w:spacing w:after="0" w:line="276" w:lineRule="auto"/>
        <w:ind w:right="1" w:firstLine="851"/>
        <w:jc w:val="both"/>
        <w:rPr>
          <w:b w:val="0"/>
        </w:rPr>
      </w:pPr>
      <w:r w:rsidRPr="009F406B">
        <w:rPr>
          <w:b w:val="0"/>
        </w:rPr>
        <w:t>3) территории для размещения линейных объектов в границах земель лесного фонда.</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Градостроительным кодексом РФ с учетом положений настоящей статьи. </w:t>
      </w:r>
    </w:p>
    <w:p w:rsidR="009C2BA7" w:rsidRPr="009F406B" w:rsidRDefault="009C2BA7" w:rsidP="009F406B">
      <w:pPr>
        <w:pStyle w:val="20"/>
        <w:keepNext/>
        <w:keepLines/>
        <w:spacing w:after="0" w:line="276" w:lineRule="auto"/>
        <w:ind w:right="1" w:firstLine="851"/>
        <w:jc w:val="both"/>
        <w:rPr>
          <w:b w:val="0"/>
        </w:rPr>
      </w:pPr>
      <w:r w:rsidRPr="009F406B">
        <w:rPr>
          <w:b w:val="0"/>
        </w:rPr>
        <w:t>7.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8. Орган местного самоуправления поселения направляет соответственно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9C2BA7" w:rsidRPr="009F406B" w:rsidRDefault="009C2BA7" w:rsidP="009F406B">
      <w:pPr>
        <w:pStyle w:val="20"/>
        <w:keepNext/>
        <w:keepLines/>
        <w:spacing w:after="0" w:line="276" w:lineRule="auto"/>
        <w:ind w:right="1" w:firstLine="851"/>
        <w:jc w:val="both"/>
        <w:rPr>
          <w:b w:val="0"/>
        </w:rPr>
      </w:pPr>
      <w:r w:rsidRPr="009F406B">
        <w:rPr>
          <w:b w:val="0"/>
        </w:rPr>
        <w:t>9. 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9C2BA7" w:rsidRPr="009F406B" w:rsidRDefault="009C2BA7" w:rsidP="009F406B">
      <w:pPr>
        <w:pStyle w:val="20"/>
        <w:keepNext/>
        <w:keepLines/>
        <w:spacing w:after="0" w:line="276" w:lineRule="auto"/>
        <w:ind w:right="1" w:firstLine="851"/>
        <w:jc w:val="both"/>
        <w:rPr>
          <w:b w:val="0"/>
        </w:rPr>
      </w:pPr>
      <w:r w:rsidRPr="009F406B">
        <w:rPr>
          <w:b w:val="0"/>
        </w:rPr>
        <w:t>10. Основанием для отклонения документации по планировке территории, подготовленной лицами, указанными в части 1.1 статьи 45 Градостроительного  кодекса РФ, и направления ее на доработку является несоответствие такой документации требованиям, указанным в части 10 статьи 45 Градостроительного  кодекса РФ. В иных случаях отклонение представленной такими лицами документации по планировке территории не допускается.</w:t>
      </w:r>
    </w:p>
    <w:p w:rsidR="009C2BA7" w:rsidRPr="009F406B" w:rsidRDefault="009C2BA7" w:rsidP="009F406B">
      <w:pPr>
        <w:pStyle w:val="20"/>
        <w:keepNext/>
        <w:keepLines/>
        <w:spacing w:after="0" w:line="276" w:lineRule="auto"/>
        <w:ind w:right="1" w:firstLine="851"/>
        <w:jc w:val="both"/>
        <w:rPr>
          <w:b w:val="0"/>
        </w:rPr>
      </w:pPr>
      <w:r w:rsidRPr="009F406B">
        <w:rPr>
          <w:b w:val="0"/>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9C2BA7" w:rsidRPr="009F406B" w:rsidRDefault="009C2BA7" w:rsidP="009F406B">
      <w:pPr>
        <w:pStyle w:val="20"/>
        <w:keepNext/>
        <w:keepLines/>
        <w:spacing w:after="0" w:line="276" w:lineRule="auto"/>
        <w:ind w:right="1" w:firstLine="851"/>
        <w:jc w:val="both"/>
        <w:rPr>
          <w:b w:val="0"/>
        </w:rPr>
      </w:pPr>
    </w:p>
    <w:p w:rsidR="009C2BA7" w:rsidRPr="009F406B" w:rsidRDefault="009C2BA7" w:rsidP="009F406B">
      <w:pPr>
        <w:pStyle w:val="20"/>
        <w:keepNext/>
        <w:keepLines/>
        <w:spacing w:after="0" w:line="276" w:lineRule="auto"/>
        <w:ind w:right="1" w:firstLine="851"/>
        <w:jc w:val="both"/>
        <w:rPr>
          <w:b w:val="0"/>
        </w:rPr>
      </w:pPr>
    </w:p>
    <w:p w:rsidR="009C2BA7" w:rsidRPr="00D37D39" w:rsidRDefault="009C2BA7" w:rsidP="009F406B">
      <w:pPr>
        <w:pStyle w:val="20"/>
        <w:keepNext/>
        <w:keepLines/>
        <w:spacing w:after="0" w:line="276" w:lineRule="auto"/>
        <w:ind w:right="1" w:firstLine="851"/>
        <w:jc w:val="both"/>
      </w:pPr>
      <w:r w:rsidRPr="00D37D39">
        <w:t>РАЗДЕЛ 4. ПОЛОЖЕНИЯ О ПРОВЕДЕНИИ ПУБЛИЧНЫХ СЛУШАНИЙ ПО ВОПРОСАМ ЗЕМЛЕПОЛЬЗОВАНИЯ И ЗАСТРОЙКИ</w:t>
      </w:r>
    </w:p>
    <w:p w:rsidR="009C2BA7" w:rsidRPr="00D37D39" w:rsidRDefault="009C2BA7" w:rsidP="009F406B">
      <w:pPr>
        <w:pStyle w:val="20"/>
        <w:keepNext/>
        <w:keepLines/>
        <w:spacing w:after="0" w:line="276" w:lineRule="auto"/>
        <w:ind w:right="1" w:firstLine="851"/>
        <w:jc w:val="both"/>
      </w:pPr>
    </w:p>
    <w:p w:rsidR="009C2BA7" w:rsidRPr="00D37D39" w:rsidRDefault="009C2BA7" w:rsidP="009F406B">
      <w:pPr>
        <w:pStyle w:val="20"/>
        <w:keepNext/>
        <w:keepLines/>
        <w:spacing w:after="0" w:line="276" w:lineRule="auto"/>
        <w:ind w:right="1" w:firstLine="851"/>
        <w:jc w:val="both"/>
      </w:pPr>
      <w:r w:rsidRPr="00D37D39">
        <w:t xml:space="preserve">Статья 14. Общие положения о порядке проведения публичных слушаний по вопросам землепользования и застройки </w:t>
      </w:r>
    </w:p>
    <w:p w:rsidR="009C2BA7" w:rsidRPr="009F406B" w:rsidRDefault="009C2BA7" w:rsidP="009F406B">
      <w:pPr>
        <w:pStyle w:val="20"/>
        <w:keepNext/>
        <w:keepLines/>
        <w:spacing w:after="0" w:line="276" w:lineRule="auto"/>
        <w:ind w:right="1" w:firstLine="851"/>
        <w:jc w:val="both"/>
        <w:rPr>
          <w:b w:val="0"/>
        </w:rPr>
      </w:pPr>
      <w:r w:rsidRPr="009F406B">
        <w:rPr>
          <w:b w:val="0"/>
        </w:rPr>
        <w:t>1. Публичные слушания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информирования общественности и обеспечения права участия граждан в принятии решений по землепользованию и застройке.</w:t>
      </w:r>
    </w:p>
    <w:p w:rsidR="009C2BA7" w:rsidRPr="009F406B" w:rsidRDefault="009C2BA7" w:rsidP="009F406B">
      <w:pPr>
        <w:pStyle w:val="20"/>
        <w:keepNext/>
        <w:keepLines/>
        <w:spacing w:after="0" w:line="276" w:lineRule="auto"/>
        <w:ind w:right="1" w:firstLine="851"/>
        <w:jc w:val="both"/>
        <w:rPr>
          <w:b w:val="0"/>
        </w:rPr>
      </w:pPr>
      <w:r w:rsidRPr="009F406B">
        <w:rPr>
          <w:b w:val="0"/>
        </w:rPr>
        <w:t>2. Публичные слушания проводятся:</w:t>
      </w:r>
    </w:p>
    <w:p w:rsidR="009C2BA7" w:rsidRPr="009F406B" w:rsidRDefault="009C2BA7" w:rsidP="009F406B">
      <w:pPr>
        <w:pStyle w:val="20"/>
        <w:keepNext/>
        <w:keepLines/>
        <w:spacing w:after="0" w:line="276" w:lineRule="auto"/>
        <w:ind w:right="1" w:firstLine="851"/>
        <w:jc w:val="both"/>
        <w:rPr>
          <w:b w:val="0"/>
        </w:rPr>
      </w:pPr>
      <w:r w:rsidRPr="009F406B">
        <w:rPr>
          <w:b w:val="0"/>
        </w:rPr>
        <w:t>- по проекту генерального плана поселения и проектам решений о внесении в него изменений и дополнений;</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 по проекту Правил землепользования и застройки поселения и проектам решений о внесении в него изменений и дополнений;</w:t>
      </w:r>
    </w:p>
    <w:p w:rsidR="009C2BA7" w:rsidRPr="009F406B" w:rsidRDefault="009C2BA7" w:rsidP="009F406B">
      <w:pPr>
        <w:pStyle w:val="20"/>
        <w:keepNext/>
        <w:keepLines/>
        <w:spacing w:after="0" w:line="276" w:lineRule="auto"/>
        <w:ind w:right="1" w:firstLine="851"/>
        <w:jc w:val="both"/>
        <w:rPr>
          <w:b w:val="0"/>
        </w:rPr>
      </w:pPr>
      <w:r w:rsidRPr="009F406B">
        <w:rPr>
          <w:b w:val="0"/>
        </w:rPr>
        <w:t>- по проектам планировки территории и проектам межевания территорий;</w:t>
      </w:r>
    </w:p>
    <w:p w:rsidR="009C2BA7" w:rsidRPr="009F406B" w:rsidRDefault="009C2BA7" w:rsidP="009F406B">
      <w:pPr>
        <w:pStyle w:val="20"/>
        <w:keepNext/>
        <w:keepLines/>
        <w:spacing w:after="0" w:line="276" w:lineRule="auto"/>
        <w:ind w:right="1" w:firstLine="851"/>
        <w:jc w:val="both"/>
        <w:rPr>
          <w:b w:val="0"/>
        </w:rPr>
      </w:pPr>
      <w:r w:rsidRPr="009F406B">
        <w:rPr>
          <w:b w:val="0"/>
        </w:rPr>
        <w:t>- по предоставлению разрешения на условно разрешенный вид использования земельного участка или объекта капитального строительства;</w:t>
      </w:r>
    </w:p>
    <w:p w:rsidR="009C2BA7" w:rsidRPr="009F406B" w:rsidRDefault="009C2BA7" w:rsidP="009F406B">
      <w:pPr>
        <w:pStyle w:val="20"/>
        <w:keepNext/>
        <w:keepLines/>
        <w:spacing w:after="0" w:line="276" w:lineRule="auto"/>
        <w:ind w:right="1" w:firstLine="851"/>
        <w:jc w:val="both"/>
        <w:rPr>
          <w:b w:val="0"/>
        </w:rPr>
      </w:pPr>
      <w:r w:rsidRPr="009F406B">
        <w:rPr>
          <w:b w:val="0"/>
        </w:rPr>
        <w:t>- при получении разрешения на отклонение от предельных параметров разрешенного строительства, реконструкцию объектов капитального строительства;</w:t>
      </w:r>
    </w:p>
    <w:p w:rsidR="009C2BA7" w:rsidRPr="009F406B" w:rsidRDefault="009C2BA7" w:rsidP="009F406B">
      <w:pPr>
        <w:pStyle w:val="20"/>
        <w:keepNext/>
        <w:keepLines/>
        <w:spacing w:after="0" w:line="276" w:lineRule="auto"/>
        <w:ind w:right="1" w:firstLine="851"/>
        <w:jc w:val="both"/>
        <w:rPr>
          <w:b w:val="0"/>
        </w:rPr>
      </w:pPr>
      <w:r w:rsidRPr="009F406B">
        <w:rPr>
          <w:b w:val="0"/>
        </w:rPr>
        <w:t>- в иных случаях, предусмотренных действующим законодательством.</w:t>
      </w:r>
    </w:p>
    <w:p w:rsidR="009C2BA7" w:rsidRPr="009F406B" w:rsidRDefault="009C2BA7" w:rsidP="009F406B">
      <w:pPr>
        <w:pStyle w:val="20"/>
        <w:keepNext/>
        <w:keepLines/>
        <w:spacing w:after="0" w:line="276" w:lineRule="auto"/>
        <w:ind w:right="1" w:firstLine="851"/>
        <w:jc w:val="both"/>
        <w:rPr>
          <w:b w:val="0"/>
        </w:rPr>
      </w:pPr>
      <w:r w:rsidRPr="009F406B">
        <w:rPr>
          <w:b w:val="0"/>
        </w:rPr>
        <w:t>3. Порядок информирования населения поселения о подготовке указанных в пункте 2 настоящей статьи документов, а также о подготовке к внесению в них изменений; порядок организации и проведения по ним публичных слушаний определяется в соответствии с требованиями Градостроительного кодекса Российской Федерации, уставом муниципального образования и (или) нормативными правовыми актами представительного органа муниципального образования.</w:t>
      </w:r>
    </w:p>
    <w:p w:rsidR="009C2BA7" w:rsidRPr="009F406B" w:rsidRDefault="009C2BA7" w:rsidP="009F406B">
      <w:pPr>
        <w:pStyle w:val="20"/>
        <w:keepNext/>
        <w:keepLines/>
        <w:spacing w:after="0" w:line="276" w:lineRule="auto"/>
        <w:ind w:right="1" w:firstLine="851"/>
        <w:jc w:val="both"/>
        <w:rPr>
          <w:b w:val="0"/>
        </w:rPr>
      </w:pPr>
    </w:p>
    <w:p w:rsidR="009C2BA7" w:rsidRPr="00D37D39" w:rsidRDefault="009C2BA7" w:rsidP="009F406B">
      <w:pPr>
        <w:pStyle w:val="20"/>
        <w:keepNext/>
        <w:keepLines/>
        <w:spacing w:after="0" w:line="276" w:lineRule="auto"/>
        <w:ind w:right="1" w:firstLine="851"/>
        <w:jc w:val="both"/>
      </w:pPr>
      <w:r w:rsidRPr="00D37D39">
        <w:t>РАЗДЕЛ 5. ПОЛОЖЕНИЯ О ВНЕСЕНИИ ИЗМЕНЕНИЙ В ПРАВИЛА ЗЕМЛЕПОЛЬЗОВАНИЯ И ЗАСТРОЙКИ</w:t>
      </w:r>
    </w:p>
    <w:p w:rsidR="009C2BA7" w:rsidRPr="00D37D39" w:rsidRDefault="009C2BA7" w:rsidP="009F406B">
      <w:pPr>
        <w:pStyle w:val="20"/>
        <w:keepNext/>
        <w:keepLines/>
        <w:spacing w:after="0" w:line="276" w:lineRule="auto"/>
        <w:ind w:right="1" w:firstLine="851"/>
        <w:jc w:val="both"/>
      </w:pPr>
    </w:p>
    <w:p w:rsidR="009C2BA7" w:rsidRPr="00D37D39" w:rsidRDefault="009C2BA7" w:rsidP="009F406B">
      <w:pPr>
        <w:pStyle w:val="20"/>
        <w:keepNext/>
        <w:keepLines/>
        <w:spacing w:after="0" w:line="276" w:lineRule="auto"/>
        <w:ind w:right="1" w:firstLine="851"/>
        <w:jc w:val="both"/>
      </w:pPr>
      <w:r w:rsidRPr="00D37D39">
        <w:t>Статья 15. Порядок внесения изменений в Правила землепользования и застройки поселения</w:t>
      </w:r>
    </w:p>
    <w:p w:rsidR="009C2BA7" w:rsidRPr="009F406B" w:rsidRDefault="009C2BA7" w:rsidP="009F406B">
      <w:pPr>
        <w:pStyle w:val="20"/>
        <w:keepNext/>
        <w:keepLines/>
        <w:spacing w:after="0" w:line="276" w:lineRule="auto"/>
        <w:ind w:right="1" w:firstLine="851"/>
        <w:jc w:val="both"/>
        <w:rPr>
          <w:b w:val="0"/>
        </w:rPr>
      </w:pPr>
      <w:r w:rsidRPr="009F406B">
        <w:rPr>
          <w:b w:val="0"/>
        </w:rPr>
        <w:t>1. Внесение изменений в Правила осуществляется в порядке, предусмотренном законодательством Российской Федерации, региональным законодательством, правовыми актами Администрации поселения.</w:t>
      </w:r>
    </w:p>
    <w:p w:rsidR="009C2BA7" w:rsidRPr="009F406B" w:rsidRDefault="009C2BA7" w:rsidP="009F406B">
      <w:pPr>
        <w:pStyle w:val="20"/>
        <w:keepNext/>
        <w:keepLines/>
        <w:spacing w:after="0" w:line="276" w:lineRule="auto"/>
        <w:ind w:right="1" w:firstLine="851"/>
        <w:jc w:val="both"/>
        <w:rPr>
          <w:b w:val="0"/>
        </w:rPr>
      </w:pPr>
      <w:r w:rsidRPr="009F406B">
        <w:rPr>
          <w:b w:val="0"/>
        </w:rPr>
        <w:t>2. Основаниями для рассмотрения вопроса о внесении изменений в Правила являются:</w:t>
      </w:r>
    </w:p>
    <w:p w:rsidR="009C2BA7" w:rsidRPr="009F406B" w:rsidRDefault="009C2BA7" w:rsidP="009F406B">
      <w:pPr>
        <w:pStyle w:val="20"/>
        <w:keepNext/>
        <w:keepLines/>
        <w:spacing w:after="0" w:line="276" w:lineRule="auto"/>
        <w:ind w:right="1" w:firstLine="851"/>
        <w:jc w:val="both"/>
        <w:rPr>
          <w:b w:val="0"/>
        </w:rPr>
      </w:pPr>
      <w:r w:rsidRPr="009F406B">
        <w:rPr>
          <w:b w:val="0"/>
        </w:rPr>
        <w:t>-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C2BA7" w:rsidRPr="009F406B" w:rsidRDefault="009C2BA7" w:rsidP="009F406B">
      <w:pPr>
        <w:pStyle w:val="20"/>
        <w:keepNext/>
        <w:keepLines/>
        <w:spacing w:after="0" w:line="276" w:lineRule="auto"/>
        <w:ind w:right="1" w:firstLine="851"/>
        <w:jc w:val="both"/>
        <w:rPr>
          <w:b w:val="0"/>
        </w:rPr>
      </w:pPr>
      <w:r w:rsidRPr="009F406B">
        <w:rPr>
          <w:b w:val="0"/>
        </w:rPr>
        <w:t>-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9C2BA7" w:rsidRPr="009F406B" w:rsidRDefault="009C2BA7" w:rsidP="009F406B">
      <w:pPr>
        <w:pStyle w:val="20"/>
        <w:keepNext/>
        <w:keepLines/>
        <w:spacing w:after="0" w:line="276" w:lineRule="auto"/>
        <w:ind w:right="1" w:firstLine="851"/>
        <w:jc w:val="both"/>
        <w:rPr>
          <w:b w:val="0"/>
        </w:rPr>
      </w:pPr>
      <w:r w:rsidRPr="009F406B">
        <w:rPr>
          <w:b w:val="0"/>
        </w:rPr>
        <w:t>- поступление предложений об изменении границ территориальных зон, изменении градостроительных регламентов.</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3. Предложения о внесении изменений в правила землепользования и застройки в комиссию направляются:</w:t>
      </w:r>
    </w:p>
    <w:p w:rsidR="009C2BA7" w:rsidRPr="009F406B" w:rsidRDefault="009C2BA7" w:rsidP="009F406B">
      <w:pPr>
        <w:pStyle w:val="20"/>
        <w:keepNext/>
        <w:keepLines/>
        <w:spacing w:after="0" w:line="276" w:lineRule="auto"/>
        <w:ind w:right="1" w:firstLine="851"/>
        <w:jc w:val="both"/>
        <w:rPr>
          <w:b w:val="0"/>
        </w:rPr>
      </w:pPr>
      <w:r w:rsidRPr="009F406B">
        <w:rPr>
          <w:b w:val="0"/>
        </w:rPr>
        <w:t>-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9C2BA7" w:rsidRPr="009F406B" w:rsidRDefault="009C2BA7" w:rsidP="009F406B">
      <w:pPr>
        <w:pStyle w:val="20"/>
        <w:keepNext/>
        <w:keepLines/>
        <w:spacing w:after="0" w:line="276" w:lineRule="auto"/>
        <w:ind w:right="1" w:firstLine="851"/>
        <w:jc w:val="both"/>
        <w:rPr>
          <w:b w:val="0"/>
        </w:rPr>
      </w:pPr>
      <w:r w:rsidRPr="009F406B">
        <w:rPr>
          <w:b w:val="0"/>
        </w:rPr>
        <w:t>-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9C2BA7" w:rsidRPr="009F406B" w:rsidRDefault="009C2BA7" w:rsidP="009F406B">
      <w:pPr>
        <w:pStyle w:val="20"/>
        <w:keepNext/>
        <w:keepLines/>
        <w:spacing w:after="0" w:line="276" w:lineRule="auto"/>
        <w:ind w:right="1" w:firstLine="851"/>
        <w:jc w:val="both"/>
        <w:rPr>
          <w:b w:val="0"/>
        </w:rPr>
      </w:pPr>
      <w:r w:rsidRPr="009F406B">
        <w:rPr>
          <w:b w:val="0"/>
        </w:rPr>
        <w:t>-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C2BA7" w:rsidRPr="009F406B" w:rsidRDefault="009C2BA7" w:rsidP="009F406B">
      <w:pPr>
        <w:pStyle w:val="20"/>
        <w:keepNext/>
        <w:keepLines/>
        <w:spacing w:after="0" w:line="276" w:lineRule="auto"/>
        <w:ind w:right="1" w:firstLine="851"/>
        <w:jc w:val="both"/>
        <w:rPr>
          <w:b w:val="0"/>
        </w:rPr>
      </w:pPr>
      <w:r w:rsidRPr="009F406B">
        <w:rPr>
          <w:b w:val="0"/>
        </w:rPr>
        <w:t>-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9C2BA7" w:rsidRPr="009F406B" w:rsidRDefault="009C2BA7" w:rsidP="009F406B">
      <w:pPr>
        <w:pStyle w:val="20"/>
        <w:keepNext/>
        <w:keepLines/>
        <w:spacing w:after="0" w:line="276" w:lineRule="auto"/>
        <w:ind w:right="1" w:firstLine="851"/>
        <w:jc w:val="both"/>
        <w:rPr>
          <w:b w:val="0"/>
        </w:rPr>
      </w:pPr>
      <w:r w:rsidRPr="009F406B">
        <w:rPr>
          <w:b w:val="0"/>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C2BA7" w:rsidRPr="009F406B" w:rsidRDefault="009C2BA7" w:rsidP="009F406B">
      <w:pPr>
        <w:pStyle w:val="20"/>
        <w:keepNext/>
        <w:keepLines/>
        <w:spacing w:after="0" w:line="276" w:lineRule="auto"/>
        <w:ind w:right="1" w:firstLine="851"/>
        <w:jc w:val="both"/>
        <w:rPr>
          <w:b w:val="0"/>
        </w:rPr>
      </w:pPr>
      <w:r w:rsidRPr="009F406B">
        <w:rPr>
          <w:b w:val="0"/>
        </w:rPr>
        <w:t>4. В целях внесения изменений в правила землепользования и застройки в случае, предусмотренном частью 3.1 статьи 33 Градостроительного кодекса РФ, проведение общественных обсуждений или публичных слушаний не требуется.</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        5. Органы государственной власти, физические и юридические лица вправе оспорить решение об утверждении изменений в Правила в судебном порядке.</w:t>
      </w:r>
    </w:p>
    <w:p w:rsidR="009C2BA7" w:rsidRPr="009F406B" w:rsidRDefault="009C2BA7" w:rsidP="009F406B">
      <w:pPr>
        <w:pStyle w:val="20"/>
        <w:keepNext/>
        <w:keepLines/>
        <w:spacing w:after="0" w:line="276" w:lineRule="auto"/>
        <w:ind w:right="1" w:firstLine="851"/>
        <w:jc w:val="both"/>
        <w:rPr>
          <w:b w:val="0"/>
        </w:rPr>
      </w:pPr>
    </w:p>
    <w:p w:rsidR="009C2BA7" w:rsidRPr="00D37D39" w:rsidRDefault="009C2BA7" w:rsidP="009F406B">
      <w:pPr>
        <w:pStyle w:val="20"/>
        <w:keepNext/>
        <w:keepLines/>
        <w:spacing w:after="0" w:line="276" w:lineRule="auto"/>
        <w:ind w:right="1" w:firstLine="851"/>
        <w:jc w:val="both"/>
      </w:pPr>
      <w:r w:rsidRPr="00D37D39">
        <w:t>РАЗДЕЛ 6. ПОЛОЖЕНИЯ О РЕГУЛИРОВАНИИ ИНЫХ ВОПРОСОВ ЗЕМЛЕПОЛЬЗОВАНИЯ И ЗАСТРОЙКИ</w:t>
      </w:r>
    </w:p>
    <w:p w:rsidR="009C2BA7" w:rsidRPr="00D37D39" w:rsidRDefault="009C2BA7" w:rsidP="009F406B">
      <w:pPr>
        <w:pStyle w:val="20"/>
        <w:keepNext/>
        <w:keepLines/>
        <w:spacing w:after="0" w:line="276" w:lineRule="auto"/>
        <w:ind w:right="1" w:firstLine="851"/>
        <w:jc w:val="both"/>
      </w:pPr>
    </w:p>
    <w:p w:rsidR="009C2BA7" w:rsidRPr="00D37D39" w:rsidRDefault="009C2BA7" w:rsidP="009F406B">
      <w:pPr>
        <w:pStyle w:val="20"/>
        <w:keepNext/>
        <w:keepLines/>
        <w:spacing w:after="0" w:line="276" w:lineRule="auto"/>
        <w:ind w:right="1" w:firstLine="851"/>
        <w:jc w:val="both"/>
      </w:pPr>
      <w:r w:rsidRPr="00D37D39">
        <w:t>Статья 16. Общие принципы регулирования иных вопросов землепользования и застройки на территории поселения</w:t>
      </w:r>
    </w:p>
    <w:p w:rsidR="009C2BA7" w:rsidRPr="009F406B" w:rsidRDefault="009C2BA7" w:rsidP="009F406B">
      <w:pPr>
        <w:pStyle w:val="20"/>
        <w:keepNext/>
        <w:keepLines/>
        <w:spacing w:after="0" w:line="276" w:lineRule="auto"/>
        <w:ind w:right="1" w:firstLine="851"/>
        <w:jc w:val="both"/>
        <w:rPr>
          <w:b w:val="0"/>
        </w:rPr>
      </w:pPr>
      <w:r w:rsidRPr="009F406B">
        <w:rPr>
          <w:b w:val="0"/>
        </w:rPr>
        <w:t>Иные вопросы землепользования и застройки на территории поселения регулируются законодательством Российской Федерации области, региональным законодательством и правовыми актами органов местного самоуправления.</w:t>
      </w:r>
    </w:p>
    <w:p w:rsidR="009C2BA7" w:rsidRPr="00D37D39" w:rsidRDefault="009C2BA7" w:rsidP="009F406B">
      <w:pPr>
        <w:pStyle w:val="20"/>
        <w:keepNext/>
        <w:keepLines/>
        <w:spacing w:after="0" w:line="276" w:lineRule="auto"/>
        <w:ind w:right="1" w:firstLine="851"/>
        <w:jc w:val="both"/>
      </w:pPr>
      <w:r w:rsidRPr="00D37D39">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9C2BA7" w:rsidRPr="009F406B" w:rsidRDefault="009C2BA7" w:rsidP="009F406B">
      <w:pPr>
        <w:pStyle w:val="20"/>
        <w:keepNext/>
        <w:keepLines/>
        <w:spacing w:after="0" w:line="276" w:lineRule="auto"/>
        <w:ind w:right="1" w:firstLine="851"/>
        <w:jc w:val="both"/>
        <w:rPr>
          <w:b w:val="0"/>
        </w:rPr>
      </w:pPr>
      <w:r w:rsidRPr="009F406B">
        <w:rPr>
          <w:b w:val="0"/>
        </w:rPr>
        <w:t>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за исключением случаев, установленных частью 2 настоящей статьи.</w:t>
      </w:r>
    </w:p>
    <w:p w:rsidR="009C2BA7" w:rsidRPr="009F406B" w:rsidRDefault="009C2BA7" w:rsidP="009F406B">
      <w:pPr>
        <w:pStyle w:val="20"/>
        <w:keepNext/>
        <w:keepLines/>
        <w:spacing w:after="0" w:line="276" w:lineRule="auto"/>
        <w:ind w:right="1" w:firstLine="851"/>
        <w:jc w:val="both"/>
        <w:rPr>
          <w:b w:val="0"/>
        </w:rPr>
      </w:pPr>
      <w:r w:rsidRPr="009F406B">
        <w:rPr>
          <w:b w:val="0"/>
        </w:rPr>
        <w:t>2. Выдача разрешения на строительство не требуется в случаях:</w:t>
      </w:r>
    </w:p>
    <w:p w:rsidR="009C2BA7" w:rsidRPr="009F406B" w:rsidRDefault="009C2BA7" w:rsidP="009F406B">
      <w:pPr>
        <w:pStyle w:val="20"/>
        <w:keepNext/>
        <w:keepLines/>
        <w:spacing w:after="0" w:line="276" w:lineRule="auto"/>
        <w:ind w:right="1" w:firstLine="851"/>
        <w:jc w:val="both"/>
        <w:rPr>
          <w:b w:val="0"/>
        </w:rPr>
      </w:pPr>
      <w:r w:rsidRPr="009F406B">
        <w:rPr>
          <w:b w:val="0"/>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9C2BA7" w:rsidRPr="009F406B" w:rsidRDefault="009C2BA7" w:rsidP="009F406B">
      <w:pPr>
        <w:pStyle w:val="20"/>
        <w:keepNext/>
        <w:keepLines/>
        <w:spacing w:after="0" w:line="276" w:lineRule="auto"/>
        <w:ind w:right="1" w:firstLine="851"/>
        <w:jc w:val="both"/>
        <w:rPr>
          <w:b w:val="0"/>
        </w:rPr>
      </w:pPr>
      <w:r w:rsidRPr="009F406B">
        <w:rPr>
          <w:b w:val="0"/>
        </w:rPr>
        <w:t>2) строительства на земельном участке, предоставленном для ведения садоводства, дачного хозяйства;</w:t>
      </w:r>
    </w:p>
    <w:p w:rsidR="009C2BA7" w:rsidRPr="009F406B" w:rsidRDefault="009C2BA7" w:rsidP="009F406B">
      <w:pPr>
        <w:pStyle w:val="20"/>
        <w:keepNext/>
        <w:keepLines/>
        <w:spacing w:after="0" w:line="276" w:lineRule="auto"/>
        <w:ind w:right="1" w:firstLine="851"/>
        <w:jc w:val="both"/>
        <w:rPr>
          <w:b w:val="0"/>
        </w:rPr>
      </w:pPr>
      <w:r w:rsidRPr="009F406B">
        <w:rPr>
          <w:b w:val="0"/>
        </w:rPr>
        <w:t>3) строительства на земельном участке строений и сооружений вспомогательного использования;</w:t>
      </w:r>
    </w:p>
    <w:p w:rsidR="009C2BA7" w:rsidRPr="009F406B" w:rsidRDefault="009C2BA7" w:rsidP="009F406B">
      <w:pPr>
        <w:pStyle w:val="20"/>
        <w:keepNext/>
        <w:keepLines/>
        <w:spacing w:after="0" w:line="276" w:lineRule="auto"/>
        <w:ind w:right="1" w:firstLine="851"/>
        <w:jc w:val="both"/>
        <w:rPr>
          <w:b w:val="0"/>
        </w:rPr>
      </w:pPr>
      <w:r w:rsidRPr="009F406B">
        <w:rPr>
          <w:b w:val="0"/>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9C2BA7" w:rsidRPr="009F406B" w:rsidRDefault="009C2BA7" w:rsidP="009F406B">
      <w:pPr>
        <w:pStyle w:val="20"/>
        <w:keepNext/>
        <w:keepLines/>
        <w:spacing w:after="0" w:line="276" w:lineRule="auto"/>
        <w:ind w:right="1" w:firstLine="851"/>
        <w:jc w:val="both"/>
        <w:rPr>
          <w:b w:val="0"/>
        </w:rPr>
      </w:pPr>
      <w:r w:rsidRPr="009F406B">
        <w:rPr>
          <w:b w:val="0"/>
        </w:rPr>
        <w:t>5) капитального ремонта объектов капитального строительства;</w:t>
      </w:r>
    </w:p>
    <w:p w:rsidR="009C2BA7" w:rsidRPr="009F406B" w:rsidRDefault="009C2BA7" w:rsidP="009F406B">
      <w:pPr>
        <w:pStyle w:val="20"/>
        <w:keepNext/>
        <w:keepLines/>
        <w:spacing w:after="0" w:line="276" w:lineRule="auto"/>
        <w:ind w:right="1" w:firstLine="851"/>
        <w:jc w:val="both"/>
        <w:rPr>
          <w:b w:val="0"/>
        </w:rPr>
      </w:pPr>
      <w:r w:rsidRPr="009F406B">
        <w:rPr>
          <w:b w:val="0"/>
        </w:rPr>
        <w:t>6) иных случаях, если в соответствии с Градостроительным кодексом Российской Федерации, законами и иными нормативными правовыми актами Калужской области о градостроительной деятельности установлен дополнительный перечень случаев и объектов, для которых не требуется получение разрешения на строительство.</w:t>
      </w:r>
    </w:p>
    <w:p w:rsidR="009C2BA7" w:rsidRPr="009F406B" w:rsidRDefault="009C2BA7" w:rsidP="009F406B">
      <w:pPr>
        <w:pStyle w:val="20"/>
        <w:keepNext/>
        <w:keepLines/>
        <w:spacing w:after="0" w:line="276" w:lineRule="auto"/>
        <w:ind w:right="1" w:firstLine="851"/>
        <w:jc w:val="both"/>
        <w:rPr>
          <w:b w:val="0"/>
        </w:rPr>
      </w:pPr>
      <w:r w:rsidRPr="009F406B">
        <w:rPr>
          <w:b w:val="0"/>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9C2BA7" w:rsidRPr="009F406B" w:rsidRDefault="009C2BA7" w:rsidP="009F406B">
      <w:pPr>
        <w:pStyle w:val="20"/>
        <w:keepNext/>
        <w:keepLines/>
        <w:spacing w:after="0" w:line="276" w:lineRule="auto"/>
        <w:ind w:right="1" w:firstLine="851"/>
        <w:jc w:val="both"/>
        <w:rPr>
          <w:b w:val="0"/>
        </w:rPr>
      </w:pPr>
      <w:r w:rsidRPr="009F406B">
        <w:rPr>
          <w:b w:val="0"/>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9C2BA7" w:rsidRPr="00D37D39" w:rsidRDefault="009C2BA7" w:rsidP="009F406B">
      <w:pPr>
        <w:pStyle w:val="20"/>
        <w:keepNext/>
        <w:keepLines/>
        <w:spacing w:after="0" w:line="276" w:lineRule="auto"/>
        <w:ind w:right="1" w:firstLine="851"/>
        <w:jc w:val="both"/>
      </w:pPr>
      <w:r w:rsidRPr="00D37D39">
        <w:t>Статья 18. Ограничение точечного строительства</w:t>
      </w:r>
    </w:p>
    <w:p w:rsidR="009C2BA7" w:rsidRPr="009F406B" w:rsidRDefault="009C2BA7" w:rsidP="009F406B">
      <w:pPr>
        <w:pStyle w:val="20"/>
        <w:keepNext/>
        <w:keepLines/>
        <w:spacing w:after="0" w:line="276" w:lineRule="auto"/>
        <w:ind w:right="1" w:firstLine="851"/>
        <w:jc w:val="both"/>
        <w:rPr>
          <w:b w:val="0"/>
        </w:rPr>
      </w:pPr>
      <w:r w:rsidRPr="009F406B">
        <w:rPr>
          <w:b w:val="0"/>
        </w:rPr>
        <w:t>1. Строительство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9C2BA7" w:rsidRPr="009F406B" w:rsidRDefault="009C2BA7" w:rsidP="009F406B">
      <w:pPr>
        <w:pStyle w:val="20"/>
        <w:keepNext/>
        <w:keepLines/>
        <w:spacing w:after="0" w:line="276" w:lineRule="auto"/>
        <w:ind w:right="1" w:firstLine="851"/>
        <w:jc w:val="both"/>
        <w:rPr>
          <w:b w:val="0"/>
        </w:rPr>
      </w:pPr>
      <w:r w:rsidRPr="009F406B">
        <w:rPr>
          <w:b w:val="0"/>
        </w:rPr>
        <w:t>2. В случае отсутствия утвержденного проекта планировки территории строительство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9C2BA7" w:rsidRPr="009F406B" w:rsidRDefault="009C2BA7" w:rsidP="009F406B">
      <w:pPr>
        <w:pStyle w:val="20"/>
        <w:keepNext/>
        <w:keepLines/>
        <w:spacing w:after="0" w:line="276" w:lineRule="auto"/>
        <w:ind w:right="1" w:firstLine="851"/>
        <w:jc w:val="both"/>
        <w:rPr>
          <w:b w:val="0"/>
        </w:rPr>
      </w:pPr>
      <w:r w:rsidRPr="009F406B">
        <w:rPr>
          <w:b w:val="0"/>
        </w:rPr>
        <w:t>а) наличие необходимости строительства объекта капитального строительства в соответствии с программами развития муниципального образования;</w:t>
      </w:r>
    </w:p>
    <w:p w:rsidR="009C2BA7" w:rsidRPr="009F406B" w:rsidRDefault="009C2BA7" w:rsidP="009F406B">
      <w:pPr>
        <w:pStyle w:val="20"/>
        <w:keepNext/>
        <w:keepLines/>
        <w:spacing w:after="0" w:line="276" w:lineRule="auto"/>
        <w:ind w:right="1" w:firstLine="851"/>
        <w:jc w:val="both"/>
        <w:rPr>
          <w:b w:val="0"/>
        </w:rPr>
      </w:pPr>
      <w:r w:rsidRPr="009F406B">
        <w:rPr>
          <w:b w:val="0"/>
        </w:rPr>
        <w:t>б) наличие резервных мощностей объектов инженерной инфраструктуры;</w:t>
      </w:r>
    </w:p>
    <w:p w:rsidR="009C2BA7" w:rsidRPr="009F406B" w:rsidRDefault="009C2BA7" w:rsidP="009F406B">
      <w:pPr>
        <w:pStyle w:val="20"/>
        <w:keepNext/>
        <w:keepLines/>
        <w:spacing w:after="0" w:line="276" w:lineRule="auto"/>
        <w:ind w:right="1" w:firstLine="851"/>
        <w:jc w:val="both"/>
        <w:rPr>
          <w:b w:val="0"/>
        </w:rPr>
      </w:pPr>
      <w:r w:rsidRPr="009F406B">
        <w:rPr>
          <w:b w:val="0"/>
        </w:rPr>
        <w:t>в) обеспеченность планируемого к строительству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9C2BA7" w:rsidRPr="00D37D39" w:rsidRDefault="009C2BA7" w:rsidP="009F406B">
      <w:pPr>
        <w:pStyle w:val="20"/>
        <w:keepNext/>
        <w:keepLines/>
        <w:spacing w:after="0" w:line="276" w:lineRule="auto"/>
        <w:ind w:right="1" w:firstLine="851"/>
        <w:jc w:val="both"/>
      </w:pPr>
      <w:r w:rsidRPr="00D37D39">
        <w:t>Статья 19. Обустройство строительных площадок при строительстве, реконструкции объектов капитального строительства</w:t>
      </w:r>
    </w:p>
    <w:p w:rsidR="009C2BA7" w:rsidRPr="009F406B" w:rsidRDefault="009C2BA7" w:rsidP="009F406B">
      <w:pPr>
        <w:pStyle w:val="20"/>
        <w:keepNext/>
        <w:keepLines/>
        <w:spacing w:after="0" w:line="276" w:lineRule="auto"/>
        <w:ind w:right="1" w:firstLine="851"/>
        <w:jc w:val="both"/>
        <w:rPr>
          <w:b w:val="0"/>
        </w:rPr>
      </w:pPr>
      <w:r w:rsidRPr="009F406B">
        <w:rPr>
          <w:b w:val="0"/>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9C2BA7" w:rsidRPr="009F406B" w:rsidRDefault="009C2BA7" w:rsidP="009F406B">
      <w:pPr>
        <w:pStyle w:val="20"/>
        <w:keepNext/>
        <w:keepLines/>
        <w:spacing w:after="0" w:line="276" w:lineRule="auto"/>
        <w:ind w:right="1" w:firstLine="851"/>
        <w:jc w:val="both"/>
        <w:rPr>
          <w:b w:val="0"/>
        </w:rPr>
      </w:pPr>
      <w:r w:rsidRPr="009F406B">
        <w:rPr>
          <w:b w:val="0"/>
        </w:rPr>
        <w:t>2. 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9C2BA7" w:rsidRPr="00D37D39" w:rsidRDefault="009C2BA7" w:rsidP="009F406B">
      <w:pPr>
        <w:pStyle w:val="20"/>
        <w:keepNext/>
        <w:keepLines/>
        <w:spacing w:after="0" w:line="276" w:lineRule="auto"/>
        <w:ind w:right="1" w:firstLine="851"/>
        <w:jc w:val="both"/>
      </w:pPr>
      <w:r w:rsidRPr="00D37D39">
        <w:t xml:space="preserve">Статья 20. Организация рельефа, покрытие и мощение территорий населенных пунктов </w:t>
      </w:r>
    </w:p>
    <w:p w:rsidR="009C2BA7" w:rsidRPr="009F406B" w:rsidRDefault="009C2BA7" w:rsidP="009F406B">
      <w:pPr>
        <w:pStyle w:val="20"/>
        <w:keepNext/>
        <w:keepLines/>
        <w:spacing w:after="0" w:line="276" w:lineRule="auto"/>
        <w:ind w:right="1" w:firstLine="851"/>
        <w:jc w:val="both"/>
        <w:rPr>
          <w:b w:val="0"/>
        </w:rPr>
      </w:pPr>
      <w:r w:rsidRPr="009F406B">
        <w:rPr>
          <w:b w:val="0"/>
        </w:rPr>
        <w:t>1. 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2. 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3. 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9C2BA7" w:rsidRPr="009F406B" w:rsidRDefault="009C2BA7" w:rsidP="009F406B">
      <w:pPr>
        <w:pStyle w:val="20"/>
        <w:keepNext/>
        <w:keepLines/>
        <w:spacing w:after="0" w:line="276" w:lineRule="auto"/>
        <w:ind w:right="1" w:firstLine="851"/>
        <w:jc w:val="both"/>
        <w:rPr>
          <w:b w:val="0"/>
        </w:rPr>
      </w:pPr>
      <w:r w:rsidRPr="009F406B">
        <w:rPr>
          <w:b w:val="0"/>
        </w:rPr>
        <w:t>4. 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9C2BA7" w:rsidRPr="009F406B" w:rsidRDefault="009C2BA7" w:rsidP="009F406B">
      <w:pPr>
        <w:pStyle w:val="20"/>
        <w:keepNext/>
        <w:keepLines/>
        <w:spacing w:after="0" w:line="276" w:lineRule="auto"/>
        <w:ind w:right="1" w:firstLine="851"/>
        <w:jc w:val="both"/>
        <w:rPr>
          <w:b w:val="0"/>
        </w:rPr>
      </w:pPr>
      <w:r w:rsidRPr="009F406B">
        <w:rPr>
          <w:b w:val="0"/>
        </w:rPr>
        <w:t>5. 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9C2BA7" w:rsidRPr="009F406B" w:rsidRDefault="009C2BA7" w:rsidP="009F406B">
      <w:pPr>
        <w:pStyle w:val="20"/>
        <w:keepNext/>
        <w:keepLines/>
        <w:spacing w:after="0" w:line="276" w:lineRule="auto"/>
        <w:ind w:right="1" w:firstLine="851"/>
        <w:jc w:val="both"/>
        <w:rPr>
          <w:b w:val="0"/>
        </w:rPr>
      </w:pPr>
      <w:r w:rsidRPr="009F406B">
        <w:rPr>
          <w:b w:val="0"/>
        </w:rPr>
        <w:t>6. Материалы и характер покрытия должны отвечать техническим требованиям к содержанию и эксплуатации городских территорий, обеспечивать удобство и безопасность пешеходного и транспортного движения. Покрытие и мощение городских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9C2BA7" w:rsidRPr="009F406B" w:rsidRDefault="009C2BA7" w:rsidP="009F406B">
      <w:pPr>
        <w:pStyle w:val="20"/>
        <w:keepNext/>
        <w:keepLines/>
        <w:spacing w:after="0" w:line="276" w:lineRule="auto"/>
        <w:ind w:right="1" w:firstLine="851"/>
        <w:jc w:val="both"/>
        <w:rPr>
          <w:b w:val="0"/>
        </w:rPr>
      </w:pPr>
      <w:r w:rsidRPr="009F406B">
        <w:rPr>
          <w:b w:val="0"/>
        </w:rPr>
        <w:t>7. 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9C2BA7" w:rsidRPr="009F406B" w:rsidRDefault="009C2BA7" w:rsidP="009F406B">
      <w:pPr>
        <w:pStyle w:val="20"/>
        <w:keepNext/>
        <w:keepLines/>
        <w:spacing w:after="0" w:line="276" w:lineRule="auto"/>
        <w:ind w:right="1" w:firstLine="851"/>
        <w:jc w:val="both"/>
        <w:rPr>
          <w:b w:val="0"/>
        </w:rPr>
      </w:pPr>
      <w:r w:rsidRPr="009F406B">
        <w:rPr>
          <w:b w:val="0"/>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9C2BA7" w:rsidRPr="009F406B" w:rsidRDefault="009C2BA7" w:rsidP="009F406B">
      <w:pPr>
        <w:pStyle w:val="20"/>
        <w:keepNext/>
        <w:keepLines/>
        <w:spacing w:after="0" w:line="276" w:lineRule="auto"/>
        <w:ind w:right="1" w:firstLine="851"/>
        <w:jc w:val="both"/>
        <w:rPr>
          <w:b w:val="0"/>
        </w:rPr>
      </w:pPr>
      <w:r w:rsidRPr="009F406B">
        <w:rPr>
          <w:b w:val="0"/>
        </w:rPr>
        <w:t>8. 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9C2BA7" w:rsidRPr="009F406B" w:rsidRDefault="009C2BA7" w:rsidP="009F406B">
      <w:pPr>
        <w:pStyle w:val="20"/>
        <w:keepNext/>
        <w:keepLines/>
        <w:spacing w:after="0" w:line="276" w:lineRule="auto"/>
        <w:ind w:right="1" w:firstLine="851"/>
        <w:jc w:val="both"/>
        <w:rPr>
          <w:b w:val="0"/>
        </w:rPr>
      </w:pPr>
      <w:r w:rsidRPr="009F406B">
        <w:rPr>
          <w:b w:val="0"/>
        </w:rPr>
        <w:t>9. Участки с растительным грунтом должны отделяться от участков с твердым покрытием бордюрным камнем.</w:t>
      </w:r>
    </w:p>
    <w:p w:rsidR="009C2BA7" w:rsidRPr="009F406B" w:rsidRDefault="009C2BA7" w:rsidP="009F406B">
      <w:pPr>
        <w:pStyle w:val="20"/>
        <w:keepNext/>
        <w:keepLines/>
        <w:spacing w:after="0" w:line="276" w:lineRule="auto"/>
        <w:ind w:right="1" w:firstLine="851"/>
        <w:jc w:val="both"/>
        <w:rPr>
          <w:b w:val="0"/>
        </w:rPr>
      </w:pPr>
      <w:r w:rsidRPr="009F406B">
        <w:rPr>
          <w:b w:val="0"/>
        </w:rPr>
        <w:t>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металла или ограждаться от плоскости мощения поребриком.</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10. 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9C2BA7" w:rsidRPr="00D37D39" w:rsidRDefault="009C2BA7" w:rsidP="009F406B">
      <w:pPr>
        <w:pStyle w:val="20"/>
        <w:keepNext/>
        <w:keepLines/>
        <w:spacing w:after="0" w:line="276" w:lineRule="auto"/>
        <w:ind w:right="1" w:firstLine="851"/>
        <w:jc w:val="both"/>
      </w:pPr>
      <w:r w:rsidRPr="00D37D39">
        <w:t xml:space="preserve">Статья 21. Ограждение земельных участков </w:t>
      </w:r>
    </w:p>
    <w:p w:rsidR="009C2BA7" w:rsidRPr="009F406B" w:rsidRDefault="009C2BA7" w:rsidP="009F406B">
      <w:pPr>
        <w:pStyle w:val="20"/>
        <w:keepNext/>
        <w:keepLines/>
        <w:spacing w:after="0" w:line="276" w:lineRule="auto"/>
        <w:ind w:right="1" w:firstLine="851"/>
        <w:jc w:val="both"/>
        <w:rPr>
          <w:b w:val="0"/>
        </w:rPr>
      </w:pPr>
      <w:r w:rsidRPr="009F406B">
        <w:rPr>
          <w:b w:val="0"/>
        </w:rPr>
        <w:t>1. Ограды и ограждения являются составной частью внешнего благоустройства территорий населенных пунктов.</w:t>
      </w:r>
    </w:p>
    <w:p w:rsidR="009C2BA7" w:rsidRPr="009F406B" w:rsidRDefault="009C2BA7" w:rsidP="009F406B">
      <w:pPr>
        <w:pStyle w:val="20"/>
        <w:keepNext/>
        <w:keepLines/>
        <w:spacing w:after="0" w:line="276" w:lineRule="auto"/>
        <w:ind w:right="1" w:firstLine="851"/>
        <w:jc w:val="both"/>
        <w:rPr>
          <w:b w:val="0"/>
        </w:rPr>
      </w:pPr>
      <w:r w:rsidRPr="009F406B">
        <w:rPr>
          <w:b w:val="0"/>
        </w:rPr>
        <w:t>Ограды и ограждения, которые устанавливаются на основе комплексных проектов, подлежат согласованию с администрацией поселения.</w:t>
      </w:r>
    </w:p>
    <w:p w:rsidR="009C2BA7" w:rsidRPr="009F406B" w:rsidRDefault="009C2BA7" w:rsidP="009F406B">
      <w:pPr>
        <w:pStyle w:val="20"/>
        <w:keepNext/>
        <w:keepLines/>
        <w:spacing w:after="0" w:line="276" w:lineRule="auto"/>
        <w:ind w:right="1" w:firstLine="851"/>
        <w:jc w:val="both"/>
        <w:rPr>
          <w:b w:val="0"/>
        </w:rPr>
      </w:pPr>
      <w:r w:rsidRPr="009F406B">
        <w:rPr>
          <w:b w:val="0"/>
        </w:rPr>
        <w:t>Архитектурно-художественное решение оград и ограждений должно соответствовать масштабу и характеру архитектурного окружения.</w:t>
      </w:r>
    </w:p>
    <w:p w:rsidR="009C2BA7" w:rsidRPr="009F406B" w:rsidRDefault="009C2BA7" w:rsidP="009F406B">
      <w:pPr>
        <w:pStyle w:val="20"/>
        <w:keepNext/>
        <w:keepLines/>
        <w:spacing w:after="0" w:line="276" w:lineRule="auto"/>
        <w:ind w:right="1" w:firstLine="851"/>
        <w:jc w:val="both"/>
        <w:rPr>
          <w:b w:val="0"/>
        </w:rPr>
      </w:pPr>
      <w:r w:rsidRPr="009F406B">
        <w:rPr>
          <w:b w:val="0"/>
        </w:rPr>
        <w:t>2. Требования к ограждению земельных участков:</w:t>
      </w:r>
    </w:p>
    <w:p w:rsidR="009C2BA7" w:rsidRPr="009F406B" w:rsidRDefault="009C2BA7" w:rsidP="009F406B">
      <w:pPr>
        <w:pStyle w:val="20"/>
        <w:keepNext/>
        <w:keepLines/>
        <w:spacing w:after="0" w:line="276" w:lineRule="auto"/>
        <w:ind w:right="1" w:firstLine="851"/>
        <w:jc w:val="both"/>
        <w:rPr>
          <w:b w:val="0"/>
        </w:rPr>
      </w:pPr>
      <w:r w:rsidRPr="009F406B">
        <w:rPr>
          <w:b w:val="0"/>
        </w:rPr>
        <w:t>1) Ограждение приусадебных земельных участков:</w:t>
      </w:r>
    </w:p>
    <w:p w:rsidR="009C2BA7" w:rsidRPr="009F406B" w:rsidRDefault="009C2BA7" w:rsidP="009F406B">
      <w:pPr>
        <w:pStyle w:val="20"/>
        <w:keepNext/>
        <w:keepLines/>
        <w:spacing w:after="0" w:line="276" w:lineRule="auto"/>
        <w:ind w:right="1" w:firstLine="851"/>
        <w:jc w:val="both"/>
        <w:rPr>
          <w:b w:val="0"/>
        </w:rPr>
      </w:pPr>
      <w:r w:rsidRPr="009F406B">
        <w:rPr>
          <w:b w:val="0"/>
        </w:rPr>
        <w:t></w:t>
      </w:r>
      <w:r w:rsidRPr="009F406B">
        <w:rPr>
          <w:b w:val="0"/>
        </w:rPr>
        <w:tab/>
        <w:t>со стороны улицы не должно ухудшать ансамбля застройки и отвечать повышенным архитектурным требованиям, решетчатое или глухое, высотой не более 1,8 м;</w:t>
      </w:r>
    </w:p>
    <w:p w:rsidR="009C2BA7" w:rsidRPr="009F406B" w:rsidRDefault="009C2BA7" w:rsidP="009F406B">
      <w:pPr>
        <w:pStyle w:val="20"/>
        <w:keepNext/>
        <w:keepLines/>
        <w:spacing w:after="0" w:line="276" w:lineRule="auto"/>
        <w:ind w:right="1" w:firstLine="851"/>
        <w:jc w:val="both"/>
        <w:rPr>
          <w:b w:val="0"/>
        </w:rPr>
      </w:pPr>
      <w:r w:rsidRPr="009F406B">
        <w:rPr>
          <w:b w:val="0"/>
        </w:rPr>
        <w:t></w:t>
      </w:r>
      <w:r w:rsidRPr="009F406B">
        <w:rPr>
          <w:b w:val="0"/>
        </w:rPr>
        <w:tab/>
        <w:t>между участками соседних домовладений устраиваются ограждения, не затеняющие земельные участки (сетчатые или решетчатые) высотой не более 1,8 метров.</w:t>
      </w:r>
    </w:p>
    <w:p w:rsidR="009C2BA7" w:rsidRPr="009F406B" w:rsidRDefault="009C2BA7" w:rsidP="009F406B">
      <w:pPr>
        <w:pStyle w:val="20"/>
        <w:keepNext/>
        <w:keepLines/>
        <w:spacing w:after="0" w:line="276" w:lineRule="auto"/>
        <w:ind w:right="1" w:firstLine="851"/>
        <w:jc w:val="both"/>
        <w:rPr>
          <w:b w:val="0"/>
        </w:rPr>
      </w:pPr>
      <w:r w:rsidRPr="009F406B">
        <w:rPr>
          <w:b w:val="0"/>
        </w:rPr>
        <w:t>Перед фасадами жилых домов допускается устройство палисадов для улучшения эстетического восприятия, высотой не более 1,5 м.</w:t>
      </w:r>
    </w:p>
    <w:p w:rsidR="009C2BA7" w:rsidRPr="009F406B" w:rsidRDefault="009C2BA7" w:rsidP="009F406B">
      <w:pPr>
        <w:pStyle w:val="20"/>
        <w:keepNext/>
        <w:keepLines/>
        <w:spacing w:after="0" w:line="276" w:lineRule="auto"/>
        <w:ind w:right="1" w:firstLine="851"/>
        <w:jc w:val="both"/>
        <w:rPr>
          <w:b w:val="0"/>
        </w:rPr>
      </w:pPr>
      <w:r w:rsidRPr="009F406B">
        <w:rPr>
          <w:b w:val="0"/>
        </w:rPr>
        <w:t>2) 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действующим законодательством (школы, детские сады, спортивные и детские площадки, хозяйственные дворы объектов торговли и обслуживания).</w:t>
      </w:r>
    </w:p>
    <w:p w:rsidR="009C2BA7" w:rsidRPr="009F406B" w:rsidRDefault="009C2BA7" w:rsidP="009F406B">
      <w:pPr>
        <w:pStyle w:val="20"/>
        <w:keepNext/>
        <w:keepLines/>
        <w:spacing w:after="0" w:line="276" w:lineRule="auto"/>
        <w:ind w:right="1" w:firstLine="851"/>
        <w:jc w:val="both"/>
        <w:rPr>
          <w:b w:val="0"/>
        </w:rPr>
      </w:pPr>
      <w:r w:rsidRPr="009F406B">
        <w:rPr>
          <w:b w:val="0"/>
        </w:rPr>
        <w:t>4) На территории общественно-деловых зон, объектов культурного наследия допускается устройство декоративных решетчатых ограждений высотой не более 0,8 м.</w:t>
      </w:r>
    </w:p>
    <w:p w:rsidR="009C2BA7" w:rsidRPr="009F406B" w:rsidRDefault="009C2BA7" w:rsidP="009F406B">
      <w:pPr>
        <w:pStyle w:val="20"/>
        <w:keepNext/>
        <w:keepLines/>
        <w:spacing w:after="0" w:line="276" w:lineRule="auto"/>
        <w:ind w:right="1" w:firstLine="851"/>
        <w:jc w:val="both"/>
        <w:rPr>
          <w:b w:val="0"/>
        </w:rPr>
      </w:pPr>
      <w:r w:rsidRPr="009F406B">
        <w:rPr>
          <w:b w:val="0"/>
        </w:rPr>
        <w:t>5)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C2BA7" w:rsidRPr="009F406B" w:rsidRDefault="009C2BA7" w:rsidP="009F406B">
      <w:pPr>
        <w:pStyle w:val="20"/>
        <w:keepNext/>
        <w:keepLines/>
        <w:spacing w:after="0" w:line="276" w:lineRule="auto"/>
        <w:ind w:right="1" w:firstLine="851"/>
        <w:jc w:val="both"/>
        <w:rPr>
          <w:b w:val="0"/>
        </w:rPr>
      </w:pPr>
      <w:r w:rsidRPr="009F406B">
        <w:rPr>
          <w:b w:val="0"/>
        </w:rPr>
        <w:t>6) Строительные площадки реконструкции и капитального ремонта должны ограждаться на период строительства сплошным (глухим) забором высотой не менее 2,0 м.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устраивать в соответствии с проектной документацией временный тротуар с разделяющим ограждением на проезжей части улицы.</w:t>
      </w:r>
    </w:p>
    <w:p w:rsidR="009C2BA7" w:rsidRPr="009F406B" w:rsidRDefault="009C2BA7" w:rsidP="009F406B">
      <w:pPr>
        <w:pStyle w:val="20"/>
        <w:keepNext/>
        <w:keepLines/>
        <w:spacing w:after="0" w:line="276" w:lineRule="auto"/>
        <w:ind w:right="1" w:firstLine="851"/>
        <w:jc w:val="both"/>
        <w:rPr>
          <w:b w:val="0"/>
        </w:rPr>
      </w:pPr>
      <w:r w:rsidRPr="009F406B">
        <w:rPr>
          <w:b w:val="0"/>
        </w:rPr>
        <w:t>3. Запрещается предусматривать ограждения:</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 земельные участки многоквартирных жилых домов;</w:t>
      </w:r>
    </w:p>
    <w:p w:rsidR="009C2BA7" w:rsidRPr="009F406B" w:rsidRDefault="009C2BA7" w:rsidP="009F406B">
      <w:pPr>
        <w:pStyle w:val="20"/>
        <w:keepNext/>
        <w:keepLines/>
        <w:spacing w:after="0" w:line="276" w:lineRule="auto"/>
        <w:ind w:right="1" w:firstLine="851"/>
        <w:jc w:val="both"/>
        <w:rPr>
          <w:b w:val="0"/>
        </w:rPr>
      </w:pPr>
      <w:r w:rsidRPr="009F406B">
        <w:rPr>
          <w:b w:val="0"/>
        </w:rPr>
        <w:t>- магазинов, универмагов, торговых центров;</w:t>
      </w:r>
    </w:p>
    <w:p w:rsidR="009C2BA7" w:rsidRPr="009F406B" w:rsidRDefault="009C2BA7" w:rsidP="009F406B">
      <w:pPr>
        <w:pStyle w:val="20"/>
        <w:keepNext/>
        <w:keepLines/>
        <w:spacing w:after="0" w:line="276" w:lineRule="auto"/>
        <w:ind w:right="1" w:firstLine="851"/>
        <w:jc w:val="both"/>
        <w:rPr>
          <w:b w:val="0"/>
        </w:rPr>
      </w:pPr>
      <w:r w:rsidRPr="009F406B">
        <w:rPr>
          <w:b w:val="0"/>
        </w:rPr>
        <w:t>- столовых, кафе, ресторанов и др. предприятий общественного питания;</w:t>
      </w:r>
    </w:p>
    <w:p w:rsidR="009C2BA7" w:rsidRPr="009F406B" w:rsidRDefault="009C2BA7" w:rsidP="009F406B">
      <w:pPr>
        <w:pStyle w:val="20"/>
        <w:keepNext/>
        <w:keepLines/>
        <w:spacing w:after="0" w:line="276" w:lineRule="auto"/>
        <w:ind w:right="1" w:firstLine="851"/>
        <w:jc w:val="both"/>
        <w:rPr>
          <w:b w:val="0"/>
        </w:rPr>
      </w:pPr>
      <w:r w:rsidRPr="009F406B">
        <w:rPr>
          <w:b w:val="0"/>
        </w:rPr>
        <w:t>- предприятий бытового обслуживания населения;</w:t>
      </w:r>
    </w:p>
    <w:p w:rsidR="009C2BA7" w:rsidRPr="009F406B" w:rsidRDefault="009C2BA7" w:rsidP="009F406B">
      <w:pPr>
        <w:pStyle w:val="20"/>
        <w:keepNext/>
        <w:keepLines/>
        <w:spacing w:after="0" w:line="276" w:lineRule="auto"/>
        <w:ind w:right="1" w:firstLine="851"/>
        <w:jc w:val="both"/>
        <w:rPr>
          <w:b w:val="0"/>
        </w:rPr>
      </w:pPr>
      <w:r w:rsidRPr="009F406B">
        <w:rPr>
          <w:b w:val="0"/>
        </w:rPr>
        <w:t>- поликлиник, других лечебных заведений, не имеющих стационаров;</w:t>
      </w:r>
    </w:p>
    <w:p w:rsidR="009C2BA7" w:rsidRPr="009F406B" w:rsidRDefault="009C2BA7" w:rsidP="009F406B">
      <w:pPr>
        <w:pStyle w:val="20"/>
        <w:keepNext/>
        <w:keepLines/>
        <w:spacing w:after="0" w:line="276" w:lineRule="auto"/>
        <w:ind w:right="1" w:firstLine="851"/>
        <w:jc w:val="both"/>
        <w:rPr>
          <w:b w:val="0"/>
        </w:rPr>
      </w:pPr>
      <w:r w:rsidRPr="009F406B">
        <w:rPr>
          <w:b w:val="0"/>
        </w:rPr>
        <w:t>- клубов, Дворцов культуры, кинотеатров и других зрелищных зданий.</w:t>
      </w:r>
    </w:p>
    <w:p w:rsidR="009C2BA7" w:rsidRPr="00D37D39" w:rsidRDefault="009C2BA7" w:rsidP="009F406B">
      <w:pPr>
        <w:pStyle w:val="20"/>
        <w:keepNext/>
        <w:keepLines/>
        <w:spacing w:after="0" w:line="276" w:lineRule="auto"/>
        <w:ind w:right="1" w:firstLine="851"/>
        <w:jc w:val="both"/>
      </w:pPr>
      <w:r w:rsidRPr="00D37D39">
        <w:t>Статья 22. Оформление и оборудование фасадов зданий</w:t>
      </w:r>
    </w:p>
    <w:p w:rsidR="009C2BA7" w:rsidRPr="009F406B" w:rsidRDefault="009C2BA7" w:rsidP="009F406B">
      <w:pPr>
        <w:pStyle w:val="20"/>
        <w:keepNext/>
        <w:keepLines/>
        <w:spacing w:after="0" w:line="276" w:lineRule="auto"/>
        <w:ind w:right="1" w:firstLine="851"/>
        <w:jc w:val="both"/>
        <w:rPr>
          <w:b w:val="0"/>
        </w:rPr>
      </w:pPr>
      <w:r w:rsidRPr="009F406B">
        <w:rPr>
          <w:b w:val="0"/>
        </w:rPr>
        <w:t>1. Оформление и оборудование всех фасадов зданий является составной частью архитектурного решения зданий и внешнего благоустройства населенного пункта.</w:t>
      </w:r>
    </w:p>
    <w:p w:rsidR="009C2BA7" w:rsidRPr="009F406B" w:rsidRDefault="009C2BA7" w:rsidP="009F406B">
      <w:pPr>
        <w:pStyle w:val="20"/>
        <w:keepNext/>
        <w:keepLines/>
        <w:spacing w:after="0" w:line="276" w:lineRule="auto"/>
        <w:ind w:right="1" w:firstLine="851"/>
        <w:jc w:val="both"/>
        <w:rPr>
          <w:b w:val="0"/>
        </w:rPr>
      </w:pPr>
      <w:r w:rsidRPr="009F406B">
        <w:rPr>
          <w:b w:val="0"/>
        </w:rPr>
        <w:t>Оформление и оборудование фасадов зданий, которые выполняются на основе комплексных проектов, согласовываются с администрацией поселения.</w:t>
      </w:r>
    </w:p>
    <w:p w:rsidR="009C2BA7" w:rsidRPr="009F406B" w:rsidRDefault="009C2BA7" w:rsidP="009F406B">
      <w:pPr>
        <w:pStyle w:val="20"/>
        <w:keepNext/>
        <w:keepLines/>
        <w:spacing w:after="0" w:line="276" w:lineRule="auto"/>
        <w:ind w:right="1" w:firstLine="851"/>
        <w:jc w:val="both"/>
        <w:rPr>
          <w:b w:val="0"/>
        </w:rPr>
      </w:pPr>
      <w:r w:rsidRPr="009F406B">
        <w:rPr>
          <w:b w:val="0"/>
        </w:rPr>
        <w:t>2. Оформление и оборудование фасадов зданий включает:</w:t>
      </w:r>
    </w:p>
    <w:p w:rsidR="009C2BA7" w:rsidRPr="009F406B" w:rsidRDefault="009C2BA7" w:rsidP="009F406B">
      <w:pPr>
        <w:pStyle w:val="20"/>
        <w:keepNext/>
        <w:keepLines/>
        <w:spacing w:after="0" w:line="276" w:lineRule="auto"/>
        <w:ind w:right="1" w:firstLine="851"/>
        <w:jc w:val="both"/>
        <w:rPr>
          <w:b w:val="0"/>
        </w:rPr>
      </w:pPr>
      <w:r w:rsidRPr="009F406B">
        <w:rPr>
          <w:b w:val="0"/>
        </w:rPr>
        <w:t>- колористическое решение и отделку фасада;</w:t>
      </w:r>
    </w:p>
    <w:p w:rsidR="009C2BA7" w:rsidRPr="009F406B" w:rsidRDefault="009C2BA7" w:rsidP="009F406B">
      <w:pPr>
        <w:pStyle w:val="20"/>
        <w:keepNext/>
        <w:keepLines/>
        <w:spacing w:after="0" w:line="276" w:lineRule="auto"/>
        <w:ind w:right="1" w:firstLine="851"/>
        <w:jc w:val="both"/>
        <w:rPr>
          <w:b w:val="0"/>
        </w:rPr>
      </w:pPr>
      <w:r w:rsidRPr="009F406B">
        <w:rPr>
          <w:b w:val="0"/>
        </w:rPr>
        <w:t>- архитектурные и декоративные элементы фасадов (навесы, козырьки, входы, лестницы, крыльца, рекламные конструкции, вывески, осветительное оборудование);</w:t>
      </w:r>
    </w:p>
    <w:p w:rsidR="009C2BA7" w:rsidRPr="009F406B" w:rsidRDefault="009C2BA7" w:rsidP="009F406B">
      <w:pPr>
        <w:pStyle w:val="20"/>
        <w:keepNext/>
        <w:keepLines/>
        <w:spacing w:after="0" w:line="276" w:lineRule="auto"/>
        <w:ind w:right="1" w:firstLine="851"/>
        <w:jc w:val="both"/>
        <w:rPr>
          <w:b w:val="0"/>
        </w:rPr>
      </w:pPr>
      <w:r w:rsidRPr="009F406B">
        <w:rPr>
          <w:b w:val="0"/>
        </w:rPr>
        <w:t>- мемориальные доски.</w:t>
      </w:r>
    </w:p>
    <w:p w:rsidR="009C2BA7" w:rsidRPr="009F406B" w:rsidRDefault="009C2BA7" w:rsidP="009F406B">
      <w:pPr>
        <w:pStyle w:val="20"/>
        <w:keepNext/>
        <w:keepLines/>
        <w:spacing w:after="0" w:line="276" w:lineRule="auto"/>
        <w:ind w:right="1" w:firstLine="851"/>
        <w:jc w:val="both"/>
        <w:rPr>
          <w:b w:val="0"/>
        </w:rPr>
      </w:pPr>
      <w:r w:rsidRPr="009F406B">
        <w:rPr>
          <w:b w:val="0"/>
        </w:rPr>
        <w:t>3. 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9C2BA7" w:rsidRPr="009F406B" w:rsidRDefault="009C2BA7" w:rsidP="009F406B">
      <w:pPr>
        <w:pStyle w:val="20"/>
        <w:keepNext/>
        <w:keepLines/>
        <w:spacing w:after="0" w:line="276" w:lineRule="auto"/>
        <w:ind w:right="1" w:firstLine="851"/>
        <w:jc w:val="both"/>
        <w:rPr>
          <w:b w:val="0"/>
        </w:rPr>
      </w:pPr>
      <w:r w:rsidRPr="009F406B">
        <w:rPr>
          <w:b w:val="0"/>
        </w:rPr>
        <w:t>4. Проектирование и производство работ по оформлению фасадов (реставрации, капитальному ремонту, покраске главных и дворовых фасадов) следует производить на основании паспорта колористического решения установленного образца.</w:t>
      </w:r>
    </w:p>
    <w:p w:rsidR="009C2BA7" w:rsidRPr="009F406B" w:rsidRDefault="009C2BA7" w:rsidP="009F406B">
      <w:pPr>
        <w:pStyle w:val="20"/>
        <w:keepNext/>
        <w:keepLines/>
        <w:spacing w:after="0" w:line="276" w:lineRule="auto"/>
        <w:ind w:right="1" w:firstLine="851"/>
        <w:jc w:val="both"/>
        <w:rPr>
          <w:b w:val="0"/>
        </w:rPr>
      </w:pPr>
      <w:r w:rsidRPr="009F406B">
        <w:rPr>
          <w:b w:val="0"/>
        </w:rPr>
        <w:t>5. Общими требованиями к внешнему виду и размещению элементов оборудования фасадов являются:</w:t>
      </w:r>
    </w:p>
    <w:p w:rsidR="009C2BA7" w:rsidRPr="009F406B" w:rsidRDefault="009C2BA7" w:rsidP="009F406B">
      <w:pPr>
        <w:pStyle w:val="20"/>
        <w:keepNext/>
        <w:keepLines/>
        <w:spacing w:after="0" w:line="276" w:lineRule="auto"/>
        <w:ind w:right="1" w:firstLine="851"/>
        <w:jc w:val="both"/>
        <w:rPr>
          <w:b w:val="0"/>
        </w:rPr>
      </w:pPr>
      <w:r w:rsidRPr="009F406B">
        <w:rPr>
          <w:b w:val="0"/>
        </w:rPr>
        <w:t>- безопасность для людей;</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 согласованность с общим архитектурным решением фасада; </w:t>
      </w:r>
    </w:p>
    <w:p w:rsidR="009C2BA7" w:rsidRPr="009F406B" w:rsidRDefault="009C2BA7" w:rsidP="009F406B">
      <w:pPr>
        <w:pStyle w:val="20"/>
        <w:keepNext/>
        <w:keepLines/>
        <w:spacing w:after="0" w:line="276" w:lineRule="auto"/>
        <w:ind w:right="1" w:firstLine="851"/>
        <w:jc w:val="both"/>
        <w:rPr>
          <w:b w:val="0"/>
        </w:rPr>
      </w:pPr>
      <w:r w:rsidRPr="009F406B">
        <w:rPr>
          <w:b w:val="0"/>
        </w:rPr>
        <w:t>- единый характер и принцип размещения в пределах фасада;</w:t>
      </w:r>
    </w:p>
    <w:p w:rsidR="009C2BA7" w:rsidRPr="009F406B" w:rsidRDefault="009C2BA7" w:rsidP="009F406B">
      <w:pPr>
        <w:pStyle w:val="20"/>
        <w:keepNext/>
        <w:keepLines/>
        <w:spacing w:after="0" w:line="276" w:lineRule="auto"/>
        <w:ind w:right="1" w:firstLine="851"/>
        <w:jc w:val="both"/>
        <w:rPr>
          <w:b w:val="0"/>
        </w:rPr>
      </w:pPr>
      <w:r w:rsidRPr="009F406B">
        <w:rPr>
          <w:b w:val="0"/>
        </w:rPr>
        <w:t>- установка без ущерба внешнему виду и физическому состоянию фасада;</w:t>
      </w:r>
    </w:p>
    <w:p w:rsidR="009C2BA7" w:rsidRPr="009F406B" w:rsidRDefault="009C2BA7" w:rsidP="009F406B">
      <w:pPr>
        <w:pStyle w:val="20"/>
        <w:keepNext/>
        <w:keepLines/>
        <w:spacing w:after="0" w:line="276" w:lineRule="auto"/>
        <w:ind w:right="1" w:firstLine="851"/>
        <w:jc w:val="both"/>
        <w:rPr>
          <w:b w:val="0"/>
        </w:rPr>
      </w:pPr>
      <w:r w:rsidRPr="009F406B">
        <w:rPr>
          <w:b w:val="0"/>
        </w:rPr>
        <w:t>- высокое качество материалов, длительный срок сохранения их декоративных и эксплуатационных свойств;</w:t>
      </w:r>
    </w:p>
    <w:p w:rsidR="009C2BA7" w:rsidRPr="009F406B" w:rsidRDefault="009C2BA7" w:rsidP="009F406B">
      <w:pPr>
        <w:pStyle w:val="20"/>
        <w:keepNext/>
        <w:keepLines/>
        <w:spacing w:after="0" w:line="276" w:lineRule="auto"/>
        <w:ind w:right="1" w:firstLine="851"/>
        <w:jc w:val="both"/>
        <w:rPr>
          <w:b w:val="0"/>
        </w:rPr>
      </w:pPr>
      <w:r w:rsidRPr="009F406B">
        <w:rPr>
          <w:b w:val="0"/>
        </w:rPr>
        <w:t>- удобство эксплуатации, обслуживания, ремонта.</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Наиболее строго названные требования предъявляются к фасадам, обращенным к главным магистралям, улицам, площадям, в границах зон действия особых ограничений по условиям охраны памятников истории и культуры.</w:t>
      </w:r>
    </w:p>
    <w:p w:rsidR="009C2BA7" w:rsidRPr="009F406B" w:rsidRDefault="009C2BA7" w:rsidP="009F406B">
      <w:pPr>
        <w:pStyle w:val="20"/>
        <w:keepNext/>
        <w:keepLines/>
        <w:spacing w:after="0" w:line="276" w:lineRule="auto"/>
        <w:ind w:right="1" w:firstLine="851"/>
        <w:jc w:val="both"/>
        <w:rPr>
          <w:b w:val="0"/>
        </w:rPr>
      </w:pPr>
      <w:r w:rsidRPr="009F406B">
        <w:rPr>
          <w:b w:val="0"/>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9C2BA7" w:rsidRPr="009F406B" w:rsidRDefault="009C2BA7" w:rsidP="009F406B">
      <w:pPr>
        <w:pStyle w:val="20"/>
        <w:keepNext/>
        <w:keepLines/>
        <w:spacing w:after="0" w:line="276" w:lineRule="auto"/>
        <w:ind w:right="1" w:firstLine="851"/>
        <w:jc w:val="both"/>
        <w:rPr>
          <w:b w:val="0"/>
        </w:rPr>
      </w:pPr>
      <w:r w:rsidRPr="009F406B">
        <w:rPr>
          <w:b w:val="0"/>
        </w:rPr>
        <w:t>6. Данные требования должны учитываться при проведении следующих мероприятий:</w:t>
      </w:r>
    </w:p>
    <w:p w:rsidR="009C2BA7" w:rsidRPr="009F406B" w:rsidRDefault="009C2BA7" w:rsidP="009F406B">
      <w:pPr>
        <w:pStyle w:val="20"/>
        <w:keepNext/>
        <w:keepLines/>
        <w:spacing w:after="0" w:line="276" w:lineRule="auto"/>
        <w:ind w:right="1" w:firstLine="851"/>
        <w:jc w:val="both"/>
        <w:rPr>
          <w:b w:val="0"/>
        </w:rPr>
      </w:pPr>
      <w:r w:rsidRPr="009F406B">
        <w:rPr>
          <w:b w:val="0"/>
        </w:rPr>
        <w:t>- капитальный ремонт, наружное утепление фасадов и реконструкция фасадов зданий, входов, декоративных решеток, водосточных труб и т.п.;</w:t>
      </w:r>
    </w:p>
    <w:p w:rsidR="009C2BA7" w:rsidRPr="009F406B" w:rsidRDefault="009C2BA7" w:rsidP="009F406B">
      <w:pPr>
        <w:pStyle w:val="20"/>
        <w:keepNext/>
        <w:keepLines/>
        <w:spacing w:after="0" w:line="276" w:lineRule="auto"/>
        <w:ind w:right="1" w:firstLine="851"/>
        <w:jc w:val="both"/>
        <w:rPr>
          <w:b w:val="0"/>
        </w:rPr>
      </w:pPr>
      <w:r w:rsidRPr="009F406B">
        <w:rPr>
          <w:b w:val="0"/>
        </w:rPr>
        <w:t>- ремонт, замена, окраска оконных, витринных, дверных блоков;</w:t>
      </w:r>
    </w:p>
    <w:p w:rsidR="009C2BA7" w:rsidRPr="009F406B" w:rsidRDefault="009C2BA7" w:rsidP="009F406B">
      <w:pPr>
        <w:pStyle w:val="20"/>
        <w:keepNext/>
        <w:keepLines/>
        <w:spacing w:after="0" w:line="276" w:lineRule="auto"/>
        <w:ind w:right="1" w:firstLine="851"/>
        <w:jc w:val="both"/>
        <w:rPr>
          <w:b w:val="0"/>
        </w:rPr>
      </w:pPr>
      <w:r w:rsidRPr="009F406B">
        <w:rPr>
          <w:b w:val="0"/>
        </w:rPr>
        <w:t>- установка на наружных фасадах защитных устройств и технологического оборудования;</w:t>
      </w:r>
    </w:p>
    <w:p w:rsidR="009C2BA7" w:rsidRPr="009F406B" w:rsidRDefault="009C2BA7" w:rsidP="009F406B">
      <w:pPr>
        <w:pStyle w:val="20"/>
        <w:keepNext/>
        <w:keepLines/>
        <w:spacing w:after="0" w:line="276" w:lineRule="auto"/>
        <w:ind w:right="1" w:firstLine="851"/>
        <w:jc w:val="both"/>
        <w:rPr>
          <w:b w:val="0"/>
        </w:rPr>
      </w:pPr>
      <w:r w:rsidRPr="009F406B">
        <w:rPr>
          <w:b w:val="0"/>
        </w:rPr>
        <w:t>- установка рекламных конструкций, вывесок и прочее декоративное оформление фасадов;</w:t>
      </w:r>
    </w:p>
    <w:p w:rsidR="009C2BA7" w:rsidRPr="009F406B" w:rsidRDefault="009C2BA7" w:rsidP="009F406B">
      <w:pPr>
        <w:pStyle w:val="20"/>
        <w:keepNext/>
        <w:keepLines/>
        <w:spacing w:after="0" w:line="276" w:lineRule="auto"/>
        <w:ind w:right="1" w:firstLine="851"/>
        <w:jc w:val="both"/>
        <w:rPr>
          <w:b w:val="0"/>
        </w:rPr>
      </w:pPr>
      <w:r w:rsidRPr="009F406B">
        <w:rPr>
          <w:b w:val="0"/>
        </w:rPr>
        <w:t>- мемориальных досок.</w:t>
      </w:r>
    </w:p>
    <w:p w:rsidR="009C2BA7" w:rsidRPr="009F406B" w:rsidRDefault="009C2BA7" w:rsidP="009F406B">
      <w:pPr>
        <w:pStyle w:val="20"/>
        <w:keepNext/>
        <w:keepLines/>
        <w:spacing w:after="0" w:line="276" w:lineRule="auto"/>
        <w:ind w:right="1" w:firstLine="851"/>
        <w:jc w:val="both"/>
        <w:rPr>
          <w:b w:val="0"/>
        </w:rPr>
      </w:pPr>
      <w:r w:rsidRPr="009F406B">
        <w:rPr>
          <w:b w:val="0"/>
        </w:rPr>
        <w:t>Названные требования должны соблюдаться всеми собственниками, арендаторами, пользователями здания и отдельных помещений.</w:t>
      </w:r>
    </w:p>
    <w:p w:rsidR="009C2BA7" w:rsidRPr="009F406B" w:rsidRDefault="009C2BA7" w:rsidP="009F406B">
      <w:pPr>
        <w:pStyle w:val="20"/>
        <w:keepNext/>
        <w:keepLines/>
        <w:spacing w:after="0" w:line="276" w:lineRule="auto"/>
        <w:ind w:right="1" w:firstLine="851"/>
        <w:jc w:val="both"/>
        <w:rPr>
          <w:b w:val="0"/>
        </w:rPr>
      </w:pPr>
      <w:r w:rsidRPr="009F406B">
        <w:rPr>
          <w:b w:val="0"/>
        </w:rPr>
        <w:t>7. Элементы архитектурного и декоративного оформления фасадов  являются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капитального ремонта, оборудования, оформления фасада.</w:t>
      </w:r>
    </w:p>
    <w:p w:rsidR="009C2BA7" w:rsidRPr="009F406B" w:rsidRDefault="009C2BA7" w:rsidP="009F406B">
      <w:pPr>
        <w:pStyle w:val="20"/>
        <w:keepNext/>
        <w:keepLines/>
        <w:spacing w:after="0" w:line="276" w:lineRule="auto"/>
        <w:ind w:right="1" w:firstLine="851"/>
        <w:jc w:val="both"/>
        <w:rPr>
          <w:b w:val="0"/>
        </w:rPr>
      </w:pPr>
      <w:r w:rsidRPr="009F406B">
        <w:rPr>
          <w:b w:val="0"/>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9C2BA7" w:rsidRPr="009F406B" w:rsidRDefault="009C2BA7" w:rsidP="009F406B">
      <w:pPr>
        <w:pStyle w:val="20"/>
        <w:keepNext/>
        <w:keepLines/>
        <w:spacing w:after="0" w:line="276" w:lineRule="auto"/>
        <w:ind w:right="1" w:firstLine="851"/>
        <w:jc w:val="both"/>
        <w:rPr>
          <w:b w:val="0"/>
        </w:rPr>
      </w:pPr>
      <w:r w:rsidRPr="009F406B">
        <w:rPr>
          <w:b w:val="0"/>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9C2BA7" w:rsidRPr="009F406B" w:rsidRDefault="009C2BA7" w:rsidP="009F406B">
      <w:pPr>
        <w:pStyle w:val="20"/>
        <w:keepNext/>
        <w:keepLines/>
        <w:spacing w:after="0" w:line="276" w:lineRule="auto"/>
        <w:ind w:right="1" w:firstLine="851"/>
        <w:jc w:val="both"/>
        <w:rPr>
          <w:b w:val="0"/>
        </w:rPr>
      </w:pPr>
      <w:r w:rsidRPr="009F406B">
        <w:rPr>
          <w:b w:val="0"/>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9C2BA7" w:rsidRPr="009F406B" w:rsidRDefault="009C2BA7" w:rsidP="009F406B">
      <w:pPr>
        <w:pStyle w:val="20"/>
        <w:keepNext/>
        <w:keepLines/>
        <w:spacing w:after="0" w:line="276" w:lineRule="auto"/>
        <w:ind w:right="1" w:firstLine="851"/>
        <w:jc w:val="both"/>
        <w:rPr>
          <w:b w:val="0"/>
        </w:rPr>
      </w:pPr>
      <w:r w:rsidRPr="009F406B">
        <w:rPr>
          <w:b w:val="0"/>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Не допускается произвольное изменение характера фасада, снос декоративных кронштейнов и элементов, поддерживающих балконы.</w:t>
      </w:r>
    </w:p>
    <w:p w:rsidR="009C2BA7" w:rsidRPr="009F406B" w:rsidRDefault="009C2BA7" w:rsidP="009F406B">
      <w:pPr>
        <w:pStyle w:val="20"/>
        <w:keepNext/>
        <w:keepLines/>
        <w:spacing w:after="0" w:line="276" w:lineRule="auto"/>
        <w:ind w:right="1" w:firstLine="851"/>
        <w:jc w:val="both"/>
        <w:rPr>
          <w:b w:val="0"/>
        </w:rPr>
      </w:pPr>
      <w:r w:rsidRPr="009F406B">
        <w:rPr>
          <w:b w:val="0"/>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9C2BA7" w:rsidRPr="009F406B" w:rsidRDefault="009C2BA7" w:rsidP="009F406B">
      <w:pPr>
        <w:pStyle w:val="20"/>
        <w:keepNext/>
        <w:keepLines/>
        <w:spacing w:after="0" w:line="276" w:lineRule="auto"/>
        <w:ind w:right="1" w:firstLine="851"/>
        <w:jc w:val="both"/>
        <w:rPr>
          <w:b w:val="0"/>
        </w:rPr>
      </w:pPr>
      <w:r w:rsidRPr="009F406B">
        <w:rPr>
          <w:b w:val="0"/>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9C2BA7" w:rsidRPr="009F406B" w:rsidRDefault="009C2BA7" w:rsidP="009F406B">
      <w:pPr>
        <w:pStyle w:val="20"/>
        <w:keepNext/>
        <w:keepLines/>
        <w:spacing w:after="0" w:line="276" w:lineRule="auto"/>
        <w:ind w:right="1" w:firstLine="851"/>
        <w:jc w:val="both"/>
        <w:rPr>
          <w:b w:val="0"/>
        </w:rPr>
      </w:pPr>
      <w:r w:rsidRPr="009F406B">
        <w:rPr>
          <w:b w:val="0"/>
        </w:rPr>
        <w:t>8.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9C2BA7" w:rsidRPr="00D37D39" w:rsidRDefault="009C2BA7" w:rsidP="009F406B">
      <w:pPr>
        <w:pStyle w:val="20"/>
        <w:keepNext/>
        <w:keepLines/>
        <w:spacing w:after="0" w:line="276" w:lineRule="auto"/>
        <w:ind w:right="1" w:firstLine="851"/>
        <w:jc w:val="both"/>
      </w:pPr>
      <w:r w:rsidRPr="00D37D39">
        <w:t>Статья 23. Уличное оборудование и малые формы</w:t>
      </w:r>
    </w:p>
    <w:p w:rsidR="009C2BA7" w:rsidRPr="009F406B" w:rsidRDefault="009C2BA7" w:rsidP="009F406B">
      <w:pPr>
        <w:pStyle w:val="20"/>
        <w:keepNext/>
        <w:keepLines/>
        <w:spacing w:after="0" w:line="276" w:lineRule="auto"/>
        <w:ind w:right="1" w:firstLine="851"/>
        <w:jc w:val="both"/>
        <w:rPr>
          <w:b w:val="0"/>
        </w:rPr>
      </w:pPr>
      <w:r w:rsidRPr="009F406B">
        <w:rPr>
          <w:b w:val="0"/>
        </w:rPr>
        <w:t>1. 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согласованных с  администрацией муниципального образования.</w:t>
      </w:r>
    </w:p>
    <w:p w:rsidR="009C2BA7" w:rsidRPr="009F406B" w:rsidRDefault="009C2BA7" w:rsidP="009F406B">
      <w:pPr>
        <w:pStyle w:val="20"/>
        <w:keepNext/>
        <w:keepLines/>
        <w:spacing w:after="0" w:line="276" w:lineRule="auto"/>
        <w:ind w:right="1" w:firstLine="851"/>
        <w:jc w:val="both"/>
        <w:rPr>
          <w:b w:val="0"/>
        </w:rPr>
      </w:pPr>
      <w:r w:rsidRPr="009F406B">
        <w:rPr>
          <w:b w:val="0"/>
        </w:rPr>
        <w:t>Уличное оборудование является временным сооружением.</w:t>
      </w:r>
    </w:p>
    <w:p w:rsidR="009C2BA7" w:rsidRPr="009F406B" w:rsidRDefault="009C2BA7" w:rsidP="009F406B">
      <w:pPr>
        <w:pStyle w:val="20"/>
        <w:keepNext/>
        <w:keepLines/>
        <w:spacing w:after="0" w:line="276" w:lineRule="auto"/>
        <w:ind w:right="1" w:firstLine="851"/>
        <w:jc w:val="both"/>
        <w:rPr>
          <w:b w:val="0"/>
        </w:rPr>
      </w:pPr>
      <w:r w:rsidRPr="009F406B">
        <w:rPr>
          <w:b w:val="0"/>
        </w:rPr>
        <w:t>2. Уличное оборудование включает следующие виды оборудования:</w:t>
      </w:r>
    </w:p>
    <w:p w:rsidR="009C2BA7" w:rsidRPr="009F406B" w:rsidRDefault="009C2BA7" w:rsidP="009F406B">
      <w:pPr>
        <w:pStyle w:val="20"/>
        <w:keepNext/>
        <w:keepLines/>
        <w:spacing w:after="0" w:line="276" w:lineRule="auto"/>
        <w:ind w:right="1" w:firstLine="851"/>
        <w:jc w:val="both"/>
        <w:rPr>
          <w:b w:val="0"/>
        </w:rPr>
      </w:pPr>
      <w:r w:rsidRPr="009F406B">
        <w:rPr>
          <w:b w:val="0"/>
        </w:rPr>
        <w:t>- оборудование летних кафе (навесы, зонты, мебель, ограждения, торговое оборудование);</w:t>
      </w:r>
    </w:p>
    <w:p w:rsidR="009C2BA7" w:rsidRPr="009F406B" w:rsidRDefault="009C2BA7" w:rsidP="009F406B">
      <w:pPr>
        <w:pStyle w:val="20"/>
        <w:keepNext/>
        <w:keepLines/>
        <w:spacing w:after="0" w:line="276" w:lineRule="auto"/>
        <w:ind w:right="1" w:firstLine="851"/>
        <w:jc w:val="both"/>
        <w:rPr>
          <w:b w:val="0"/>
        </w:rPr>
      </w:pPr>
      <w:r w:rsidRPr="009F406B">
        <w:rPr>
          <w:b w:val="0"/>
        </w:rPr>
        <w:t>- оборудование магистралей (остановки общественного транспорта, парковки);</w:t>
      </w:r>
    </w:p>
    <w:p w:rsidR="009C2BA7" w:rsidRPr="009F406B" w:rsidRDefault="009C2BA7" w:rsidP="009F406B">
      <w:pPr>
        <w:pStyle w:val="20"/>
        <w:keepNext/>
        <w:keepLines/>
        <w:spacing w:after="0" w:line="276" w:lineRule="auto"/>
        <w:ind w:right="1" w:firstLine="851"/>
        <w:jc w:val="both"/>
        <w:rPr>
          <w:b w:val="0"/>
        </w:rPr>
      </w:pPr>
      <w:r w:rsidRPr="009F406B">
        <w:rPr>
          <w:b w:val="0"/>
        </w:rPr>
        <w:t>- ограды, ограждения;</w:t>
      </w:r>
    </w:p>
    <w:p w:rsidR="009C2BA7" w:rsidRPr="009F406B" w:rsidRDefault="009C2BA7" w:rsidP="009F406B">
      <w:pPr>
        <w:pStyle w:val="20"/>
        <w:keepNext/>
        <w:keepLines/>
        <w:spacing w:after="0" w:line="276" w:lineRule="auto"/>
        <w:ind w:right="1" w:firstLine="851"/>
        <w:jc w:val="both"/>
        <w:rPr>
          <w:b w:val="0"/>
        </w:rPr>
      </w:pPr>
      <w:r w:rsidRPr="009F406B">
        <w:rPr>
          <w:b w:val="0"/>
        </w:rPr>
        <w:t>- уличная мебель (скамьи, доски объявлений и т.д.);</w:t>
      </w:r>
    </w:p>
    <w:p w:rsidR="009C2BA7" w:rsidRPr="009F406B" w:rsidRDefault="009C2BA7" w:rsidP="009F406B">
      <w:pPr>
        <w:pStyle w:val="20"/>
        <w:keepNext/>
        <w:keepLines/>
        <w:spacing w:after="0" w:line="276" w:lineRule="auto"/>
        <w:ind w:right="1" w:firstLine="851"/>
        <w:jc w:val="both"/>
        <w:rPr>
          <w:b w:val="0"/>
        </w:rPr>
      </w:pPr>
      <w:r w:rsidRPr="009F406B">
        <w:rPr>
          <w:b w:val="0"/>
        </w:rPr>
        <w:t>- хозяйственное и санитарно-техническое оборудование (уличные контейнеры для мусора, мусоросборники, кабины общественных туалетов);</w:t>
      </w:r>
    </w:p>
    <w:p w:rsidR="009C2BA7" w:rsidRPr="009F406B" w:rsidRDefault="009C2BA7" w:rsidP="009F406B">
      <w:pPr>
        <w:pStyle w:val="20"/>
        <w:keepNext/>
        <w:keepLines/>
        <w:spacing w:after="0" w:line="276" w:lineRule="auto"/>
        <w:ind w:right="1" w:firstLine="851"/>
        <w:jc w:val="both"/>
        <w:rPr>
          <w:b w:val="0"/>
        </w:rPr>
      </w:pPr>
      <w:r w:rsidRPr="009F406B">
        <w:rPr>
          <w:b w:val="0"/>
        </w:rPr>
        <w:t>- элементы благоустройства садов и парков (беседки, навесы и т.д.).</w:t>
      </w:r>
    </w:p>
    <w:p w:rsidR="009C2BA7" w:rsidRPr="009F406B" w:rsidRDefault="009C2BA7" w:rsidP="009F406B">
      <w:pPr>
        <w:pStyle w:val="20"/>
        <w:keepNext/>
        <w:keepLines/>
        <w:spacing w:after="0" w:line="276" w:lineRule="auto"/>
        <w:ind w:right="1" w:firstLine="851"/>
        <w:jc w:val="both"/>
        <w:rPr>
          <w:b w:val="0"/>
        </w:rPr>
      </w:pPr>
      <w:r w:rsidRPr="009F406B">
        <w:rPr>
          <w:b w:val="0"/>
        </w:rPr>
        <w:t>3. Общими требованиями к размещению уличного оборудования являются:</w:t>
      </w:r>
    </w:p>
    <w:p w:rsidR="009C2BA7" w:rsidRPr="009F406B" w:rsidRDefault="009C2BA7" w:rsidP="009F406B">
      <w:pPr>
        <w:pStyle w:val="20"/>
        <w:keepNext/>
        <w:keepLines/>
        <w:spacing w:after="0" w:line="276" w:lineRule="auto"/>
        <w:ind w:right="1" w:firstLine="851"/>
        <w:jc w:val="both"/>
        <w:rPr>
          <w:b w:val="0"/>
        </w:rPr>
      </w:pPr>
      <w:r w:rsidRPr="009F406B">
        <w:rPr>
          <w:b w:val="0"/>
        </w:rPr>
        <w:t>- упорядоченность размещения в соответствии с планировочным и функциональным зонированием территорий;</w:t>
      </w:r>
    </w:p>
    <w:p w:rsidR="009C2BA7" w:rsidRPr="009F406B" w:rsidRDefault="009C2BA7" w:rsidP="009F406B">
      <w:pPr>
        <w:pStyle w:val="20"/>
        <w:keepNext/>
        <w:keepLines/>
        <w:spacing w:after="0" w:line="276" w:lineRule="auto"/>
        <w:ind w:right="1" w:firstLine="851"/>
        <w:jc w:val="both"/>
        <w:rPr>
          <w:b w:val="0"/>
        </w:rPr>
      </w:pPr>
      <w:r w:rsidRPr="009F406B">
        <w:rPr>
          <w:b w:val="0"/>
        </w:rPr>
        <w:t>- согласованность с архитектурно-пространственным окружением;</w:t>
      </w:r>
    </w:p>
    <w:p w:rsidR="009C2BA7" w:rsidRPr="009F406B" w:rsidRDefault="009C2BA7" w:rsidP="009F406B">
      <w:pPr>
        <w:pStyle w:val="20"/>
        <w:keepNext/>
        <w:keepLines/>
        <w:spacing w:after="0" w:line="276" w:lineRule="auto"/>
        <w:ind w:right="1" w:firstLine="851"/>
        <w:jc w:val="both"/>
        <w:rPr>
          <w:b w:val="0"/>
        </w:rPr>
      </w:pPr>
      <w:r w:rsidRPr="009F406B">
        <w:rPr>
          <w:b w:val="0"/>
        </w:rPr>
        <w:t>- удобство, безопасность эксплуатации, использования, обслуживания.</w:t>
      </w:r>
    </w:p>
    <w:p w:rsidR="009C2BA7" w:rsidRPr="009F406B" w:rsidRDefault="009C2BA7" w:rsidP="009F406B">
      <w:pPr>
        <w:pStyle w:val="20"/>
        <w:keepNext/>
        <w:keepLines/>
        <w:spacing w:after="0" w:line="276" w:lineRule="auto"/>
        <w:ind w:right="1" w:firstLine="851"/>
        <w:jc w:val="both"/>
        <w:rPr>
          <w:b w:val="0"/>
        </w:rPr>
      </w:pPr>
      <w:r w:rsidRPr="009F406B">
        <w:rPr>
          <w:b w:val="0"/>
        </w:rPr>
        <w:t>Объекты уличного оборудования и малые формы не должны:</w:t>
      </w:r>
    </w:p>
    <w:p w:rsidR="009C2BA7" w:rsidRPr="009F406B" w:rsidRDefault="009C2BA7" w:rsidP="009F406B">
      <w:pPr>
        <w:pStyle w:val="20"/>
        <w:keepNext/>
        <w:keepLines/>
        <w:spacing w:after="0" w:line="276" w:lineRule="auto"/>
        <w:ind w:right="1" w:firstLine="851"/>
        <w:jc w:val="both"/>
        <w:rPr>
          <w:b w:val="0"/>
        </w:rPr>
      </w:pPr>
      <w:r w:rsidRPr="009F406B">
        <w:rPr>
          <w:b w:val="0"/>
        </w:rPr>
        <w:t>- искажать внешний вид архитектурных ансамблей, памятников истории и культуры, памятников природы и ценных ландшафтов;</w:t>
      </w:r>
    </w:p>
    <w:p w:rsidR="009C2BA7" w:rsidRPr="009F406B" w:rsidRDefault="009C2BA7" w:rsidP="009F406B">
      <w:pPr>
        <w:pStyle w:val="20"/>
        <w:keepNext/>
        <w:keepLines/>
        <w:spacing w:after="0" w:line="276" w:lineRule="auto"/>
        <w:ind w:right="1" w:firstLine="851"/>
        <w:jc w:val="both"/>
        <w:rPr>
          <w:b w:val="0"/>
        </w:rPr>
      </w:pPr>
      <w:r w:rsidRPr="009F406B">
        <w:rPr>
          <w:b w:val="0"/>
        </w:rPr>
        <w:t>- нарушать архитектурно-планировочную организацию и зонирование территорий;</w:t>
      </w:r>
    </w:p>
    <w:p w:rsidR="009C2BA7" w:rsidRPr="009F406B" w:rsidRDefault="009C2BA7" w:rsidP="009F406B">
      <w:pPr>
        <w:pStyle w:val="20"/>
        <w:keepNext/>
        <w:keepLines/>
        <w:spacing w:after="0" w:line="276" w:lineRule="auto"/>
        <w:ind w:right="1" w:firstLine="851"/>
        <w:jc w:val="both"/>
        <w:rPr>
          <w:b w:val="0"/>
        </w:rPr>
      </w:pPr>
      <w:r w:rsidRPr="009F406B">
        <w:rPr>
          <w:b w:val="0"/>
        </w:rPr>
        <w:t>- препятствовать пешеходному и транспортному движению;</w:t>
      </w:r>
    </w:p>
    <w:p w:rsidR="009C2BA7" w:rsidRPr="009F406B" w:rsidRDefault="009C2BA7" w:rsidP="009F406B">
      <w:pPr>
        <w:pStyle w:val="20"/>
        <w:keepNext/>
        <w:keepLines/>
        <w:spacing w:after="0" w:line="276" w:lineRule="auto"/>
        <w:ind w:right="1" w:firstLine="851"/>
        <w:jc w:val="both"/>
        <w:rPr>
          <w:b w:val="0"/>
        </w:rPr>
      </w:pPr>
      <w:r w:rsidRPr="009F406B">
        <w:rPr>
          <w:b w:val="0"/>
        </w:rPr>
        <w:t>- наносить физический ущерб архитектурным объектам, элементам благоустройства, зеленым насаждениям, инженерному оборудованию территорий.</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4. Общими требованиями к дизайну уличного оборудования и малым формам являются:</w:t>
      </w:r>
    </w:p>
    <w:p w:rsidR="009C2BA7" w:rsidRPr="009F406B" w:rsidRDefault="009C2BA7" w:rsidP="009F406B">
      <w:pPr>
        <w:pStyle w:val="20"/>
        <w:keepNext/>
        <w:keepLines/>
        <w:spacing w:after="0" w:line="276" w:lineRule="auto"/>
        <w:ind w:right="1" w:firstLine="851"/>
        <w:jc w:val="both"/>
        <w:rPr>
          <w:b w:val="0"/>
        </w:rPr>
      </w:pPr>
      <w:r w:rsidRPr="009F406B">
        <w:rPr>
          <w:b w:val="0"/>
        </w:rPr>
        <w:t>- унификация;</w:t>
      </w:r>
    </w:p>
    <w:p w:rsidR="009C2BA7" w:rsidRPr="009F406B" w:rsidRDefault="009C2BA7" w:rsidP="009F406B">
      <w:pPr>
        <w:pStyle w:val="20"/>
        <w:keepNext/>
        <w:keepLines/>
        <w:spacing w:after="0" w:line="276" w:lineRule="auto"/>
        <w:ind w:right="1" w:firstLine="851"/>
        <w:jc w:val="both"/>
        <w:rPr>
          <w:b w:val="0"/>
        </w:rPr>
      </w:pPr>
      <w:r w:rsidRPr="009F406B">
        <w:rPr>
          <w:b w:val="0"/>
        </w:rPr>
        <w:t>- 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9C2BA7" w:rsidRPr="009F406B" w:rsidRDefault="009C2BA7" w:rsidP="009F406B">
      <w:pPr>
        <w:pStyle w:val="20"/>
        <w:keepNext/>
        <w:keepLines/>
        <w:spacing w:after="0" w:line="276" w:lineRule="auto"/>
        <w:ind w:right="1" w:firstLine="851"/>
        <w:jc w:val="both"/>
        <w:rPr>
          <w:b w:val="0"/>
        </w:rPr>
      </w:pPr>
      <w:r w:rsidRPr="009F406B">
        <w:rPr>
          <w:b w:val="0"/>
        </w:rPr>
        <w:t>- современные технологии изготовления;</w:t>
      </w:r>
    </w:p>
    <w:p w:rsidR="009C2BA7" w:rsidRPr="009F406B" w:rsidRDefault="009C2BA7" w:rsidP="009F406B">
      <w:pPr>
        <w:pStyle w:val="20"/>
        <w:keepNext/>
        <w:keepLines/>
        <w:spacing w:after="0" w:line="276" w:lineRule="auto"/>
        <w:ind w:right="1" w:firstLine="851"/>
        <w:jc w:val="both"/>
        <w:rPr>
          <w:b w:val="0"/>
        </w:rPr>
      </w:pPr>
      <w:r w:rsidRPr="009F406B">
        <w:rPr>
          <w:b w:val="0"/>
        </w:rPr>
        <w:t>- прочность, надежность конструкции, устойчивость к механическим воздействиям;</w:t>
      </w:r>
    </w:p>
    <w:p w:rsidR="009C2BA7" w:rsidRPr="009F406B" w:rsidRDefault="009C2BA7" w:rsidP="009F406B">
      <w:pPr>
        <w:pStyle w:val="20"/>
        <w:keepNext/>
        <w:keepLines/>
        <w:spacing w:after="0" w:line="276" w:lineRule="auto"/>
        <w:ind w:right="1" w:firstLine="851"/>
        <w:jc w:val="both"/>
        <w:rPr>
          <w:b w:val="0"/>
        </w:rPr>
      </w:pPr>
      <w:r w:rsidRPr="009F406B">
        <w:rPr>
          <w:b w:val="0"/>
        </w:rPr>
        <w:t>- удобство монтажа и демонтажа, сборно-разборное устройство, транспортабельность.</w:t>
      </w:r>
    </w:p>
    <w:p w:rsidR="009C2BA7" w:rsidRPr="009F406B" w:rsidRDefault="009C2BA7" w:rsidP="009F406B">
      <w:pPr>
        <w:pStyle w:val="20"/>
        <w:keepNext/>
        <w:keepLines/>
        <w:spacing w:after="0" w:line="276" w:lineRule="auto"/>
        <w:ind w:right="1" w:firstLine="851"/>
        <w:jc w:val="both"/>
        <w:rPr>
          <w:b w:val="0"/>
        </w:rPr>
      </w:pPr>
      <w:r w:rsidRPr="009F406B">
        <w:rPr>
          <w:b w:val="0"/>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9C2BA7" w:rsidRPr="009F406B" w:rsidRDefault="009C2BA7" w:rsidP="009F406B">
      <w:pPr>
        <w:pStyle w:val="20"/>
        <w:keepNext/>
        <w:keepLines/>
        <w:spacing w:after="0" w:line="276" w:lineRule="auto"/>
        <w:ind w:right="1" w:firstLine="851"/>
        <w:jc w:val="both"/>
        <w:rPr>
          <w:b w:val="0"/>
        </w:rPr>
      </w:pPr>
      <w:r w:rsidRPr="009F406B">
        <w:rPr>
          <w:b w:val="0"/>
        </w:rPr>
        <w:t>5. 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9C2BA7" w:rsidRPr="009F406B" w:rsidRDefault="009C2BA7" w:rsidP="009F406B">
      <w:pPr>
        <w:pStyle w:val="20"/>
        <w:keepNext/>
        <w:keepLines/>
        <w:spacing w:after="0" w:line="276" w:lineRule="auto"/>
        <w:ind w:right="1" w:firstLine="851"/>
        <w:jc w:val="both"/>
        <w:rPr>
          <w:b w:val="0"/>
        </w:rPr>
      </w:pPr>
      <w:r w:rsidRPr="009F406B">
        <w:rPr>
          <w:b w:val="0"/>
        </w:rPr>
        <w:t>Размещение летних кафе допускается при объектах питания при наличии согласования администрации муниципального образования.</w:t>
      </w:r>
    </w:p>
    <w:p w:rsidR="009C2BA7" w:rsidRPr="009F406B" w:rsidRDefault="009C2BA7" w:rsidP="009F406B">
      <w:pPr>
        <w:pStyle w:val="20"/>
        <w:keepNext/>
        <w:keepLines/>
        <w:spacing w:after="0" w:line="276" w:lineRule="auto"/>
        <w:ind w:right="1" w:firstLine="851"/>
        <w:jc w:val="both"/>
        <w:rPr>
          <w:b w:val="0"/>
        </w:rPr>
      </w:pPr>
      <w:r w:rsidRPr="009F406B">
        <w:rPr>
          <w:b w:val="0"/>
        </w:rPr>
        <w:t>Размещение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9C2BA7" w:rsidRPr="009F406B" w:rsidRDefault="009C2BA7" w:rsidP="009F406B">
      <w:pPr>
        <w:pStyle w:val="20"/>
        <w:keepNext/>
        <w:keepLines/>
        <w:spacing w:after="0" w:line="276" w:lineRule="auto"/>
        <w:ind w:right="1" w:firstLine="851"/>
        <w:jc w:val="both"/>
        <w:rPr>
          <w:b w:val="0"/>
        </w:rPr>
      </w:pPr>
      <w:r w:rsidRPr="009F406B">
        <w:rPr>
          <w:b w:val="0"/>
        </w:rPr>
        <w:t>Монтаж и демонтаж оборудования должны осуществляться в кратчайшие сроки.</w:t>
      </w:r>
    </w:p>
    <w:p w:rsidR="009C2BA7" w:rsidRPr="009F406B" w:rsidRDefault="009C2BA7" w:rsidP="009F406B">
      <w:pPr>
        <w:pStyle w:val="20"/>
        <w:keepNext/>
        <w:keepLines/>
        <w:spacing w:after="0" w:line="276" w:lineRule="auto"/>
        <w:ind w:right="1" w:firstLine="851"/>
        <w:jc w:val="both"/>
        <w:rPr>
          <w:b w:val="0"/>
        </w:rPr>
      </w:pPr>
      <w:r w:rsidRPr="009F406B">
        <w:rPr>
          <w:b w:val="0"/>
        </w:rPr>
        <w:t>7. Навесы и павильоны остановок городского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9C2BA7" w:rsidRPr="009F406B" w:rsidRDefault="009C2BA7" w:rsidP="009F406B">
      <w:pPr>
        <w:pStyle w:val="20"/>
        <w:keepNext/>
        <w:keepLines/>
        <w:spacing w:after="0" w:line="276" w:lineRule="auto"/>
        <w:ind w:right="1" w:firstLine="851"/>
        <w:jc w:val="both"/>
        <w:rPr>
          <w:b w:val="0"/>
        </w:rPr>
      </w:pPr>
      <w:r w:rsidRPr="009F406B">
        <w:rPr>
          <w:b w:val="0"/>
        </w:rPr>
        <w:t>8. 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9C2BA7" w:rsidRPr="009F406B" w:rsidRDefault="009C2BA7" w:rsidP="009F406B">
      <w:pPr>
        <w:pStyle w:val="20"/>
        <w:keepNext/>
        <w:keepLines/>
        <w:spacing w:after="0" w:line="276" w:lineRule="auto"/>
        <w:ind w:right="1" w:firstLine="851"/>
        <w:jc w:val="both"/>
        <w:rPr>
          <w:b w:val="0"/>
        </w:rPr>
      </w:pPr>
      <w:r w:rsidRPr="009F406B">
        <w:rPr>
          <w:b w:val="0"/>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9C2BA7" w:rsidRPr="009F406B" w:rsidRDefault="009C2BA7" w:rsidP="009F406B">
      <w:pPr>
        <w:pStyle w:val="20"/>
        <w:keepNext/>
        <w:keepLines/>
        <w:spacing w:after="0" w:line="276" w:lineRule="auto"/>
        <w:ind w:right="1" w:firstLine="851"/>
        <w:jc w:val="both"/>
        <w:rPr>
          <w:b w:val="0"/>
        </w:rPr>
      </w:pPr>
      <w:r w:rsidRPr="009F406B">
        <w:rPr>
          <w:b w:val="0"/>
        </w:rPr>
        <w:t>9. 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9C2BA7" w:rsidRPr="00D37D39" w:rsidRDefault="009C2BA7" w:rsidP="009F406B">
      <w:pPr>
        <w:pStyle w:val="20"/>
        <w:keepNext/>
        <w:keepLines/>
        <w:spacing w:after="0" w:line="276" w:lineRule="auto"/>
        <w:ind w:right="1" w:firstLine="851"/>
        <w:jc w:val="both"/>
      </w:pPr>
      <w:r w:rsidRPr="00D37D39">
        <w:t>Статья 24. Нормы расчета стоянок</w:t>
      </w:r>
    </w:p>
    <w:p w:rsidR="009C2BA7" w:rsidRPr="009F406B" w:rsidRDefault="009C2BA7" w:rsidP="009F406B">
      <w:pPr>
        <w:pStyle w:val="20"/>
        <w:keepNext/>
        <w:keepLines/>
        <w:spacing w:after="0" w:line="276" w:lineRule="auto"/>
        <w:ind w:right="1" w:firstLine="851"/>
        <w:jc w:val="both"/>
        <w:rPr>
          <w:b w:val="0"/>
        </w:rPr>
      </w:pPr>
      <w:r w:rsidRPr="009F406B">
        <w:rPr>
          <w:b w:val="0"/>
        </w:rPr>
        <w:lastRenderedPageBreak/>
        <w:t>1. Требуемое расчетное количество машино-мест для парковки легковых автомобилей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таблицей В.1 «Нормы расчета стоянок для проектируемых и реконструируемых учреждений и предприятий обслуживания» региональных нормативов градостроительного проектирования Калужской области, утвержденных приказом начальника Управления архитектуры и градостроительства Калужской области от 17 июля 2015 г.</w:t>
      </w:r>
    </w:p>
    <w:p w:rsidR="009C2BA7" w:rsidRPr="009F406B" w:rsidRDefault="009C2BA7" w:rsidP="009F406B">
      <w:pPr>
        <w:pStyle w:val="20"/>
        <w:keepNext/>
        <w:keepLines/>
        <w:spacing w:after="0" w:line="276" w:lineRule="auto"/>
        <w:ind w:right="1" w:firstLine="851"/>
        <w:jc w:val="both"/>
        <w:rPr>
          <w:b w:val="0"/>
        </w:rPr>
      </w:pPr>
      <w:r w:rsidRPr="009F406B">
        <w:rPr>
          <w:b w:val="0"/>
        </w:rPr>
        <w:t>Для видов разрешенного использования земельных участков, не указанных в таблице, количество стояночных мест (включая гаражи) определяется в проектной документации.</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2. 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принадлежащих инвалидам. </w:t>
      </w:r>
    </w:p>
    <w:p w:rsidR="009C2BA7" w:rsidRPr="009F406B" w:rsidRDefault="009C2BA7" w:rsidP="009F406B">
      <w:pPr>
        <w:pStyle w:val="20"/>
        <w:keepNext/>
        <w:keepLines/>
        <w:spacing w:after="0" w:line="276" w:lineRule="auto"/>
        <w:ind w:right="1" w:firstLine="851"/>
        <w:jc w:val="both"/>
        <w:rPr>
          <w:b w:val="0"/>
        </w:rPr>
      </w:pPr>
      <w:r w:rsidRPr="009F406B">
        <w:rPr>
          <w:b w:val="0"/>
        </w:rPr>
        <w:t>3. Требуемое количество машино-мест в местах организованного хранения автотранспортных средств следует определять из расчета на 1000 жителей:</w:t>
      </w:r>
    </w:p>
    <w:p w:rsidR="009C2BA7" w:rsidRPr="009F406B" w:rsidRDefault="009C2BA7" w:rsidP="009F406B">
      <w:pPr>
        <w:pStyle w:val="20"/>
        <w:keepNext/>
        <w:keepLines/>
        <w:spacing w:after="0" w:line="276" w:lineRule="auto"/>
        <w:ind w:right="1" w:firstLine="851"/>
        <w:jc w:val="both"/>
        <w:rPr>
          <w:b w:val="0"/>
        </w:rPr>
      </w:pPr>
      <w:r w:rsidRPr="009F406B">
        <w:rPr>
          <w:b w:val="0"/>
        </w:rPr>
        <w:t>- для хранения легковых автомобилей в частной собственности – 195-243.</w:t>
      </w:r>
    </w:p>
    <w:p w:rsidR="009C2BA7" w:rsidRPr="009F406B" w:rsidRDefault="009C2BA7" w:rsidP="009F406B">
      <w:pPr>
        <w:pStyle w:val="20"/>
        <w:keepNext/>
        <w:keepLines/>
        <w:spacing w:after="0" w:line="276" w:lineRule="auto"/>
        <w:ind w:right="1" w:firstLine="851"/>
        <w:jc w:val="both"/>
        <w:rPr>
          <w:b w:val="0"/>
        </w:rPr>
      </w:pPr>
      <w:r w:rsidRPr="009F406B">
        <w:rPr>
          <w:b w:val="0"/>
        </w:rPr>
        <w:t xml:space="preserve">На земельных участках общественных зданий и сооружений, учреждений и предприятий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автотранспортных средств инвалидов должны быть выделены разметкой и обозначены специальными символами. </w:t>
      </w:r>
    </w:p>
    <w:p w:rsidR="009C2BA7" w:rsidRPr="009F406B" w:rsidRDefault="009C2BA7" w:rsidP="009F406B">
      <w:pPr>
        <w:pStyle w:val="20"/>
        <w:keepNext/>
        <w:keepLines/>
        <w:spacing w:after="0" w:line="276" w:lineRule="auto"/>
        <w:ind w:right="1" w:firstLine="851"/>
        <w:jc w:val="both"/>
        <w:rPr>
          <w:b w:val="0"/>
        </w:rPr>
      </w:pPr>
      <w:r w:rsidRPr="009F406B">
        <w:rPr>
          <w:b w:val="0"/>
        </w:rPr>
        <w:t>4.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9C2BA7" w:rsidRPr="009F406B" w:rsidRDefault="009C2BA7" w:rsidP="009F406B">
      <w:pPr>
        <w:pStyle w:val="20"/>
        <w:keepNext/>
        <w:keepLines/>
        <w:spacing w:after="0" w:line="276" w:lineRule="auto"/>
        <w:ind w:right="1" w:firstLine="851"/>
        <w:jc w:val="both"/>
        <w:rPr>
          <w:b w:val="0"/>
        </w:rPr>
      </w:pPr>
      <w:r w:rsidRPr="009F406B">
        <w:rPr>
          <w:b w:val="0"/>
        </w:rPr>
        <w:t>5. Площадь мест на погрузочно-разгрузочных площадках определяется из расчета 90 квадратных метров на одно место.</w:t>
      </w:r>
    </w:p>
    <w:p w:rsidR="009C2BA7" w:rsidRPr="009F406B" w:rsidRDefault="009C2BA7" w:rsidP="009F406B">
      <w:pPr>
        <w:pStyle w:val="20"/>
        <w:keepNext/>
        <w:keepLines/>
        <w:shd w:val="clear" w:color="auto" w:fill="auto"/>
        <w:spacing w:after="0" w:line="276" w:lineRule="auto"/>
        <w:ind w:right="1" w:firstLine="851"/>
        <w:jc w:val="both"/>
        <w:rPr>
          <w:b w:val="0"/>
        </w:rPr>
      </w:pPr>
      <w:r w:rsidRPr="009F406B">
        <w:rPr>
          <w:b w:val="0"/>
        </w:rPr>
        <w:t>6.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квадратных метров до 2000 квадратных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0327DC" w:rsidRDefault="009F406B" w:rsidP="008E574A">
      <w:pPr>
        <w:pStyle w:val="20"/>
        <w:keepNext/>
        <w:keepLines/>
        <w:shd w:val="clear" w:color="auto" w:fill="auto"/>
        <w:spacing w:after="144" w:line="360" w:lineRule="auto"/>
        <w:ind w:firstLine="0"/>
      </w:pPr>
      <w:r>
        <w:br w:type="page"/>
      </w:r>
      <w:r w:rsidR="00D37D39">
        <w:lastRenderedPageBreak/>
        <w:t>ЧАСТЬ</w:t>
      </w:r>
      <w:r w:rsidR="00D37D39" w:rsidRPr="00592D3E">
        <w:t xml:space="preserve"> 2. ГРАДОСТРОИТЕЛЬНЫЙ РЕГЛАМЕНТ </w:t>
      </w:r>
      <w:bookmarkEnd w:id="0"/>
    </w:p>
    <w:p w:rsidR="000327DC" w:rsidRPr="00A3751F" w:rsidRDefault="00D37D39" w:rsidP="00D37D39">
      <w:pPr>
        <w:pStyle w:val="20"/>
        <w:keepNext/>
        <w:keepLines/>
        <w:shd w:val="clear" w:color="auto" w:fill="auto"/>
        <w:spacing w:after="144" w:line="276" w:lineRule="auto"/>
        <w:ind w:firstLine="851"/>
        <w:jc w:val="left"/>
        <w:rPr>
          <w:bCs w:val="0"/>
          <w:lang w:eastAsia="ru-RU"/>
        </w:rPr>
      </w:pPr>
      <w:r>
        <w:rPr>
          <w:bCs w:val="0"/>
          <w:lang w:eastAsia="ru-RU"/>
        </w:rPr>
        <w:t xml:space="preserve">Статья </w:t>
      </w:r>
      <w:r w:rsidR="000327DC" w:rsidRPr="00A3751F">
        <w:rPr>
          <w:bCs w:val="0"/>
          <w:lang w:eastAsia="ru-RU"/>
        </w:rPr>
        <w:t>2</w:t>
      </w:r>
      <w:r w:rsidR="00666DD7">
        <w:rPr>
          <w:bCs w:val="0"/>
          <w:lang w:eastAsia="ru-RU"/>
        </w:rPr>
        <w:t>5</w:t>
      </w:r>
      <w:r w:rsidR="000327DC" w:rsidRPr="00A3751F">
        <w:rPr>
          <w:bCs w:val="0"/>
          <w:lang w:eastAsia="ru-RU"/>
        </w:rPr>
        <w:t>. Перечень территориальных зон.</w:t>
      </w:r>
    </w:p>
    <w:p w:rsidR="000327DC" w:rsidRPr="009A4FA4" w:rsidRDefault="000327DC" w:rsidP="008E574A">
      <w:pPr>
        <w:tabs>
          <w:tab w:val="left" w:pos="1876"/>
        </w:tabs>
        <w:spacing w:after="0"/>
        <w:ind w:firstLine="851"/>
        <w:jc w:val="both"/>
        <w:rPr>
          <w:rFonts w:ascii="Times New Roman" w:hAnsi="Times New Roman"/>
          <w:bCs/>
          <w:sz w:val="26"/>
          <w:szCs w:val="26"/>
          <w:lang w:eastAsia="ru-RU"/>
        </w:rPr>
      </w:pPr>
      <w:r w:rsidRPr="009A4FA4">
        <w:rPr>
          <w:rFonts w:ascii="Times New Roman" w:hAnsi="Times New Roman"/>
          <w:bCs/>
          <w:sz w:val="26"/>
          <w:szCs w:val="26"/>
          <w:lang w:eastAsia="ru-RU"/>
        </w:rPr>
        <w:t xml:space="preserve">В соответствии с Градостроительным кодексом Российской Федерации на карте градостроительного зонирования в пределах </w:t>
      </w:r>
      <w:r w:rsidRPr="009A4FA4">
        <w:rPr>
          <w:rFonts w:ascii="Times New Roman" w:hAnsi="Times New Roman"/>
          <w:sz w:val="26"/>
          <w:szCs w:val="26"/>
          <w:lang w:eastAsia="ru-RU"/>
        </w:rPr>
        <w:t>поселения</w:t>
      </w:r>
      <w:r w:rsidRPr="009A4FA4">
        <w:rPr>
          <w:rFonts w:ascii="Times New Roman" w:hAnsi="Times New Roman"/>
          <w:bCs/>
          <w:sz w:val="26"/>
          <w:szCs w:val="26"/>
          <w:lang w:eastAsia="ru-RU"/>
        </w:rPr>
        <w:t>, установлены следующие виды территориальных зон:</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1.1. Жилые зоны:</w:t>
      </w:r>
    </w:p>
    <w:p w:rsidR="007D4613" w:rsidRDefault="007D4613" w:rsidP="007D4613">
      <w:pPr>
        <w:widowControl w:val="0"/>
        <w:autoSpaceDE w:val="0"/>
        <w:autoSpaceDN w:val="0"/>
        <w:adjustRightInd w:val="0"/>
        <w:spacing w:after="0"/>
        <w:ind w:firstLine="851"/>
        <w:jc w:val="both"/>
        <w:rPr>
          <w:rFonts w:ascii="Times New Roman" w:hAnsi="Times New Roman"/>
          <w:sz w:val="26"/>
          <w:szCs w:val="26"/>
        </w:rPr>
      </w:pPr>
      <w:r>
        <w:rPr>
          <w:rFonts w:ascii="Times New Roman" w:hAnsi="Times New Roman"/>
          <w:sz w:val="26"/>
          <w:szCs w:val="26"/>
        </w:rPr>
        <w:t>Ж1 З</w:t>
      </w:r>
      <w:r w:rsidRPr="009A4FA4">
        <w:rPr>
          <w:rFonts w:ascii="Times New Roman" w:hAnsi="Times New Roman"/>
          <w:sz w:val="26"/>
          <w:szCs w:val="26"/>
        </w:rPr>
        <w:t>она застройки малоэтажными жилыми домами</w:t>
      </w:r>
      <w:r>
        <w:rPr>
          <w:rFonts w:ascii="Times New Roman" w:hAnsi="Times New Roman"/>
          <w:sz w:val="26"/>
          <w:szCs w:val="26"/>
        </w:rPr>
        <w:t>.</w:t>
      </w:r>
      <w:r w:rsidRPr="009A4FA4">
        <w:rPr>
          <w:rFonts w:ascii="Times New Roman" w:hAnsi="Times New Roman"/>
          <w:sz w:val="26"/>
          <w:szCs w:val="26"/>
        </w:rPr>
        <w:t xml:space="preserve"> </w:t>
      </w:r>
    </w:p>
    <w:p w:rsidR="007D4613" w:rsidRDefault="007D4613" w:rsidP="007D4613">
      <w:pPr>
        <w:widowControl w:val="0"/>
        <w:autoSpaceDE w:val="0"/>
        <w:autoSpaceDN w:val="0"/>
        <w:adjustRightInd w:val="0"/>
        <w:spacing w:after="0"/>
        <w:jc w:val="both"/>
        <w:rPr>
          <w:rFonts w:ascii="Times New Roman" w:hAnsi="Times New Roman"/>
          <w:b/>
          <w:sz w:val="26"/>
          <w:szCs w:val="26"/>
        </w:rPr>
      </w:pPr>
      <w:r>
        <w:rPr>
          <w:rFonts w:ascii="Times New Roman" w:hAnsi="Times New Roman"/>
          <w:b/>
          <w:sz w:val="26"/>
          <w:szCs w:val="26"/>
        </w:rPr>
        <w:t xml:space="preserve">            </w:t>
      </w:r>
      <w:r w:rsidRPr="00A85138">
        <w:rPr>
          <w:rFonts w:ascii="Times New Roman" w:hAnsi="Times New Roman"/>
          <w:b/>
          <w:sz w:val="26"/>
          <w:szCs w:val="26"/>
        </w:rPr>
        <w:t>Подзоны:</w:t>
      </w:r>
    </w:p>
    <w:p w:rsidR="007D4613" w:rsidRPr="009A4FA4" w:rsidRDefault="007D4613" w:rsidP="007D4613">
      <w:pPr>
        <w:widowControl w:val="0"/>
        <w:autoSpaceDE w:val="0"/>
        <w:autoSpaceDN w:val="0"/>
        <w:adjustRightInd w:val="0"/>
        <w:spacing w:after="0"/>
        <w:jc w:val="both"/>
        <w:rPr>
          <w:rFonts w:ascii="Times New Roman" w:hAnsi="Times New Roman"/>
          <w:sz w:val="26"/>
          <w:szCs w:val="26"/>
        </w:rPr>
      </w:pPr>
      <w:r>
        <w:rPr>
          <w:rFonts w:ascii="Times New Roman" w:hAnsi="Times New Roman"/>
          <w:sz w:val="26"/>
          <w:szCs w:val="26"/>
        </w:rPr>
        <w:t xml:space="preserve">            </w:t>
      </w:r>
      <w:r w:rsidRPr="0032631C">
        <w:rPr>
          <w:rFonts w:ascii="Times New Roman" w:hAnsi="Times New Roman"/>
          <w:sz w:val="26"/>
          <w:szCs w:val="26"/>
        </w:rPr>
        <w:t xml:space="preserve">Ж1.1 </w:t>
      </w:r>
      <w:r>
        <w:rPr>
          <w:rFonts w:ascii="Times New Roman" w:hAnsi="Times New Roman"/>
          <w:sz w:val="26"/>
          <w:szCs w:val="26"/>
        </w:rPr>
        <w:t>З</w:t>
      </w:r>
      <w:r w:rsidRPr="009A4FA4">
        <w:rPr>
          <w:rFonts w:ascii="Times New Roman" w:hAnsi="Times New Roman"/>
          <w:sz w:val="26"/>
          <w:szCs w:val="26"/>
        </w:rPr>
        <w:t>она застройки малоэтажными</w:t>
      </w:r>
      <w:r>
        <w:rPr>
          <w:rFonts w:ascii="Times New Roman" w:hAnsi="Times New Roman"/>
          <w:sz w:val="26"/>
          <w:szCs w:val="26"/>
        </w:rPr>
        <w:t xml:space="preserve"> многоквартирными</w:t>
      </w:r>
      <w:r w:rsidRPr="009A4FA4">
        <w:rPr>
          <w:rFonts w:ascii="Times New Roman" w:hAnsi="Times New Roman"/>
          <w:sz w:val="26"/>
          <w:szCs w:val="26"/>
        </w:rPr>
        <w:t xml:space="preserve"> жилыми домами</w:t>
      </w:r>
      <w:r>
        <w:rPr>
          <w:rFonts w:ascii="Times New Roman" w:hAnsi="Times New Roman"/>
          <w:sz w:val="26"/>
          <w:szCs w:val="26"/>
        </w:rPr>
        <w:t>.</w:t>
      </w:r>
    </w:p>
    <w:p w:rsidR="000327DC" w:rsidRPr="009A4FA4" w:rsidRDefault="000327DC" w:rsidP="008E574A">
      <w:pPr>
        <w:spacing w:after="0"/>
        <w:ind w:firstLine="851"/>
        <w:jc w:val="both"/>
        <w:rPr>
          <w:rFonts w:ascii="Times New Roman" w:hAnsi="Times New Roman"/>
          <w:b/>
          <w:sz w:val="26"/>
          <w:szCs w:val="26"/>
        </w:rPr>
      </w:pPr>
      <w:r w:rsidRPr="009A4FA4">
        <w:rPr>
          <w:rFonts w:ascii="Times New Roman" w:hAnsi="Times New Roman"/>
          <w:b/>
          <w:sz w:val="26"/>
          <w:szCs w:val="26"/>
        </w:rPr>
        <w:t xml:space="preserve">1.2. Общественно-деловые зоны   </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ОД-1 Зона делового, общественного и коммерческого назначения.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b/>
          <w:sz w:val="26"/>
          <w:szCs w:val="26"/>
        </w:rPr>
        <w:t>1.3 Зоны промышленности</w:t>
      </w:r>
      <w:r w:rsidRPr="009A4FA4">
        <w:rPr>
          <w:rFonts w:ascii="Times New Roman" w:hAnsi="Times New Roman"/>
          <w:sz w:val="26"/>
          <w:szCs w:val="26"/>
        </w:rPr>
        <w:t>:</w:t>
      </w:r>
    </w:p>
    <w:p w:rsidR="000327DC"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П-1 производственная зона </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1.3. Зоны сельскохозяйственного использования: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 xml:space="preserve">С-1. Зоны сельскохозяйственных угодий - пашни, сенокосы, пастбища, залежи, земли, занятые многолетними насаждениями </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С-2 - зоны, занятые объектами сельскохозяйственного назначения и предназначенные для ведения сельского хозяйственного производства;</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С-3 – Зона размещения садово - дачных участков.</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1.4. Зоны рекреационного назначения:</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Р-1 - зона городских лесов, скверов, парков, бульваров, городских садов;</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Р-2 - зона водных объектов (пруды, озера, водохранилища, пляжи).</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sz w:val="26"/>
          <w:szCs w:val="26"/>
        </w:rPr>
        <w:t>Р 3 зона рекреационных объектов</w:t>
      </w:r>
    </w:p>
    <w:p w:rsidR="000327DC" w:rsidRPr="009A4FA4" w:rsidRDefault="000327DC" w:rsidP="008E574A">
      <w:pPr>
        <w:widowControl w:val="0"/>
        <w:autoSpaceDE w:val="0"/>
        <w:autoSpaceDN w:val="0"/>
        <w:adjustRightInd w:val="0"/>
        <w:spacing w:after="0"/>
        <w:ind w:firstLine="851"/>
        <w:jc w:val="both"/>
        <w:rPr>
          <w:rFonts w:ascii="Times New Roman" w:hAnsi="Times New Roman"/>
          <w:b/>
          <w:sz w:val="26"/>
          <w:szCs w:val="26"/>
        </w:rPr>
      </w:pPr>
      <w:r w:rsidRPr="009A4FA4">
        <w:rPr>
          <w:rFonts w:ascii="Times New Roman" w:hAnsi="Times New Roman"/>
          <w:b/>
          <w:sz w:val="26"/>
          <w:szCs w:val="26"/>
        </w:rPr>
        <w:t>1.5. Зоны особо охраняемых территорий:</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ОХ-1 Зона памятников природы.</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ОХ-2 Зона территорий объектов культурного наследия.</w:t>
      </w:r>
    </w:p>
    <w:p w:rsidR="000327DC" w:rsidRPr="009A4FA4" w:rsidRDefault="000327DC" w:rsidP="008E574A">
      <w:pPr>
        <w:spacing w:after="0"/>
        <w:ind w:firstLine="851"/>
        <w:jc w:val="both"/>
        <w:rPr>
          <w:rFonts w:ascii="Times New Roman" w:hAnsi="Times New Roman"/>
          <w:b/>
          <w:sz w:val="26"/>
          <w:szCs w:val="26"/>
        </w:rPr>
      </w:pPr>
      <w:r w:rsidRPr="009A4FA4">
        <w:rPr>
          <w:rFonts w:ascii="Times New Roman" w:hAnsi="Times New Roman"/>
          <w:b/>
          <w:sz w:val="26"/>
          <w:szCs w:val="26"/>
        </w:rPr>
        <w:t>1.6. Зоны специального назначения:</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СН-1   Зона размещения кладбищ, скотомогильников, крематориев.</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СН-2 Зона размещения объектов сбора, утилизации бытовых и промышленных отходов;</w:t>
      </w:r>
    </w:p>
    <w:p w:rsidR="000327DC" w:rsidRPr="009A4FA4" w:rsidRDefault="000327DC" w:rsidP="008E574A">
      <w:pPr>
        <w:spacing w:after="0"/>
        <w:ind w:firstLine="851"/>
        <w:jc w:val="both"/>
        <w:rPr>
          <w:rFonts w:ascii="Times New Roman" w:hAnsi="Times New Roman"/>
          <w:sz w:val="26"/>
          <w:szCs w:val="26"/>
        </w:rPr>
      </w:pPr>
      <w:r w:rsidRPr="009A4FA4">
        <w:rPr>
          <w:rFonts w:ascii="Times New Roman" w:hAnsi="Times New Roman"/>
          <w:sz w:val="26"/>
          <w:szCs w:val="26"/>
        </w:rPr>
        <w:t>СН-3  Зона размещения специальных объектов.</w:t>
      </w:r>
    </w:p>
    <w:p w:rsidR="000327DC" w:rsidRPr="009A4FA4" w:rsidRDefault="000327DC" w:rsidP="008E574A">
      <w:pPr>
        <w:widowControl w:val="0"/>
        <w:autoSpaceDE w:val="0"/>
        <w:autoSpaceDN w:val="0"/>
        <w:adjustRightInd w:val="0"/>
        <w:spacing w:after="0"/>
        <w:ind w:firstLine="851"/>
        <w:jc w:val="both"/>
        <w:rPr>
          <w:rFonts w:ascii="Times New Roman" w:hAnsi="Times New Roman"/>
          <w:sz w:val="26"/>
          <w:szCs w:val="26"/>
        </w:rPr>
      </w:pPr>
      <w:r w:rsidRPr="009A4FA4">
        <w:rPr>
          <w:rFonts w:ascii="Times New Roman" w:hAnsi="Times New Roman"/>
          <w:b/>
          <w:sz w:val="26"/>
          <w:szCs w:val="26"/>
        </w:rPr>
        <w:t xml:space="preserve">1.7.Зоны инженерно-транспортной инфраструктуры: - </w:t>
      </w:r>
      <w:r w:rsidRPr="009A4FA4">
        <w:rPr>
          <w:rFonts w:ascii="Times New Roman" w:hAnsi="Times New Roman"/>
          <w:sz w:val="26"/>
          <w:szCs w:val="26"/>
        </w:rPr>
        <w:t>ИТ</w:t>
      </w:r>
    </w:p>
    <w:p w:rsidR="000327DC" w:rsidRDefault="000327DC">
      <w:pPr>
        <w:rPr>
          <w:rFonts w:ascii="Times New Roman" w:hAnsi="Times New Roman"/>
          <w:sz w:val="24"/>
          <w:szCs w:val="24"/>
        </w:rPr>
        <w:sectPr w:rsidR="000327DC" w:rsidSect="009A4FA4">
          <w:headerReference w:type="default" r:id="rId9"/>
          <w:pgSz w:w="11906" w:h="16838"/>
          <w:pgMar w:top="1134" w:right="1701" w:bottom="1134" w:left="850" w:header="708" w:footer="708" w:gutter="0"/>
          <w:cols w:space="708"/>
          <w:docGrid w:linePitch="360"/>
        </w:sectPr>
      </w:pP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2602"/>
        <w:gridCol w:w="1731"/>
        <w:gridCol w:w="2045"/>
        <w:gridCol w:w="1574"/>
        <w:gridCol w:w="128"/>
        <w:gridCol w:w="50"/>
        <w:gridCol w:w="1396"/>
        <w:gridCol w:w="383"/>
        <w:gridCol w:w="14"/>
        <w:gridCol w:w="1156"/>
        <w:gridCol w:w="367"/>
        <w:gridCol w:w="36"/>
        <w:gridCol w:w="1384"/>
        <w:gridCol w:w="32"/>
        <w:gridCol w:w="1762"/>
      </w:tblGrid>
      <w:tr w:rsidR="00546541" w:rsidRPr="00FE5CF5" w:rsidTr="009E4111">
        <w:tc>
          <w:tcPr>
            <w:tcW w:w="15477" w:type="dxa"/>
            <w:gridSpan w:val="16"/>
            <w:tcBorders>
              <w:top w:val="nil"/>
              <w:left w:val="nil"/>
              <w:right w:val="nil"/>
            </w:tcBorders>
          </w:tcPr>
          <w:p w:rsidR="00546541" w:rsidRPr="00BE7BCF" w:rsidRDefault="00546541" w:rsidP="00BE7BCF">
            <w:pPr>
              <w:spacing w:after="0" w:line="240" w:lineRule="auto"/>
              <w:jc w:val="center"/>
              <w:outlineLvl w:val="3"/>
              <w:rPr>
                <w:rFonts w:ascii="Times New Roman" w:hAnsi="Times New Roman"/>
                <w:b/>
                <w:sz w:val="26"/>
                <w:szCs w:val="26"/>
              </w:rPr>
            </w:pPr>
            <w:r>
              <w:rPr>
                <w:rFonts w:ascii="Times New Roman" w:hAnsi="Times New Roman"/>
                <w:b/>
                <w:sz w:val="26"/>
                <w:szCs w:val="26"/>
              </w:rPr>
              <w:lastRenderedPageBreak/>
              <w:t>Статья 26.</w:t>
            </w:r>
            <w:r w:rsidRPr="00FE5CF5">
              <w:rPr>
                <w:rFonts w:ascii="Times New Roman" w:hAnsi="Times New Roman"/>
                <w:b/>
                <w:sz w:val="26"/>
                <w:szCs w:val="26"/>
              </w:rPr>
              <w:t xml:space="preserve"> Виды разрешенного использования земельных участков и объектов капитального строительства примени</w:t>
            </w:r>
            <w:r w:rsidRPr="00FE5CF5">
              <w:rPr>
                <w:rFonts w:ascii="Times New Roman" w:hAnsi="Times New Roman"/>
                <w:b/>
                <w:sz w:val="26"/>
                <w:szCs w:val="26"/>
              </w:rPr>
              <w:softHyphen/>
              <w:t>тельно</w:t>
            </w:r>
            <w:r w:rsidR="00BE7BCF">
              <w:rPr>
                <w:rFonts w:ascii="Times New Roman" w:hAnsi="Times New Roman"/>
                <w:b/>
                <w:sz w:val="26"/>
                <w:szCs w:val="26"/>
              </w:rPr>
              <w:t xml:space="preserve"> к каждой территориальной зоне</w:t>
            </w:r>
          </w:p>
        </w:tc>
      </w:tr>
      <w:tr w:rsidR="00546541" w:rsidRPr="00FE5CF5" w:rsidTr="009E4111">
        <w:tc>
          <w:tcPr>
            <w:tcW w:w="817"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Зона</w:t>
            </w: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Основные виды разрешенного использования</w:t>
            </w:r>
          </w:p>
        </w:tc>
        <w:tc>
          <w:tcPr>
            <w:tcW w:w="1731" w:type="dxa"/>
          </w:tcPr>
          <w:p w:rsidR="00546541" w:rsidRPr="00FE5CF5" w:rsidRDefault="00546541" w:rsidP="009E4111">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Условно разрешенные  виды разрешенного использования</w:t>
            </w:r>
          </w:p>
        </w:tc>
        <w:tc>
          <w:tcPr>
            <w:tcW w:w="2045" w:type="dxa"/>
          </w:tcPr>
          <w:p w:rsidR="00546541" w:rsidRPr="00FE5CF5" w:rsidRDefault="00546541" w:rsidP="009E4111">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Вспомогательные виды разрешенного использования</w:t>
            </w:r>
          </w:p>
        </w:tc>
        <w:tc>
          <w:tcPr>
            <w:tcW w:w="1752" w:type="dxa"/>
            <w:gridSpan w:val="3"/>
          </w:tcPr>
          <w:p w:rsidR="00546541" w:rsidRPr="00FE5CF5" w:rsidRDefault="00546541" w:rsidP="009E4111">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Минимальная площадь ЗУ,</w:t>
            </w:r>
          </w:p>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bCs/>
                <w:sz w:val="24"/>
                <w:szCs w:val="24"/>
              </w:rPr>
              <w:t>(га)</w:t>
            </w:r>
          </w:p>
        </w:tc>
        <w:tc>
          <w:tcPr>
            <w:tcW w:w="1779" w:type="dxa"/>
            <w:gridSpan w:val="2"/>
          </w:tcPr>
          <w:p w:rsidR="00546541" w:rsidRPr="00FE5CF5" w:rsidRDefault="00546541" w:rsidP="009E4111">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Максимальная площадь ЗУ,</w:t>
            </w:r>
          </w:p>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bCs/>
                <w:sz w:val="24"/>
                <w:szCs w:val="24"/>
              </w:rPr>
              <w:t>(га)</w:t>
            </w:r>
          </w:p>
        </w:tc>
        <w:tc>
          <w:tcPr>
            <w:tcW w:w="1537" w:type="dxa"/>
            <w:gridSpan w:val="3"/>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bCs/>
                <w:sz w:val="24"/>
                <w:szCs w:val="24"/>
              </w:rPr>
              <w:t>Миним. отступ от границ ЗУ в целях определения мест допустимого размещения ЗСС, (м)</w:t>
            </w:r>
          </w:p>
        </w:tc>
        <w:tc>
          <w:tcPr>
            <w:tcW w:w="1420" w:type="dxa"/>
            <w:gridSpan w:val="2"/>
          </w:tcPr>
          <w:p w:rsidR="00546541" w:rsidRPr="00FE5CF5" w:rsidRDefault="00546541" w:rsidP="009E4111">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Предельная</w:t>
            </w:r>
          </w:p>
          <w:p w:rsidR="00546541" w:rsidRPr="00FE5CF5" w:rsidRDefault="00546541" w:rsidP="009E4111">
            <w:pPr>
              <w:spacing w:after="0" w:line="240" w:lineRule="auto"/>
              <w:rPr>
                <w:rFonts w:ascii="Times New Roman" w:hAnsi="Times New Roman"/>
                <w:bCs/>
                <w:sz w:val="24"/>
                <w:szCs w:val="24"/>
              </w:rPr>
            </w:pPr>
            <w:r w:rsidRPr="00FE5CF5">
              <w:rPr>
                <w:rFonts w:ascii="Times New Roman" w:hAnsi="Times New Roman"/>
                <w:bCs/>
                <w:sz w:val="24"/>
                <w:szCs w:val="24"/>
              </w:rPr>
              <w:t>высота ЗСС, м</w:t>
            </w:r>
          </w:p>
        </w:tc>
        <w:tc>
          <w:tcPr>
            <w:tcW w:w="1794" w:type="dxa"/>
            <w:gridSpan w:val="2"/>
          </w:tcPr>
          <w:p w:rsidR="00546541" w:rsidRPr="00FE5CF5" w:rsidRDefault="00546541" w:rsidP="009E4111">
            <w:pPr>
              <w:spacing w:after="0" w:line="240" w:lineRule="auto"/>
              <w:jc w:val="center"/>
              <w:outlineLvl w:val="3"/>
              <w:rPr>
                <w:rFonts w:ascii="Times New Roman" w:hAnsi="Times New Roman"/>
                <w:bCs/>
                <w:sz w:val="24"/>
                <w:szCs w:val="24"/>
              </w:rPr>
            </w:pPr>
            <w:r w:rsidRPr="00FE5CF5">
              <w:rPr>
                <w:rFonts w:ascii="Times New Roman" w:hAnsi="Times New Roman"/>
                <w:bCs/>
                <w:sz w:val="24"/>
                <w:szCs w:val="24"/>
              </w:rPr>
              <w:t>Максимальный процент застройки ЗСС,</w:t>
            </w:r>
          </w:p>
          <w:p w:rsidR="00546541" w:rsidRPr="00FE5CF5" w:rsidRDefault="00546541" w:rsidP="009E4111">
            <w:pPr>
              <w:spacing w:after="0" w:line="240" w:lineRule="auto"/>
              <w:jc w:val="center"/>
              <w:rPr>
                <w:rFonts w:ascii="Times New Roman" w:hAnsi="Times New Roman"/>
                <w:bCs/>
                <w:sz w:val="24"/>
                <w:szCs w:val="24"/>
              </w:rPr>
            </w:pPr>
            <w:r w:rsidRPr="00FE5CF5">
              <w:rPr>
                <w:rFonts w:ascii="Times New Roman" w:hAnsi="Times New Roman"/>
                <w:bCs/>
                <w:sz w:val="24"/>
                <w:szCs w:val="24"/>
              </w:rPr>
              <w:t>(%)</w:t>
            </w:r>
          </w:p>
        </w:tc>
      </w:tr>
      <w:tr w:rsidR="00546541" w:rsidRPr="00FE5CF5" w:rsidTr="009E4111">
        <w:tc>
          <w:tcPr>
            <w:tcW w:w="817"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Ж-1</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lastRenderedPageBreak/>
              <w:t>Для индивидуального жилищного строительства (2.1)</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2045"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lastRenderedPageBreak/>
              <w:t>Автомобильный транспорт (7.2)</w:t>
            </w: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1752" w:type="dxa"/>
            <w:gridSpan w:val="3"/>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0,04</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779" w:type="dxa"/>
            <w:gridSpan w:val="2"/>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C61A29">
              <w:rPr>
                <w:rFonts w:ascii="Times New Roman" w:hAnsi="Times New Roman"/>
                <w:sz w:val="24"/>
                <w:szCs w:val="24"/>
              </w:rPr>
              <w:lastRenderedPageBreak/>
              <w:t>0,25</w:t>
            </w:r>
            <w:r>
              <w:rPr>
                <w:rFonts w:ascii="Times New Roman" w:hAnsi="Times New Roman"/>
                <w:sz w:val="24"/>
                <w:szCs w:val="24"/>
              </w:rPr>
              <w:t xml:space="preserve"> </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Default="00546541" w:rsidP="009E4111">
            <w:pPr>
              <w:spacing w:after="0" w:line="240" w:lineRule="auto"/>
              <w:jc w:val="center"/>
              <w:rPr>
                <w:rFonts w:ascii="Times New Roman" w:hAnsi="Times New Roman"/>
                <w:sz w:val="24"/>
                <w:szCs w:val="24"/>
              </w:rPr>
            </w:pPr>
          </w:p>
          <w:p w:rsidR="00546541" w:rsidRDefault="00546541" w:rsidP="009E4111">
            <w:pPr>
              <w:spacing w:after="0" w:line="240" w:lineRule="auto"/>
              <w:jc w:val="center"/>
              <w:rPr>
                <w:rFonts w:ascii="Times New Roman" w:hAnsi="Times New Roman"/>
                <w:sz w:val="24"/>
                <w:szCs w:val="24"/>
              </w:rPr>
            </w:pPr>
          </w:p>
          <w:p w:rsidR="00546541" w:rsidRDefault="00546541" w:rsidP="009E4111">
            <w:pPr>
              <w:spacing w:after="0" w:line="240" w:lineRule="auto"/>
              <w:jc w:val="center"/>
              <w:rPr>
                <w:rFonts w:ascii="Times New Roman" w:hAnsi="Times New Roman"/>
                <w:sz w:val="24"/>
                <w:szCs w:val="24"/>
              </w:rPr>
            </w:pPr>
          </w:p>
          <w:p w:rsidR="00546541" w:rsidRDefault="00546541" w:rsidP="009E4111">
            <w:pPr>
              <w:spacing w:after="0" w:line="240" w:lineRule="auto"/>
              <w:jc w:val="center"/>
              <w:rPr>
                <w:rFonts w:ascii="Times New Roman" w:hAnsi="Times New Roman"/>
                <w:sz w:val="24"/>
                <w:szCs w:val="24"/>
              </w:rPr>
            </w:pPr>
          </w:p>
          <w:p w:rsidR="00546541" w:rsidRDefault="00546541" w:rsidP="009E4111">
            <w:pPr>
              <w:spacing w:after="0" w:line="240" w:lineRule="auto"/>
              <w:jc w:val="center"/>
              <w:rPr>
                <w:rFonts w:ascii="Times New Roman" w:hAnsi="Times New Roman"/>
                <w:sz w:val="24"/>
                <w:szCs w:val="24"/>
              </w:rPr>
            </w:pPr>
          </w:p>
          <w:p w:rsidR="00546541"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537" w:type="dxa"/>
            <w:gridSpan w:val="3"/>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3</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420" w:type="dxa"/>
            <w:gridSpan w:val="2"/>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18</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794" w:type="dxa"/>
            <w:gridSpan w:val="2"/>
            <w:vMerge w:val="restart"/>
            <w:vAlign w:val="center"/>
          </w:tcPr>
          <w:p w:rsidR="00546541" w:rsidRPr="00FE5CF5" w:rsidRDefault="00546541" w:rsidP="009E4111">
            <w:pPr>
              <w:spacing w:after="0" w:line="240" w:lineRule="auto"/>
              <w:jc w:val="center"/>
              <w:rPr>
                <w:rFonts w:ascii="Times New Roman" w:hAnsi="Times New Roman"/>
                <w:sz w:val="24"/>
                <w:szCs w:val="24"/>
              </w:rPr>
            </w:pPr>
            <w:r>
              <w:rPr>
                <w:rFonts w:ascii="Times New Roman" w:hAnsi="Times New Roman"/>
                <w:sz w:val="24"/>
                <w:szCs w:val="24"/>
              </w:rPr>
              <w:lastRenderedPageBreak/>
              <w:t>67</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spacing w:before="240" w:after="0" w:line="240" w:lineRule="auto"/>
              <w:rPr>
                <w:rFonts w:ascii="Times New Roman" w:hAnsi="Times New Roman"/>
                <w:sz w:val="24"/>
                <w:szCs w:val="24"/>
              </w:rPr>
            </w:pPr>
            <w:r w:rsidRPr="00FE5CF5">
              <w:rPr>
                <w:rFonts w:ascii="Times New Roman" w:hAnsi="Times New Roman"/>
                <w:sz w:val="24"/>
                <w:szCs w:val="24"/>
              </w:rPr>
              <w:t>Малоэтажная многоквартирная жилая застройка (2.1.1)</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Блокированная жилая застройка (2.3)</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Обслуживание жилой застройки</w:t>
            </w:r>
          </w:p>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(2.7)</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Социальное обслуживание (3.2)</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Бытовое обслуживание (3.3)</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Амбулаторно-поликлиническое обслуживание (3.4.1)</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Дошкольное, </w:t>
            </w:r>
            <w:r w:rsidRPr="00FE5CF5">
              <w:rPr>
                <w:rFonts w:ascii="Times New Roman" w:hAnsi="Times New Roman"/>
                <w:sz w:val="24"/>
                <w:szCs w:val="24"/>
              </w:rPr>
              <w:lastRenderedPageBreak/>
              <w:t>начальное и среднее общее образование (3.5.1)</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Культурное развитие (3.6)</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Религиозное использование (3.7)</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управление (3.8)</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Ветеринарное обслуживание (3.10)</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Спорт (5.1)</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rPr>
          <w:trHeight w:val="857"/>
        </w:trPr>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546541" w:rsidRPr="00B60FD2" w:rsidRDefault="00546541" w:rsidP="009E4111">
            <w:pPr>
              <w:pStyle w:val="20"/>
              <w:keepNext/>
              <w:keepLines/>
              <w:spacing w:after="0" w:line="240" w:lineRule="auto"/>
              <w:ind w:right="-31" w:firstLine="0"/>
              <w:contextualSpacing/>
              <w:jc w:val="both"/>
              <w:rPr>
                <w:b w:val="0"/>
                <w:sz w:val="24"/>
                <w:szCs w:val="24"/>
              </w:rPr>
            </w:pPr>
            <w:r w:rsidRPr="00B60FD2">
              <w:rPr>
                <w:b w:val="0"/>
                <w:sz w:val="24"/>
                <w:szCs w:val="24"/>
                <w:lang w:val="en-US"/>
              </w:rPr>
              <w:t>Min</w:t>
            </w:r>
            <w:r w:rsidRPr="00B60FD2">
              <w:rPr>
                <w:b w:val="0"/>
                <w:sz w:val="24"/>
                <w:szCs w:val="24"/>
              </w:rPr>
              <w:t xml:space="preserve"> отступ от красной линии (при осуществлении нового строительства) – 5 м;  </w:t>
            </w:r>
          </w:p>
          <w:p w:rsidR="00546541" w:rsidRDefault="00546541" w:rsidP="009E4111">
            <w:pPr>
              <w:pStyle w:val="20"/>
              <w:keepNext/>
              <w:keepLines/>
              <w:spacing w:after="0" w:line="240" w:lineRule="auto"/>
              <w:ind w:right="-31" w:firstLine="0"/>
              <w:contextualSpacing/>
              <w:jc w:val="both"/>
              <w:rPr>
                <w:b w:val="0"/>
                <w:sz w:val="24"/>
                <w:szCs w:val="24"/>
              </w:rPr>
            </w:pPr>
            <w:r w:rsidRPr="00B60FD2">
              <w:rPr>
                <w:b w:val="0"/>
                <w:sz w:val="24"/>
                <w:szCs w:val="24"/>
              </w:rPr>
              <w:t>П</w:t>
            </w:r>
            <w:r>
              <w:rPr>
                <w:b w:val="0"/>
                <w:sz w:val="24"/>
                <w:szCs w:val="24"/>
              </w:rPr>
              <w:t>редельное количество этажей – 4</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B60FD2" w:rsidRDefault="00546541" w:rsidP="009E4111">
            <w:pPr>
              <w:spacing w:after="0" w:line="240" w:lineRule="auto"/>
              <w:jc w:val="center"/>
              <w:rPr>
                <w:rFonts w:ascii="Times New Roman" w:hAnsi="Times New Roman"/>
                <w:sz w:val="24"/>
                <w:szCs w:val="24"/>
              </w:rPr>
            </w:pPr>
          </w:p>
        </w:tc>
      </w:tr>
      <w:tr w:rsidR="001F0E99" w:rsidRPr="00FE5CF5" w:rsidTr="00E30511">
        <w:tc>
          <w:tcPr>
            <w:tcW w:w="15477" w:type="dxa"/>
            <w:gridSpan w:val="16"/>
            <w:vAlign w:val="center"/>
          </w:tcPr>
          <w:p w:rsidR="001F0E99" w:rsidRPr="00BE7BCF" w:rsidRDefault="001F0E99" w:rsidP="007D4613">
            <w:pPr>
              <w:pStyle w:val="20"/>
              <w:keepNext/>
              <w:keepLines/>
              <w:spacing w:after="0" w:line="240" w:lineRule="auto"/>
              <w:ind w:right="-31" w:firstLine="0"/>
              <w:contextualSpacing/>
              <w:jc w:val="both"/>
              <w:rPr>
                <w:sz w:val="24"/>
                <w:szCs w:val="24"/>
              </w:rPr>
            </w:pPr>
            <w:r w:rsidRPr="00BE7BCF">
              <w:rPr>
                <w:sz w:val="24"/>
                <w:szCs w:val="24"/>
              </w:rPr>
              <w:t xml:space="preserve">Ж1.1 Зона застройки </w:t>
            </w:r>
            <w:r w:rsidR="007D4613" w:rsidRPr="00BE7BCF">
              <w:rPr>
                <w:sz w:val="24"/>
                <w:szCs w:val="24"/>
              </w:rPr>
              <w:t xml:space="preserve">малоэтажными </w:t>
            </w:r>
            <w:r w:rsidRPr="00BE7BCF">
              <w:rPr>
                <w:sz w:val="24"/>
                <w:szCs w:val="24"/>
              </w:rPr>
              <w:t>многоквартирным</w:t>
            </w:r>
            <w:r w:rsidR="007D4613">
              <w:rPr>
                <w:sz w:val="24"/>
                <w:szCs w:val="24"/>
              </w:rPr>
              <w:t>и</w:t>
            </w:r>
            <w:r w:rsidRPr="00BE7BCF">
              <w:rPr>
                <w:sz w:val="24"/>
                <w:szCs w:val="24"/>
              </w:rPr>
              <w:t xml:space="preserve"> жилыми домами </w:t>
            </w:r>
          </w:p>
        </w:tc>
      </w:tr>
      <w:tr w:rsidR="00BE7BCF" w:rsidRPr="00FE5CF5" w:rsidTr="009E4111">
        <w:tc>
          <w:tcPr>
            <w:tcW w:w="817" w:type="dxa"/>
            <w:vMerge w:val="restart"/>
            <w:vAlign w:val="center"/>
          </w:tcPr>
          <w:p w:rsidR="00BE7BCF" w:rsidRPr="00FE5CF5" w:rsidRDefault="00BE7BCF" w:rsidP="00BE7BCF">
            <w:pPr>
              <w:spacing w:after="0" w:line="240" w:lineRule="auto"/>
              <w:jc w:val="center"/>
              <w:rPr>
                <w:rFonts w:ascii="Times New Roman" w:hAnsi="Times New Roman"/>
                <w:sz w:val="24"/>
                <w:szCs w:val="24"/>
              </w:rPr>
            </w:pPr>
            <w:r>
              <w:rPr>
                <w:rFonts w:ascii="Times New Roman" w:hAnsi="Times New Roman"/>
                <w:sz w:val="24"/>
                <w:szCs w:val="24"/>
              </w:rPr>
              <w:t>Ж 1.1</w:t>
            </w: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tc>
        <w:tc>
          <w:tcPr>
            <w:tcW w:w="2602" w:type="dxa"/>
          </w:tcPr>
          <w:p w:rsidR="00BE7BCF" w:rsidRPr="00FE5CF5" w:rsidRDefault="00BE7BCF" w:rsidP="00BE7BCF">
            <w:pPr>
              <w:spacing w:before="240" w:after="0" w:line="240" w:lineRule="auto"/>
              <w:rPr>
                <w:rFonts w:ascii="Times New Roman" w:hAnsi="Times New Roman"/>
                <w:sz w:val="24"/>
                <w:szCs w:val="24"/>
              </w:rPr>
            </w:pPr>
            <w:r w:rsidRPr="00FE5CF5">
              <w:rPr>
                <w:rFonts w:ascii="Times New Roman" w:hAnsi="Times New Roman"/>
                <w:sz w:val="24"/>
                <w:szCs w:val="24"/>
              </w:rPr>
              <w:lastRenderedPageBreak/>
              <w:t>Малоэтажная многоквартирная жилая застройка (2.1.1)</w:t>
            </w:r>
          </w:p>
        </w:tc>
        <w:tc>
          <w:tcPr>
            <w:tcW w:w="1731" w:type="dxa"/>
            <w:vMerge w:val="restart"/>
            <w:vAlign w:val="center"/>
          </w:tcPr>
          <w:p w:rsidR="00BE7BCF" w:rsidRPr="00FE5CF5" w:rsidRDefault="00BE7BCF" w:rsidP="00BE7BCF">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tc>
        <w:tc>
          <w:tcPr>
            <w:tcW w:w="2045" w:type="dxa"/>
            <w:vMerge w:val="restart"/>
          </w:tcPr>
          <w:p w:rsidR="00BE7BCF" w:rsidRPr="00FE5CF5" w:rsidRDefault="00BE7BCF" w:rsidP="00BE7BCF">
            <w:pPr>
              <w:spacing w:after="0" w:line="240" w:lineRule="auto"/>
              <w:rPr>
                <w:rFonts w:ascii="Times New Roman" w:hAnsi="Times New Roman"/>
                <w:sz w:val="24"/>
                <w:szCs w:val="24"/>
              </w:rPr>
            </w:pPr>
            <w:r w:rsidRPr="00FE5CF5">
              <w:rPr>
                <w:rFonts w:ascii="Times New Roman" w:hAnsi="Times New Roman"/>
                <w:sz w:val="24"/>
                <w:szCs w:val="24"/>
              </w:rPr>
              <w:lastRenderedPageBreak/>
              <w:t>Автомобильный транспорт (7.2)</w:t>
            </w: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p w:rsidR="00BE7BCF" w:rsidRPr="007D4613" w:rsidRDefault="00BE7BCF" w:rsidP="00BE7BCF">
            <w:pPr>
              <w:spacing w:after="0" w:line="240" w:lineRule="auto"/>
              <w:rPr>
                <w:rFonts w:ascii="Times New Roman" w:hAnsi="Times New Roman"/>
                <w:sz w:val="24"/>
                <w:szCs w:val="24"/>
                <w:lang w:val="en-US"/>
              </w:rPr>
            </w:pPr>
          </w:p>
        </w:tc>
        <w:tc>
          <w:tcPr>
            <w:tcW w:w="1752" w:type="dxa"/>
            <w:gridSpan w:val="3"/>
            <w:vMerge w:val="restart"/>
            <w:vAlign w:val="center"/>
          </w:tcPr>
          <w:p w:rsidR="00BE7BCF" w:rsidRPr="00FE5CF5" w:rsidRDefault="00BE7BCF" w:rsidP="00BE7BCF">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0,04</w:t>
            </w: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7D4613">
            <w:pPr>
              <w:spacing w:after="0" w:line="240" w:lineRule="auto"/>
              <w:rPr>
                <w:rFonts w:ascii="Times New Roman" w:hAnsi="Times New Roman"/>
                <w:sz w:val="24"/>
                <w:szCs w:val="24"/>
              </w:rPr>
            </w:pPr>
          </w:p>
        </w:tc>
        <w:tc>
          <w:tcPr>
            <w:tcW w:w="1779" w:type="dxa"/>
            <w:gridSpan w:val="2"/>
            <w:vMerge w:val="restart"/>
            <w:vAlign w:val="center"/>
          </w:tcPr>
          <w:p w:rsidR="00BE7BCF" w:rsidRPr="007D4613" w:rsidRDefault="00BE7BCF" w:rsidP="00BE7BCF">
            <w:pPr>
              <w:spacing w:after="0" w:line="240" w:lineRule="auto"/>
              <w:jc w:val="center"/>
              <w:rPr>
                <w:rFonts w:ascii="Times New Roman" w:hAnsi="Times New Roman"/>
                <w:sz w:val="24"/>
                <w:szCs w:val="24"/>
                <w:lang w:val="en-US"/>
              </w:rPr>
            </w:pPr>
            <w:r w:rsidRPr="00C61A29">
              <w:rPr>
                <w:rFonts w:ascii="Times New Roman" w:hAnsi="Times New Roman"/>
                <w:sz w:val="24"/>
                <w:szCs w:val="24"/>
              </w:rPr>
              <w:lastRenderedPageBreak/>
              <w:t>0,</w:t>
            </w:r>
            <w:r w:rsidR="007D4613">
              <w:rPr>
                <w:rFonts w:ascii="Times New Roman" w:hAnsi="Times New Roman"/>
                <w:sz w:val="24"/>
                <w:szCs w:val="24"/>
                <w:lang w:val="en-US"/>
              </w:rPr>
              <w:t>4</w:t>
            </w: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Default="00BE7BCF" w:rsidP="00BE7BCF">
            <w:pPr>
              <w:spacing w:after="0" w:line="240" w:lineRule="auto"/>
              <w:jc w:val="center"/>
              <w:rPr>
                <w:rFonts w:ascii="Times New Roman" w:hAnsi="Times New Roman"/>
                <w:sz w:val="24"/>
                <w:szCs w:val="24"/>
              </w:rPr>
            </w:pPr>
          </w:p>
          <w:p w:rsidR="00BE7BCF" w:rsidRDefault="00BE7BCF" w:rsidP="00BE7BCF">
            <w:pPr>
              <w:spacing w:after="0" w:line="240" w:lineRule="auto"/>
              <w:jc w:val="center"/>
              <w:rPr>
                <w:rFonts w:ascii="Times New Roman" w:hAnsi="Times New Roman"/>
                <w:sz w:val="24"/>
                <w:szCs w:val="24"/>
              </w:rPr>
            </w:pPr>
          </w:p>
          <w:p w:rsidR="00BE7BCF" w:rsidRPr="00FE5CF5" w:rsidRDefault="00BE7BCF" w:rsidP="007D4613">
            <w:pPr>
              <w:spacing w:after="0" w:line="240" w:lineRule="auto"/>
              <w:rPr>
                <w:rFonts w:ascii="Times New Roman" w:hAnsi="Times New Roman"/>
                <w:sz w:val="24"/>
                <w:szCs w:val="24"/>
              </w:rPr>
            </w:pPr>
          </w:p>
        </w:tc>
        <w:tc>
          <w:tcPr>
            <w:tcW w:w="1537" w:type="dxa"/>
            <w:gridSpan w:val="3"/>
            <w:vMerge w:val="restart"/>
            <w:vAlign w:val="center"/>
          </w:tcPr>
          <w:p w:rsidR="00BE7BCF" w:rsidRPr="00FE5CF5" w:rsidRDefault="00BE7BCF" w:rsidP="00BE7BCF">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3</w:t>
            </w: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7D4613">
            <w:pPr>
              <w:spacing w:after="0" w:line="240" w:lineRule="auto"/>
              <w:rPr>
                <w:rFonts w:ascii="Times New Roman" w:hAnsi="Times New Roman"/>
                <w:sz w:val="24"/>
                <w:szCs w:val="24"/>
              </w:rPr>
            </w:pPr>
          </w:p>
        </w:tc>
        <w:tc>
          <w:tcPr>
            <w:tcW w:w="1420" w:type="dxa"/>
            <w:gridSpan w:val="2"/>
            <w:vMerge w:val="restart"/>
            <w:vAlign w:val="center"/>
          </w:tcPr>
          <w:p w:rsidR="00BE7BCF" w:rsidRPr="00FE5CF5" w:rsidRDefault="00BE7BCF" w:rsidP="00BE7BCF">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18</w:t>
            </w: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7D4613">
            <w:pPr>
              <w:spacing w:after="0" w:line="240" w:lineRule="auto"/>
              <w:rPr>
                <w:rFonts w:ascii="Times New Roman" w:hAnsi="Times New Roman"/>
                <w:sz w:val="24"/>
                <w:szCs w:val="24"/>
              </w:rPr>
            </w:pPr>
          </w:p>
        </w:tc>
        <w:tc>
          <w:tcPr>
            <w:tcW w:w="1794" w:type="dxa"/>
            <w:gridSpan w:val="2"/>
            <w:vMerge w:val="restart"/>
            <w:vAlign w:val="center"/>
          </w:tcPr>
          <w:p w:rsidR="00BE7BCF" w:rsidRPr="00FE5CF5" w:rsidRDefault="007D4613" w:rsidP="00BE7BCF">
            <w:pPr>
              <w:spacing w:after="0" w:line="240" w:lineRule="auto"/>
              <w:jc w:val="center"/>
              <w:rPr>
                <w:rFonts w:ascii="Times New Roman" w:hAnsi="Times New Roman"/>
                <w:sz w:val="24"/>
                <w:szCs w:val="24"/>
              </w:rPr>
            </w:pPr>
            <w:r>
              <w:rPr>
                <w:rFonts w:ascii="Times New Roman" w:hAnsi="Times New Roman"/>
                <w:sz w:val="24"/>
                <w:szCs w:val="24"/>
              </w:rPr>
              <w:lastRenderedPageBreak/>
              <w:t>80</w:t>
            </w: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jc w:val="center"/>
              <w:rPr>
                <w:rFonts w:ascii="Times New Roman" w:hAnsi="Times New Roman"/>
                <w:sz w:val="24"/>
                <w:szCs w:val="24"/>
              </w:rPr>
            </w:pPr>
          </w:p>
          <w:p w:rsidR="00BE7BCF" w:rsidRPr="00FE5CF5" w:rsidRDefault="00BE7BCF" w:rsidP="00BE7BCF">
            <w:pPr>
              <w:spacing w:after="0" w:line="240" w:lineRule="auto"/>
              <w:rPr>
                <w:rFonts w:ascii="Times New Roman" w:hAnsi="Times New Roman"/>
                <w:sz w:val="24"/>
                <w:szCs w:val="24"/>
              </w:rPr>
            </w:pPr>
          </w:p>
        </w:tc>
      </w:tr>
      <w:tr w:rsidR="00BE7BCF" w:rsidRPr="00FE5CF5" w:rsidTr="009E4111">
        <w:tc>
          <w:tcPr>
            <w:tcW w:w="817" w:type="dxa"/>
            <w:vMerge/>
          </w:tcPr>
          <w:p w:rsidR="00BE7BCF" w:rsidRPr="00FE5CF5" w:rsidRDefault="00BE7BCF" w:rsidP="00BE7BCF">
            <w:pPr>
              <w:spacing w:after="0" w:line="240" w:lineRule="auto"/>
              <w:rPr>
                <w:rFonts w:ascii="Times New Roman" w:hAnsi="Times New Roman"/>
                <w:sz w:val="24"/>
                <w:szCs w:val="24"/>
              </w:rPr>
            </w:pPr>
          </w:p>
        </w:tc>
        <w:tc>
          <w:tcPr>
            <w:tcW w:w="2602" w:type="dxa"/>
          </w:tcPr>
          <w:p w:rsidR="00BE7BCF" w:rsidRPr="00FE5CF5" w:rsidRDefault="00BE7BCF" w:rsidP="00BE7BCF">
            <w:pPr>
              <w:spacing w:after="0" w:line="240" w:lineRule="auto"/>
              <w:rPr>
                <w:rFonts w:ascii="Times New Roman" w:hAnsi="Times New Roman"/>
                <w:sz w:val="24"/>
                <w:szCs w:val="24"/>
              </w:rPr>
            </w:pPr>
            <w:r w:rsidRPr="00FE5CF5">
              <w:rPr>
                <w:rFonts w:ascii="Times New Roman" w:hAnsi="Times New Roman"/>
                <w:sz w:val="24"/>
                <w:szCs w:val="24"/>
              </w:rPr>
              <w:t>Блокированная жилая застройка (2.3)</w:t>
            </w:r>
          </w:p>
        </w:tc>
        <w:tc>
          <w:tcPr>
            <w:tcW w:w="1731" w:type="dxa"/>
            <w:vMerge/>
          </w:tcPr>
          <w:p w:rsidR="00BE7BCF" w:rsidRPr="00FE5CF5" w:rsidRDefault="00BE7BCF" w:rsidP="00BE7BCF">
            <w:pPr>
              <w:spacing w:after="0" w:line="240" w:lineRule="auto"/>
              <w:rPr>
                <w:rFonts w:ascii="Times New Roman" w:hAnsi="Times New Roman"/>
                <w:sz w:val="24"/>
                <w:szCs w:val="24"/>
              </w:rPr>
            </w:pPr>
          </w:p>
        </w:tc>
        <w:tc>
          <w:tcPr>
            <w:tcW w:w="2045" w:type="dxa"/>
            <w:vMerge/>
          </w:tcPr>
          <w:p w:rsidR="00BE7BCF" w:rsidRPr="00FE5CF5" w:rsidRDefault="00BE7BCF" w:rsidP="00BE7BCF">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BE7BCF" w:rsidRPr="00FE5CF5" w:rsidRDefault="00BE7BCF" w:rsidP="00BE7BCF">
            <w:pPr>
              <w:spacing w:after="0" w:line="240" w:lineRule="auto"/>
              <w:rPr>
                <w:rFonts w:ascii="Times New Roman" w:hAnsi="Times New Roman"/>
                <w:sz w:val="24"/>
                <w:szCs w:val="24"/>
              </w:rPr>
            </w:pPr>
          </w:p>
        </w:tc>
        <w:tc>
          <w:tcPr>
            <w:tcW w:w="1779" w:type="dxa"/>
            <w:gridSpan w:val="2"/>
            <w:vMerge/>
          </w:tcPr>
          <w:p w:rsidR="00BE7BCF" w:rsidRPr="00FE5CF5" w:rsidRDefault="00BE7BCF" w:rsidP="00BE7BCF">
            <w:pPr>
              <w:spacing w:after="0" w:line="240" w:lineRule="auto"/>
              <w:rPr>
                <w:rFonts w:ascii="Times New Roman" w:hAnsi="Times New Roman"/>
                <w:sz w:val="24"/>
                <w:szCs w:val="24"/>
              </w:rPr>
            </w:pPr>
          </w:p>
        </w:tc>
        <w:tc>
          <w:tcPr>
            <w:tcW w:w="1537" w:type="dxa"/>
            <w:gridSpan w:val="3"/>
            <w:vMerge/>
          </w:tcPr>
          <w:p w:rsidR="00BE7BCF" w:rsidRPr="00FE5CF5" w:rsidRDefault="00BE7BCF" w:rsidP="00BE7BCF">
            <w:pPr>
              <w:spacing w:after="0" w:line="240" w:lineRule="auto"/>
              <w:rPr>
                <w:rFonts w:ascii="Times New Roman" w:hAnsi="Times New Roman"/>
                <w:sz w:val="24"/>
                <w:szCs w:val="24"/>
              </w:rPr>
            </w:pPr>
          </w:p>
        </w:tc>
        <w:tc>
          <w:tcPr>
            <w:tcW w:w="1420" w:type="dxa"/>
            <w:gridSpan w:val="2"/>
            <w:vMerge/>
          </w:tcPr>
          <w:p w:rsidR="00BE7BCF" w:rsidRPr="00FE5CF5" w:rsidRDefault="00BE7BCF" w:rsidP="00BE7BCF">
            <w:pPr>
              <w:spacing w:after="0" w:line="240" w:lineRule="auto"/>
              <w:rPr>
                <w:rFonts w:ascii="Times New Roman" w:hAnsi="Times New Roman"/>
                <w:sz w:val="24"/>
                <w:szCs w:val="24"/>
              </w:rPr>
            </w:pPr>
          </w:p>
        </w:tc>
        <w:tc>
          <w:tcPr>
            <w:tcW w:w="1794" w:type="dxa"/>
            <w:gridSpan w:val="2"/>
            <w:vMerge/>
          </w:tcPr>
          <w:p w:rsidR="00BE7BCF" w:rsidRPr="00FE5CF5" w:rsidRDefault="00BE7BCF" w:rsidP="00BE7BCF">
            <w:pPr>
              <w:spacing w:after="0" w:line="240" w:lineRule="auto"/>
              <w:rPr>
                <w:rFonts w:ascii="Times New Roman" w:hAnsi="Times New Roman"/>
                <w:sz w:val="24"/>
                <w:szCs w:val="24"/>
              </w:rPr>
            </w:pPr>
          </w:p>
        </w:tc>
      </w:tr>
      <w:tr w:rsidR="00BE7BCF" w:rsidRPr="00FE5CF5" w:rsidTr="009E4111">
        <w:tc>
          <w:tcPr>
            <w:tcW w:w="817" w:type="dxa"/>
            <w:vMerge/>
          </w:tcPr>
          <w:p w:rsidR="00BE7BCF" w:rsidRPr="00FE5CF5" w:rsidRDefault="00BE7BCF" w:rsidP="00BE7BCF">
            <w:pPr>
              <w:spacing w:after="0" w:line="240" w:lineRule="auto"/>
              <w:rPr>
                <w:rFonts w:ascii="Times New Roman" w:hAnsi="Times New Roman"/>
                <w:sz w:val="24"/>
                <w:szCs w:val="24"/>
              </w:rPr>
            </w:pPr>
          </w:p>
        </w:tc>
        <w:tc>
          <w:tcPr>
            <w:tcW w:w="2602" w:type="dxa"/>
          </w:tcPr>
          <w:p w:rsidR="00BE7BCF" w:rsidRPr="00FE5CF5" w:rsidRDefault="00BE7BCF" w:rsidP="00BE7BCF">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Обслуживание жилой застройки</w:t>
            </w:r>
          </w:p>
          <w:p w:rsidR="00BE7BCF" w:rsidRPr="00FE5CF5" w:rsidRDefault="00BE7BCF" w:rsidP="00BE7BCF">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(2.7)</w:t>
            </w:r>
          </w:p>
        </w:tc>
        <w:tc>
          <w:tcPr>
            <w:tcW w:w="1731" w:type="dxa"/>
            <w:vMerge/>
          </w:tcPr>
          <w:p w:rsidR="00BE7BCF" w:rsidRPr="00FE5CF5" w:rsidRDefault="00BE7BCF" w:rsidP="00BE7BCF">
            <w:pPr>
              <w:spacing w:after="0" w:line="240" w:lineRule="auto"/>
              <w:rPr>
                <w:rFonts w:ascii="Times New Roman" w:hAnsi="Times New Roman"/>
                <w:sz w:val="24"/>
                <w:szCs w:val="24"/>
              </w:rPr>
            </w:pPr>
          </w:p>
        </w:tc>
        <w:tc>
          <w:tcPr>
            <w:tcW w:w="2045" w:type="dxa"/>
            <w:vMerge/>
          </w:tcPr>
          <w:p w:rsidR="00BE7BCF" w:rsidRPr="00FE5CF5" w:rsidRDefault="00BE7BCF" w:rsidP="00BE7BCF">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BE7BCF" w:rsidRPr="00FE5CF5" w:rsidRDefault="00BE7BCF" w:rsidP="00BE7BCF">
            <w:pPr>
              <w:spacing w:after="0" w:line="240" w:lineRule="auto"/>
              <w:rPr>
                <w:rFonts w:ascii="Times New Roman" w:hAnsi="Times New Roman"/>
                <w:sz w:val="24"/>
                <w:szCs w:val="24"/>
              </w:rPr>
            </w:pPr>
          </w:p>
        </w:tc>
        <w:tc>
          <w:tcPr>
            <w:tcW w:w="1779" w:type="dxa"/>
            <w:gridSpan w:val="2"/>
            <w:vMerge/>
          </w:tcPr>
          <w:p w:rsidR="00BE7BCF" w:rsidRPr="00FE5CF5" w:rsidRDefault="00BE7BCF" w:rsidP="00BE7BCF">
            <w:pPr>
              <w:spacing w:after="0" w:line="240" w:lineRule="auto"/>
              <w:rPr>
                <w:rFonts w:ascii="Times New Roman" w:hAnsi="Times New Roman"/>
                <w:sz w:val="24"/>
                <w:szCs w:val="24"/>
              </w:rPr>
            </w:pPr>
          </w:p>
        </w:tc>
        <w:tc>
          <w:tcPr>
            <w:tcW w:w="1537" w:type="dxa"/>
            <w:gridSpan w:val="3"/>
            <w:vMerge/>
          </w:tcPr>
          <w:p w:rsidR="00BE7BCF" w:rsidRPr="00FE5CF5" w:rsidRDefault="00BE7BCF" w:rsidP="00BE7BCF">
            <w:pPr>
              <w:spacing w:after="0" w:line="240" w:lineRule="auto"/>
              <w:rPr>
                <w:rFonts w:ascii="Times New Roman" w:hAnsi="Times New Roman"/>
                <w:sz w:val="24"/>
                <w:szCs w:val="24"/>
              </w:rPr>
            </w:pPr>
          </w:p>
        </w:tc>
        <w:tc>
          <w:tcPr>
            <w:tcW w:w="1420" w:type="dxa"/>
            <w:gridSpan w:val="2"/>
            <w:vMerge/>
          </w:tcPr>
          <w:p w:rsidR="00BE7BCF" w:rsidRPr="00FE5CF5" w:rsidRDefault="00BE7BCF" w:rsidP="00BE7BCF">
            <w:pPr>
              <w:spacing w:after="0" w:line="240" w:lineRule="auto"/>
              <w:rPr>
                <w:rFonts w:ascii="Times New Roman" w:hAnsi="Times New Roman"/>
                <w:sz w:val="24"/>
                <w:szCs w:val="24"/>
              </w:rPr>
            </w:pPr>
          </w:p>
        </w:tc>
        <w:tc>
          <w:tcPr>
            <w:tcW w:w="1794" w:type="dxa"/>
            <w:gridSpan w:val="2"/>
            <w:vMerge/>
          </w:tcPr>
          <w:p w:rsidR="00BE7BCF" w:rsidRPr="00FE5CF5" w:rsidRDefault="00BE7BCF" w:rsidP="00BE7BCF">
            <w:pPr>
              <w:spacing w:after="0" w:line="240" w:lineRule="auto"/>
              <w:rPr>
                <w:rFonts w:ascii="Times New Roman" w:hAnsi="Times New Roman"/>
                <w:sz w:val="24"/>
                <w:szCs w:val="24"/>
              </w:rPr>
            </w:pPr>
          </w:p>
        </w:tc>
      </w:tr>
      <w:tr w:rsidR="00BE7BCF" w:rsidRPr="00FE5CF5" w:rsidTr="009E4111">
        <w:tc>
          <w:tcPr>
            <w:tcW w:w="817" w:type="dxa"/>
            <w:vMerge/>
          </w:tcPr>
          <w:p w:rsidR="00BE7BCF" w:rsidRPr="00FE5CF5" w:rsidRDefault="00BE7BCF" w:rsidP="00BE7BCF">
            <w:pPr>
              <w:spacing w:after="0" w:line="240" w:lineRule="auto"/>
              <w:rPr>
                <w:rFonts w:ascii="Times New Roman" w:hAnsi="Times New Roman"/>
                <w:sz w:val="24"/>
                <w:szCs w:val="24"/>
              </w:rPr>
            </w:pPr>
          </w:p>
        </w:tc>
        <w:tc>
          <w:tcPr>
            <w:tcW w:w="2602" w:type="dxa"/>
          </w:tcPr>
          <w:p w:rsidR="00BE7BCF" w:rsidRPr="00FE5CF5" w:rsidRDefault="00BE7BCF" w:rsidP="00BE7BCF">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731" w:type="dxa"/>
            <w:vMerge/>
          </w:tcPr>
          <w:p w:rsidR="00BE7BCF" w:rsidRPr="00FE5CF5" w:rsidRDefault="00BE7BCF" w:rsidP="00BE7BCF">
            <w:pPr>
              <w:spacing w:after="0" w:line="240" w:lineRule="auto"/>
              <w:rPr>
                <w:rFonts w:ascii="Times New Roman" w:hAnsi="Times New Roman"/>
                <w:sz w:val="24"/>
                <w:szCs w:val="24"/>
              </w:rPr>
            </w:pPr>
          </w:p>
        </w:tc>
        <w:tc>
          <w:tcPr>
            <w:tcW w:w="2045" w:type="dxa"/>
            <w:vMerge/>
          </w:tcPr>
          <w:p w:rsidR="00BE7BCF" w:rsidRPr="00FE5CF5" w:rsidRDefault="00BE7BCF" w:rsidP="00BE7BCF">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BE7BCF" w:rsidRPr="00FE5CF5" w:rsidRDefault="00BE7BCF" w:rsidP="00BE7BCF">
            <w:pPr>
              <w:spacing w:after="0" w:line="240" w:lineRule="auto"/>
              <w:rPr>
                <w:rFonts w:ascii="Times New Roman" w:hAnsi="Times New Roman"/>
                <w:sz w:val="24"/>
                <w:szCs w:val="24"/>
              </w:rPr>
            </w:pPr>
          </w:p>
        </w:tc>
        <w:tc>
          <w:tcPr>
            <w:tcW w:w="1779" w:type="dxa"/>
            <w:gridSpan w:val="2"/>
            <w:vMerge/>
          </w:tcPr>
          <w:p w:rsidR="00BE7BCF" w:rsidRPr="00FE5CF5" w:rsidRDefault="00BE7BCF" w:rsidP="00BE7BCF">
            <w:pPr>
              <w:spacing w:after="0" w:line="240" w:lineRule="auto"/>
              <w:rPr>
                <w:rFonts w:ascii="Times New Roman" w:hAnsi="Times New Roman"/>
                <w:sz w:val="24"/>
                <w:szCs w:val="24"/>
              </w:rPr>
            </w:pPr>
          </w:p>
        </w:tc>
        <w:tc>
          <w:tcPr>
            <w:tcW w:w="1537" w:type="dxa"/>
            <w:gridSpan w:val="3"/>
            <w:vMerge/>
          </w:tcPr>
          <w:p w:rsidR="00BE7BCF" w:rsidRPr="00FE5CF5" w:rsidRDefault="00BE7BCF" w:rsidP="00BE7BCF">
            <w:pPr>
              <w:spacing w:after="0" w:line="240" w:lineRule="auto"/>
              <w:rPr>
                <w:rFonts w:ascii="Times New Roman" w:hAnsi="Times New Roman"/>
                <w:sz w:val="24"/>
                <w:szCs w:val="24"/>
              </w:rPr>
            </w:pPr>
          </w:p>
        </w:tc>
        <w:tc>
          <w:tcPr>
            <w:tcW w:w="1420" w:type="dxa"/>
            <w:gridSpan w:val="2"/>
            <w:vMerge/>
          </w:tcPr>
          <w:p w:rsidR="00BE7BCF" w:rsidRPr="00FE5CF5" w:rsidRDefault="00BE7BCF" w:rsidP="00BE7BCF">
            <w:pPr>
              <w:spacing w:after="0" w:line="240" w:lineRule="auto"/>
              <w:rPr>
                <w:rFonts w:ascii="Times New Roman" w:hAnsi="Times New Roman"/>
                <w:sz w:val="24"/>
                <w:szCs w:val="24"/>
              </w:rPr>
            </w:pPr>
          </w:p>
        </w:tc>
        <w:tc>
          <w:tcPr>
            <w:tcW w:w="1794" w:type="dxa"/>
            <w:gridSpan w:val="2"/>
            <w:vMerge/>
          </w:tcPr>
          <w:p w:rsidR="00BE7BCF" w:rsidRPr="00FE5CF5" w:rsidRDefault="00BE7BCF" w:rsidP="00BE7BCF">
            <w:pPr>
              <w:spacing w:after="0" w:line="240" w:lineRule="auto"/>
              <w:rPr>
                <w:rFonts w:ascii="Times New Roman" w:hAnsi="Times New Roman"/>
                <w:sz w:val="24"/>
                <w:szCs w:val="24"/>
              </w:rPr>
            </w:pPr>
          </w:p>
        </w:tc>
      </w:tr>
      <w:tr w:rsidR="00BE7BCF" w:rsidRPr="00FE5CF5" w:rsidTr="009E4111">
        <w:tc>
          <w:tcPr>
            <w:tcW w:w="817" w:type="dxa"/>
            <w:vMerge/>
          </w:tcPr>
          <w:p w:rsidR="00BE7BCF" w:rsidRPr="00FE5CF5" w:rsidRDefault="00BE7BCF" w:rsidP="00BE7BCF">
            <w:pPr>
              <w:spacing w:after="0" w:line="240" w:lineRule="auto"/>
              <w:rPr>
                <w:rFonts w:ascii="Times New Roman" w:hAnsi="Times New Roman"/>
                <w:sz w:val="24"/>
                <w:szCs w:val="24"/>
              </w:rPr>
            </w:pPr>
          </w:p>
        </w:tc>
        <w:tc>
          <w:tcPr>
            <w:tcW w:w="2602" w:type="dxa"/>
          </w:tcPr>
          <w:p w:rsidR="00BE7BCF" w:rsidRPr="00FE5CF5" w:rsidRDefault="00BE7BCF" w:rsidP="00BE7BCF">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Социальное обслуживание (3.2)</w:t>
            </w:r>
          </w:p>
        </w:tc>
        <w:tc>
          <w:tcPr>
            <w:tcW w:w="1731" w:type="dxa"/>
            <w:vMerge/>
          </w:tcPr>
          <w:p w:rsidR="00BE7BCF" w:rsidRPr="00FE5CF5" w:rsidRDefault="00BE7BCF" w:rsidP="00BE7BCF">
            <w:pPr>
              <w:spacing w:after="0" w:line="240" w:lineRule="auto"/>
              <w:rPr>
                <w:rFonts w:ascii="Times New Roman" w:hAnsi="Times New Roman"/>
                <w:sz w:val="24"/>
                <w:szCs w:val="24"/>
              </w:rPr>
            </w:pPr>
          </w:p>
        </w:tc>
        <w:tc>
          <w:tcPr>
            <w:tcW w:w="2045" w:type="dxa"/>
            <w:vMerge/>
          </w:tcPr>
          <w:p w:rsidR="00BE7BCF" w:rsidRPr="00FE5CF5" w:rsidRDefault="00BE7BCF" w:rsidP="00BE7BCF">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BE7BCF" w:rsidRPr="00FE5CF5" w:rsidRDefault="00BE7BCF" w:rsidP="00BE7BCF">
            <w:pPr>
              <w:spacing w:after="0" w:line="240" w:lineRule="auto"/>
              <w:rPr>
                <w:rFonts w:ascii="Times New Roman" w:hAnsi="Times New Roman"/>
                <w:sz w:val="24"/>
                <w:szCs w:val="24"/>
              </w:rPr>
            </w:pPr>
          </w:p>
        </w:tc>
        <w:tc>
          <w:tcPr>
            <w:tcW w:w="1779" w:type="dxa"/>
            <w:gridSpan w:val="2"/>
            <w:vMerge/>
          </w:tcPr>
          <w:p w:rsidR="00BE7BCF" w:rsidRPr="00FE5CF5" w:rsidRDefault="00BE7BCF" w:rsidP="00BE7BCF">
            <w:pPr>
              <w:spacing w:after="0" w:line="240" w:lineRule="auto"/>
              <w:rPr>
                <w:rFonts w:ascii="Times New Roman" w:hAnsi="Times New Roman"/>
                <w:sz w:val="24"/>
                <w:szCs w:val="24"/>
              </w:rPr>
            </w:pPr>
          </w:p>
        </w:tc>
        <w:tc>
          <w:tcPr>
            <w:tcW w:w="1537" w:type="dxa"/>
            <w:gridSpan w:val="3"/>
            <w:vMerge/>
          </w:tcPr>
          <w:p w:rsidR="00BE7BCF" w:rsidRPr="00FE5CF5" w:rsidRDefault="00BE7BCF" w:rsidP="00BE7BCF">
            <w:pPr>
              <w:spacing w:after="0" w:line="240" w:lineRule="auto"/>
              <w:rPr>
                <w:rFonts w:ascii="Times New Roman" w:hAnsi="Times New Roman"/>
                <w:sz w:val="24"/>
                <w:szCs w:val="24"/>
              </w:rPr>
            </w:pPr>
          </w:p>
        </w:tc>
        <w:tc>
          <w:tcPr>
            <w:tcW w:w="1420" w:type="dxa"/>
            <w:gridSpan w:val="2"/>
            <w:vMerge/>
          </w:tcPr>
          <w:p w:rsidR="00BE7BCF" w:rsidRPr="00FE5CF5" w:rsidRDefault="00BE7BCF" w:rsidP="00BE7BCF">
            <w:pPr>
              <w:spacing w:after="0" w:line="240" w:lineRule="auto"/>
              <w:rPr>
                <w:rFonts w:ascii="Times New Roman" w:hAnsi="Times New Roman"/>
                <w:sz w:val="24"/>
                <w:szCs w:val="24"/>
              </w:rPr>
            </w:pPr>
          </w:p>
        </w:tc>
        <w:tc>
          <w:tcPr>
            <w:tcW w:w="1794" w:type="dxa"/>
            <w:gridSpan w:val="2"/>
            <w:vMerge/>
          </w:tcPr>
          <w:p w:rsidR="00BE7BCF" w:rsidRPr="00FE5CF5" w:rsidRDefault="00BE7BCF" w:rsidP="00BE7BCF">
            <w:pPr>
              <w:spacing w:after="0" w:line="240" w:lineRule="auto"/>
              <w:rPr>
                <w:rFonts w:ascii="Times New Roman" w:hAnsi="Times New Roman"/>
                <w:sz w:val="24"/>
                <w:szCs w:val="24"/>
              </w:rPr>
            </w:pPr>
          </w:p>
        </w:tc>
      </w:tr>
      <w:tr w:rsidR="00BE7BCF" w:rsidRPr="00FE5CF5" w:rsidTr="009E4111">
        <w:tc>
          <w:tcPr>
            <w:tcW w:w="817" w:type="dxa"/>
            <w:vMerge/>
          </w:tcPr>
          <w:p w:rsidR="00BE7BCF" w:rsidRPr="00FE5CF5" w:rsidRDefault="00BE7BCF" w:rsidP="00BE7BCF">
            <w:pPr>
              <w:spacing w:after="0" w:line="240" w:lineRule="auto"/>
              <w:rPr>
                <w:rFonts w:ascii="Times New Roman" w:hAnsi="Times New Roman"/>
                <w:sz w:val="24"/>
                <w:szCs w:val="24"/>
              </w:rPr>
            </w:pPr>
          </w:p>
        </w:tc>
        <w:tc>
          <w:tcPr>
            <w:tcW w:w="2602" w:type="dxa"/>
          </w:tcPr>
          <w:p w:rsidR="00BE7BCF" w:rsidRPr="00FE5CF5" w:rsidRDefault="00BE7BCF" w:rsidP="00BE7BCF">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Бытовое обслуживание (3.3)</w:t>
            </w:r>
          </w:p>
        </w:tc>
        <w:tc>
          <w:tcPr>
            <w:tcW w:w="1731" w:type="dxa"/>
            <w:vMerge/>
          </w:tcPr>
          <w:p w:rsidR="00BE7BCF" w:rsidRPr="00FE5CF5" w:rsidRDefault="00BE7BCF" w:rsidP="00BE7BCF">
            <w:pPr>
              <w:spacing w:after="0" w:line="240" w:lineRule="auto"/>
              <w:rPr>
                <w:rFonts w:ascii="Times New Roman" w:hAnsi="Times New Roman"/>
                <w:sz w:val="24"/>
                <w:szCs w:val="24"/>
              </w:rPr>
            </w:pPr>
          </w:p>
        </w:tc>
        <w:tc>
          <w:tcPr>
            <w:tcW w:w="2045" w:type="dxa"/>
            <w:vMerge/>
          </w:tcPr>
          <w:p w:rsidR="00BE7BCF" w:rsidRPr="00FE5CF5" w:rsidRDefault="00BE7BCF" w:rsidP="00BE7BCF">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BE7BCF" w:rsidRPr="00FE5CF5" w:rsidRDefault="00BE7BCF" w:rsidP="00BE7BCF">
            <w:pPr>
              <w:spacing w:after="0" w:line="240" w:lineRule="auto"/>
              <w:rPr>
                <w:rFonts w:ascii="Times New Roman" w:hAnsi="Times New Roman"/>
                <w:sz w:val="24"/>
                <w:szCs w:val="24"/>
              </w:rPr>
            </w:pPr>
          </w:p>
        </w:tc>
        <w:tc>
          <w:tcPr>
            <w:tcW w:w="1779" w:type="dxa"/>
            <w:gridSpan w:val="2"/>
            <w:vMerge/>
          </w:tcPr>
          <w:p w:rsidR="00BE7BCF" w:rsidRPr="00FE5CF5" w:rsidRDefault="00BE7BCF" w:rsidP="00BE7BCF">
            <w:pPr>
              <w:spacing w:after="0" w:line="240" w:lineRule="auto"/>
              <w:rPr>
                <w:rFonts w:ascii="Times New Roman" w:hAnsi="Times New Roman"/>
                <w:sz w:val="24"/>
                <w:szCs w:val="24"/>
              </w:rPr>
            </w:pPr>
          </w:p>
        </w:tc>
        <w:tc>
          <w:tcPr>
            <w:tcW w:w="1537" w:type="dxa"/>
            <w:gridSpan w:val="3"/>
            <w:vMerge/>
          </w:tcPr>
          <w:p w:rsidR="00BE7BCF" w:rsidRPr="00FE5CF5" w:rsidRDefault="00BE7BCF" w:rsidP="00BE7BCF">
            <w:pPr>
              <w:spacing w:after="0" w:line="240" w:lineRule="auto"/>
              <w:rPr>
                <w:rFonts w:ascii="Times New Roman" w:hAnsi="Times New Roman"/>
                <w:sz w:val="24"/>
                <w:szCs w:val="24"/>
              </w:rPr>
            </w:pPr>
          </w:p>
        </w:tc>
        <w:tc>
          <w:tcPr>
            <w:tcW w:w="1420" w:type="dxa"/>
            <w:gridSpan w:val="2"/>
            <w:vMerge/>
          </w:tcPr>
          <w:p w:rsidR="00BE7BCF" w:rsidRPr="00FE5CF5" w:rsidRDefault="00BE7BCF" w:rsidP="00BE7BCF">
            <w:pPr>
              <w:spacing w:after="0" w:line="240" w:lineRule="auto"/>
              <w:rPr>
                <w:rFonts w:ascii="Times New Roman" w:hAnsi="Times New Roman"/>
                <w:sz w:val="24"/>
                <w:szCs w:val="24"/>
              </w:rPr>
            </w:pPr>
          </w:p>
        </w:tc>
        <w:tc>
          <w:tcPr>
            <w:tcW w:w="1794" w:type="dxa"/>
            <w:gridSpan w:val="2"/>
            <w:vMerge/>
          </w:tcPr>
          <w:p w:rsidR="00BE7BCF" w:rsidRPr="00FE5CF5" w:rsidRDefault="00BE7BCF" w:rsidP="00BE7BCF">
            <w:pPr>
              <w:spacing w:after="0" w:line="240" w:lineRule="auto"/>
              <w:rPr>
                <w:rFonts w:ascii="Times New Roman" w:hAnsi="Times New Roman"/>
                <w:sz w:val="24"/>
                <w:szCs w:val="24"/>
              </w:rPr>
            </w:pPr>
          </w:p>
        </w:tc>
      </w:tr>
      <w:tr w:rsidR="00BE7BCF" w:rsidRPr="00FE5CF5" w:rsidTr="007D4613">
        <w:trPr>
          <w:trHeight w:val="1596"/>
        </w:trPr>
        <w:tc>
          <w:tcPr>
            <w:tcW w:w="817" w:type="dxa"/>
            <w:vMerge/>
          </w:tcPr>
          <w:p w:rsidR="00BE7BCF" w:rsidRPr="00FE5CF5" w:rsidRDefault="00BE7BCF" w:rsidP="00BE7BCF">
            <w:pPr>
              <w:spacing w:after="0" w:line="240" w:lineRule="auto"/>
              <w:rPr>
                <w:rFonts w:ascii="Times New Roman" w:hAnsi="Times New Roman"/>
                <w:sz w:val="24"/>
                <w:szCs w:val="24"/>
              </w:rPr>
            </w:pPr>
          </w:p>
        </w:tc>
        <w:tc>
          <w:tcPr>
            <w:tcW w:w="2602" w:type="dxa"/>
          </w:tcPr>
          <w:p w:rsidR="00BE7BCF" w:rsidRPr="007D4613" w:rsidRDefault="00BE7BCF" w:rsidP="007D4613">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tcPr>
          <w:p w:rsidR="00BE7BCF" w:rsidRPr="00FE5CF5" w:rsidRDefault="00BE7BCF" w:rsidP="00BE7BCF">
            <w:pPr>
              <w:spacing w:after="0" w:line="240" w:lineRule="auto"/>
              <w:rPr>
                <w:rFonts w:ascii="Times New Roman" w:hAnsi="Times New Roman"/>
                <w:sz w:val="24"/>
                <w:szCs w:val="24"/>
              </w:rPr>
            </w:pPr>
          </w:p>
        </w:tc>
        <w:tc>
          <w:tcPr>
            <w:tcW w:w="2045" w:type="dxa"/>
            <w:vMerge/>
          </w:tcPr>
          <w:p w:rsidR="00BE7BCF" w:rsidRPr="00FE5CF5" w:rsidRDefault="00BE7BCF" w:rsidP="00BE7BCF">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BE7BCF" w:rsidRPr="00FE5CF5" w:rsidRDefault="00BE7BCF" w:rsidP="00BE7BCF">
            <w:pPr>
              <w:spacing w:after="0" w:line="240" w:lineRule="auto"/>
              <w:rPr>
                <w:rFonts w:ascii="Times New Roman" w:hAnsi="Times New Roman"/>
                <w:sz w:val="24"/>
                <w:szCs w:val="24"/>
              </w:rPr>
            </w:pPr>
          </w:p>
        </w:tc>
        <w:tc>
          <w:tcPr>
            <w:tcW w:w="1779" w:type="dxa"/>
            <w:gridSpan w:val="2"/>
            <w:vMerge/>
          </w:tcPr>
          <w:p w:rsidR="00BE7BCF" w:rsidRPr="00FE5CF5" w:rsidRDefault="00BE7BCF" w:rsidP="00BE7BCF">
            <w:pPr>
              <w:spacing w:after="0" w:line="240" w:lineRule="auto"/>
              <w:rPr>
                <w:rFonts w:ascii="Times New Roman" w:hAnsi="Times New Roman"/>
                <w:sz w:val="24"/>
                <w:szCs w:val="24"/>
              </w:rPr>
            </w:pPr>
          </w:p>
        </w:tc>
        <w:tc>
          <w:tcPr>
            <w:tcW w:w="1537" w:type="dxa"/>
            <w:gridSpan w:val="3"/>
            <w:vMerge/>
          </w:tcPr>
          <w:p w:rsidR="00BE7BCF" w:rsidRPr="00FE5CF5" w:rsidRDefault="00BE7BCF" w:rsidP="00BE7BCF">
            <w:pPr>
              <w:spacing w:after="0" w:line="240" w:lineRule="auto"/>
              <w:rPr>
                <w:rFonts w:ascii="Times New Roman" w:hAnsi="Times New Roman"/>
                <w:sz w:val="24"/>
                <w:szCs w:val="24"/>
              </w:rPr>
            </w:pPr>
          </w:p>
        </w:tc>
        <w:tc>
          <w:tcPr>
            <w:tcW w:w="1420" w:type="dxa"/>
            <w:gridSpan w:val="2"/>
            <w:vMerge/>
          </w:tcPr>
          <w:p w:rsidR="00BE7BCF" w:rsidRPr="00FE5CF5" w:rsidRDefault="00BE7BCF" w:rsidP="00BE7BCF">
            <w:pPr>
              <w:spacing w:after="0" w:line="240" w:lineRule="auto"/>
              <w:rPr>
                <w:rFonts w:ascii="Times New Roman" w:hAnsi="Times New Roman"/>
                <w:sz w:val="24"/>
                <w:szCs w:val="24"/>
              </w:rPr>
            </w:pPr>
          </w:p>
        </w:tc>
        <w:tc>
          <w:tcPr>
            <w:tcW w:w="1794" w:type="dxa"/>
            <w:gridSpan w:val="2"/>
            <w:vMerge/>
          </w:tcPr>
          <w:p w:rsidR="00BE7BCF" w:rsidRPr="00FE5CF5" w:rsidRDefault="00BE7BCF" w:rsidP="00BE7BCF">
            <w:pPr>
              <w:spacing w:after="0" w:line="240" w:lineRule="auto"/>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546541" w:rsidRPr="00B60FD2" w:rsidRDefault="00546541" w:rsidP="009E4111">
            <w:pPr>
              <w:pStyle w:val="20"/>
              <w:keepNext/>
              <w:keepLines/>
              <w:spacing w:after="0" w:line="240" w:lineRule="auto"/>
              <w:ind w:right="-31" w:firstLine="0"/>
              <w:contextualSpacing/>
              <w:jc w:val="both"/>
              <w:rPr>
                <w:b w:val="0"/>
                <w:sz w:val="24"/>
                <w:szCs w:val="24"/>
              </w:rPr>
            </w:pPr>
            <w:r w:rsidRPr="00B60FD2">
              <w:rPr>
                <w:b w:val="0"/>
                <w:sz w:val="24"/>
                <w:szCs w:val="24"/>
                <w:lang w:val="en-US"/>
              </w:rPr>
              <w:t>Min</w:t>
            </w:r>
            <w:r w:rsidRPr="00B60FD2">
              <w:rPr>
                <w:b w:val="0"/>
                <w:sz w:val="24"/>
                <w:szCs w:val="24"/>
              </w:rPr>
              <w:t xml:space="preserve"> отступ от красной линии (при осуществлении нового строительства) – 5 м;  </w:t>
            </w:r>
          </w:p>
          <w:p w:rsidR="00546541" w:rsidRDefault="00546541" w:rsidP="009E4111">
            <w:pPr>
              <w:pStyle w:val="20"/>
              <w:keepNext/>
              <w:keepLines/>
              <w:spacing w:after="0" w:line="240" w:lineRule="auto"/>
              <w:ind w:right="-31" w:firstLine="0"/>
              <w:contextualSpacing/>
              <w:jc w:val="both"/>
              <w:rPr>
                <w:b w:val="0"/>
                <w:sz w:val="24"/>
                <w:szCs w:val="24"/>
              </w:rPr>
            </w:pPr>
            <w:r w:rsidRPr="00B60FD2">
              <w:rPr>
                <w:b w:val="0"/>
                <w:sz w:val="24"/>
                <w:szCs w:val="24"/>
              </w:rPr>
              <w:t>П</w:t>
            </w:r>
            <w:r>
              <w:rPr>
                <w:b w:val="0"/>
                <w:sz w:val="24"/>
                <w:szCs w:val="24"/>
              </w:rPr>
              <w:t>редельное количество этажей – 4</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B60FD2"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ОД-1</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lastRenderedPageBreak/>
              <w:t>Коммунальное обслуживание (3.1)</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2045"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lastRenderedPageBreak/>
              <w:t>Автомобильный транспорт (7.2)</w:t>
            </w: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1752" w:type="dxa"/>
            <w:gridSpan w:val="3"/>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0,02</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779" w:type="dxa"/>
            <w:gridSpan w:val="2"/>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0,25</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537" w:type="dxa"/>
            <w:gridSpan w:val="3"/>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3</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420" w:type="dxa"/>
            <w:gridSpan w:val="2"/>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18</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794" w:type="dxa"/>
            <w:gridSpan w:val="2"/>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60</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spacing w:before="240" w:after="0" w:line="240" w:lineRule="auto"/>
              <w:rPr>
                <w:rFonts w:ascii="Times New Roman" w:hAnsi="Times New Roman"/>
                <w:sz w:val="24"/>
                <w:szCs w:val="24"/>
              </w:rPr>
            </w:pPr>
            <w:r w:rsidRPr="00FE5CF5">
              <w:rPr>
                <w:rFonts w:ascii="Times New Roman" w:hAnsi="Times New Roman"/>
                <w:sz w:val="24"/>
                <w:szCs w:val="24"/>
              </w:rPr>
              <w:t>Социальное обслуживание (3.2)</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Бытовое обслуживание (3.3)</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Обслуживание жилой застройки</w:t>
            </w:r>
          </w:p>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(2.7)</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Амбулаторно-поликлиническое обслуживание (3.4.1)</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Стационарное медицинское обслуживание (3.4.2)</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Образование и просвещение (3.5)</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Дошкольное, начальное и среднее общее образование (3.5.1)</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Культурное развитие (3.6)</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управление (3.8)</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Объекты торговли (торгово-развлекательные центры (комплексы) (4.2)</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Гостиничное обслуживание (4.7)</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Спорт (5.1)</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52" w:type="dxa"/>
            <w:gridSpan w:val="3"/>
            <w:vMerge/>
          </w:tcPr>
          <w:p w:rsidR="00546541" w:rsidRPr="00FE5CF5" w:rsidRDefault="00546541" w:rsidP="009E4111">
            <w:pPr>
              <w:spacing w:after="0" w:line="240" w:lineRule="auto"/>
              <w:rPr>
                <w:rFonts w:ascii="Times New Roman" w:hAnsi="Times New Roman"/>
                <w:sz w:val="24"/>
                <w:szCs w:val="24"/>
              </w:rPr>
            </w:pPr>
          </w:p>
        </w:tc>
        <w:tc>
          <w:tcPr>
            <w:tcW w:w="1779" w:type="dxa"/>
            <w:gridSpan w:val="2"/>
            <w:vMerge/>
          </w:tcPr>
          <w:p w:rsidR="00546541" w:rsidRPr="00FE5CF5" w:rsidRDefault="00546541" w:rsidP="009E4111">
            <w:pPr>
              <w:spacing w:after="0" w:line="240" w:lineRule="auto"/>
              <w:rPr>
                <w:rFonts w:ascii="Times New Roman" w:hAnsi="Times New Roman"/>
                <w:sz w:val="24"/>
                <w:szCs w:val="24"/>
              </w:rPr>
            </w:pPr>
          </w:p>
        </w:tc>
        <w:tc>
          <w:tcPr>
            <w:tcW w:w="1537" w:type="dxa"/>
            <w:gridSpan w:val="3"/>
            <w:vMerge/>
          </w:tcPr>
          <w:p w:rsidR="00546541" w:rsidRPr="00FE5CF5" w:rsidRDefault="00546541" w:rsidP="009E4111">
            <w:pPr>
              <w:spacing w:after="0" w:line="240" w:lineRule="auto"/>
              <w:rPr>
                <w:rFonts w:ascii="Times New Roman" w:hAnsi="Times New Roman"/>
                <w:sz w:val="24"/>
                <w:szCs w:val="24"/>
              </w:rPr>
            </w:pPr>
          </w:p>
        </w:tc>
        <w:tc>
          <w:tcPr>
            <w:tcW w:w="1420" w:type="dxa"/>
            <w:gridSpan w:val="2"/>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546541" w:rsidRPr="00FE5CF5" w:rsidRDefault="00546541" w:rsidP="009E4111">
            <w:pPr>
              <w:pStyle w:val="20"/>
              <w:keepNext/>
              <w:keepLines/>
              <w:spacing w:after="0" w:line="240" w:lineRule="auto"/>
              <w:ind w:right="-31" w:firstLine="0"/>
              <w:contextualSpacing/>
              <w:jc w:val="both"/>
              <w:rPr>
                <w:b w:val="0"/>
                <w:sz w:val="24"/>
                <w:szCs w:val="24"/>
              </w:rPr>
            </w:pPr>
            <w:r w:rsidRPr="00FE5CF5">
              <w:rPr>
                <w:b w:val="0"/>
                <w:sz w:val="24"/>
                <w:szCs w:val="24"/>
                <w:lang w:val="en-US"/>
              </w:rPr>
              <w:t>Min</w:t>
            </w:r>
            <w:r w:rsidRPr="00FE5CF5">
              <w:rPr>
                <w:b w:val="0"/>
                <w:sz w:val="24"/>
                <w:szCs w:val="24"/>
              </w:rPr>
              <w:t xml:space="preserve"> отступ от красной линии (при осуществлении нового строительства) – 5 м; </w:t>
            </w:r>
          </w:p>
          <w:p w:rsidR="00546541" w:rsidRPr="00FE5CF5" w:rsidRDefault="00546541" w:rsidP="009E4111">
            <w:pPr>
              <w:pStyle w:val="20"/>
              <w:keepNext/>
              <w:keepLines/>
              <w:spacing w:after="0" w:line="240" w:lineRule="auto"/>
              <w:ind w:right="-31" w:firstLine="0"/>
              <w:contextualSpacing/>
              <w:jc w:val="both"/>
              <w:rPr>
                <w:b w:val="0"/>
                <w:sz w:val="24"/>
                <w:szCs w:val="24"/>
              </w:rPr>
            </w:pPr>
            <w:r w:rsidRPr="00FE5CF5">
              <w:rPr>
                <w:b w:val="0"/>
                <w:sz w:val="24"/>
                <w:szCs w:val="24"/>
              </w:rPr>
              <w:t>Предельное количество этажей – 4</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П-1</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lastRenderedPageBreak/>
              <w:t>Обслуживание автотранспорта (4.9)</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2045"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1702" w:type="dxa"/>
            <w:gridSpan w:val="2"/>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0,01</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843" w:type="dxa"/>
            <w:gridSpan w:val="4"/>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200</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559" w:type="dxa"/>
            <w:gridSpan w:val="3"/>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1</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384"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24</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794" w:type="dxa"/>
            <w:gridSpan w:val="2"/>
            <w:vMerge w:val="restart"/>
            <w:vAlign w:val="center"/>
          </w:tcPr>
          <w:p w:rsidR="00546541" w:rsidRPr="00FE5CF5" w:rsidRDefault="00546541" w:rsidP="009E4111">
            <w:pPr>
              <w:spacing w:after="0" w:line="240" w:lineRule="auto"/>
              <w:jc w:val="center"/>
              <w:rPr>
                <w:rFonts w:ascii="Times New Roman" w:hAnsi="Times New Roman"/>
                <w:sz w:val="24"/>
                <w:szCs w:val="24"/>
              </w:rPr>
            </w:pPr>
            <w:r>
              <w:rPr>
                <w:rFonts w:ascii="Times New Roman" w:hAnsi="Times New Roman"/>
                <w:sz w:val="24"/>
                <w:szCs w:val="24"/>
              </w:rPr>
              <w:lastRenderedPageBreak/>
              <w:t>80</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spacing w:before="240" w:after="0" w:line="240" w:lineRule="auto"/>
              <w:rPr>
                <w:rFonts w:ascii="Times New Roman" w:hAnsi="Times New Roman"/>
                <w:sz w:val="24"/>
                <w:szCs w:val="24"/>
              </w:rPr>
            </w:pPr>
            <w:r w:rsidRPr="00FE5CF5">
              <w:rPr>
                <w:rFonts w:ascii="Times New Roman" w:hAnsi="Times New Roman"/>
                <w:sz w:val="24"/>
                <w:szCs w:val="24"/>
              </w:rPr>
              <w:t>Объекты придорожного сервиса (4.9.1)</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Производственная деятельность (6.0)</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Pr>
                <w:rFonts w:ascii="Times New Roman" w:hAnsi="Times New Roman"/>
                <w:sz w:val="24"/>
                <w:szCs w:val="24"/>
              </w:rPr>
              <w:t>Недропользование (6.1)</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Легкая промышленность</w:t>
            </w:r>
          </w:p>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(6.3)</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Пищевая промышленность (6.4)</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Строительная промышленность (6.6)</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Энергетика (3.5)</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Связь (6.8)</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Склады (6.9)</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(3.8)</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Магазины (4.4)</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Хранение и переработка сельскохозяйственной продукции (1.15)</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tcPr>
          <w:p w:rsidR="00546541" w:rsidRPr="00FE5CF5" w:rsidRDefault="00546541" w:rsidP="009E4111">
            <w:pPr>
              <w:spacing w:after="0" w:line="240" w:lineRule="auto"/>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tcPr>
          <w:p w:rsidR="00546541" w:rsidRPr="00FE5CF5" w:rsidRDefault="00546541" w:rsidP="009E4111">
            <w:pPr>
              <w:spacing w:after="0" w:line="240" w:lineRule="auto"/>
              <w:rPr>
                <w:rFonts w:ascii="Times New Roman" w:hAnsi="Times New Roman"/>
                <w:sz w:val="24"/>
                <w:szCs w:val="24"/>
              </w:rPr>
            </w:pPr>
          </w:p>
        </w:tc>
        <w:tc>
          <w:tcPr>
            <w:tcW w:w="2045"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02" w:type="dxa"/>
            <w:gridSpan w:val="2"/>
            <w:vMerge/>
          </w:tcPr>
          <w:p w:rsidR="00546541" w:rsidRPr="00FE5CF5" w:rsidRDefault="00546541" w:rsidP="009E4111">
            <w:pPr>
              <w:spacing w:after="0" w:line="240" w:lineRule="auto"/>
              <w:rPr>
                <w:rFonts w:ascii="Times New Roman" w:hAnsi="Times New Roman"/>
                <w:sz w:val="24"/>
                <w:szCs w:val="24"/>
              </w:rPr>
            </w:pPr>
          </w:p>
        </w:tc>
        <w:tc>
          <w:tcPr>
            <w:tcW w:w="1843" w:type="dxa"/>
            <w:gridSpan w:val="4"/>
            <w:vMerge/>
          </w:tcPr>
          <w:p w:rsidR="00546541" w:rsidRPr="00FE5CF5" w:rsidRDefault="00546541" w:rsidP="009E4111">
            <w:pPr>
              <w:spacing w:after="0" w:line="240" w:lineRule="auto"/>
              <w:rPr>
                <w:rFonts w:ascii="Times New Roman" w:hAnsi="Times New Roman"/>
                <w:sz w:val="24"/>
                <w:szCs w:val="24"/>
              </w:rPr>
            </w:pPr>
          </w:p>
        </w:tc>
        <w:tc>
          <w:tcPr>
            <w:tcW w:w="1559" w:type="dxa"/>
            <w:gridSpan w:val="3"/>
            <w:vMerge/>
          </w:tcPr>
          <w:p w:rsidR="00546541" w:rsidRPr="00FE5CF5" w:rsidRDefault="00546541" w:rsidP="009E4111">
            <w:pPr>
              <w:spacing w:after="0" w:line="240" w:lineRule="auto"/>
              <w:rPr>
                <w:rFonts w:ascii="Times New Roman" w:hAnsi="Times New Roman"/>
                <w:sz w:val="24"/>
                <w:szCs w:val="24"/>
              </w:rPr>
            </w:pPr>
          </w:p>
        </w:tc>
        <w:tc>
          <w:tcPr>
            <w:tcW w:w="1384" w:type="dxa"/>
            <w:vMerge/>
          </w:tcPr>
          <w:p w:rsidR="00546541" w:rsidRPr="00FE5CF5" w:rsidRDefault="00546541" w:rsidP="009E4111">
            <w:pPr>
              <w:spacing w:after="0" w:line="240" w:lineRule="auto"/>
              <w:rPr>
                <w:rFonts w:ascii="Times New Roman" w:hAnsi="Times New Roman"/>
                <w:sz w:val="24"/>
                <w:szCs w:val="24"/>
              </w:rPr>
            </w:pPr>
          </w:p>
        </w:tc>
        <w:tc>
          <w:tcPr>
            <w:tcW w:w="1794" w:type="dxa"/>
            <w:gridSpan w:val="2"/>
            <w:vMerge/>
          </w:tcPr>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546541" w:rsidRPr="00FE5CF5" w:rsidRDefault="00546541" w:rsidP="009E4111">
            <w:pPr>
              <w:pStyle w:val="20"/>
              <w:keepNext/>
              <w:keepLines/>
              <w:spacing w:after="0" w:line="240" w:lineRule="auto"/>
              <w:ind w:right="-31" w:firstLine="0"/>
              <w:contextualSpacing/>
              <w:jc w:val="both"/>
              <w:rPr>
                <w:b w:val="0"/>
                <w:sz w:val="24"/>
                <w:szCs w:val="24"/>
              </w:rPr>
            </w:pPr>
            <w:r w:rsidRPr="00FE5CF5">
              <w:rPr>
                <w:b w:val="0"/>
                <w:sz w:val="24"/>
                <w:szCs w:val="24"/>
              </w:rPr>
              <w:t>Предельное количество этажей – 4</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С-1</w:t>
            </w: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Ведение огородничества (13.1)</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2045"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546541" w:rsidRPr="00FE5CF5" w:rsidRDefault="00546541" w:rsidP="009E4111">
            <w:pPr>
              <w:spacing w:after="0" w:line="240" w:lineRule="auto"/>
              <w:rPr>
                <w:rFonts w:ascii="Times New Roman" w:hAnsi="Times New Roman"/>
                <w:sz w:val="24"/>
                <w:szCs w:val="24"/>
              </w:rPr>
            </w:pPr>
          </w:p>
        </w:tc>
        <w:tc>
          <w:tcPr>
            <w:tcW w:w="1574"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0,01</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0,15</w:t>
            </w:r>
          </w:p>
        </w:tc>
        <w:tc>
          <w:tcPr>
            <w:tcW w:w="1553"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546541" w:rsidRPr="00FE5CF5" w:rsidRDefault="00546541" w:rsidP="009E4111">
            <w:pPr>
              <w:spacing w:after="0" w:line="240" w:lineRule="auto"/>
              <w:jc w:val="center"/>
              <w:rPr>
                <w:rFonts w:ascii="Times New Roman" w:hAnsi="Times New Roman"/>
                <w:sz w:val="24"/>
                <w:szCs w:val="24"/>
              </w:rPr>
            </w:pPr>
            <w:r>
              <w:rPr>
                <w:rFonts w:ascii="Times New Roman" w:hAnsi="Times New Roman"/>
                <w:sz w:val="24"/>
                <w:szCs w:val="24"/>
              </w:rPr>
              <w:t>9</w:t>
            </w:r>
          </w:p>
        </w:tc>
        <w:tc>
          <w:tcPr>
            <w:tcW w:w="1762"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20</w:t>
            </w: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C61A29" w:rsidRDefault="00546541" w:rsidP="009E4111">
            <w:pPr>
              <w:autoSpaceDE w:val="0"/>
              <w:autoSpaceDN w:val="0"/>
              <w:adjustRightInd w:val="0"/>
              <w:spacing w:after="0" w:line="240" w:lineRule="auto"/>
              <w:jc w:val="both"/>
              <w:rPr>
                <w:rFonts w:ascii="Times New Roman" w:hAnsi="Times New Roman"/>
                <w:sz w:val="24"/>
                <w:szCs w:val="24"/>
              </w:rPr>
            </w:pPr>
            <w:r w:rsidRPr="00C61A29">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lastRenderedPageBreak/>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546541" w:rsidRPr="00FE5CF5" w:rsidRDefault="00546541" w:rsidP="009E4111">
            <w:pPr>
              <w:pStyle w:val="20"/>
              <w:keepNext/>
              <w:keepLines/>
              <w:spacing w:after="0" w:line="240" w:lineRule="auto"/>
              <w:ind w:right="-31" w:firstLine="0"/>
              <w:contextualSpacing/>
              <w:jc w:val="left"/>
              <w:rPr>
                <w:b w:val="0"/>
                <w:sz w:val="24"/>
                <w:szCs w:val="24"/>
              </w:rPr>
            </w:pPr>
            <w:r w:rsidRPr="00FE5CF5">
              <w:rPr>
                <w:b w:val="0"/>
                <w:sz w:val="24"/>
                <w:szCs w:val="24"/>
              </w:rPr>
              <w:t xml:space="preserve">Предельное количество этажей – </w:t>
            </w:r>
            <w:r>
              <w:rPr>
                <w:b w:val="0"/>
                <w:sz w:val="24"/>
                <w:szCs w:val="24"/>
              </w:rPr>
              <w:t>1</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FE5CF5" w:rsidRDefault="00546541" w:rsidP="009E4111">
            <w:pPr>
              <w:spacing w:after="0" w:line="240" w:lineRule="auto"/>
              <w:rPr>
                <w:rFonts w:ascii="Times New Roman" w:hAnsi="Times New Roman"/>
                <w:sz w:val="24"/>
                <w:szCs w:val="24"/>
              </w:rPr>
            </w:pPr>
          </w:p>
        </w:tc>
      </w:tr>
      <w:tr w:rsidR="00546541" w:rsidRPr="00FE5CF5" w:rsidTr="009E4111">
        <w:trPr>
          <w:trHeight w:val="282"/>
        </w:trPr>
        <w:tc>
          <w:tcPr>
            <w:tcW w:w="817"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С-2</w:t>
            </w: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Выращивание зерновых и иных сельскохозяйственных культур (1.2)</w:t>
            </w:r>
            <w:r>
              <w:rPr>
                <w:rFonts w:ascii="Times New Roman" w:hAnsi="Times New Roman"/>
                <w:sz w:val="24"/>
                <w:szCs w:val="24"/>
              </w:rPr>
              <w:t xml:space="preserve"> </w:t>
            </w:r>
          </w:p>
        </w:tc>
        <w:tc>
          <w:tcPr>
            <w:tcW w:w="1731"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2045"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1574"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Pr>
                <w:rFonts w:ascii="Times New Roman" w:hAnsi="Times New Roman"/>
                <w:sz w:val="24"/>
                <w:szCs w:val="24"/>
              </w:rPr>
              <w:t>200</w:t>
            </w:r>
          </w:p>
        </w:tc>
        <w:tc>
          <w:tcPr>
            <w:tcW w:w="1553"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546541" w:rsidRPr="00FE5CF5" w:rsidRDefault="00546541" w:rsidP="009E4111">
            <w:pPr>
              <w:spacing w:after="0" w:line="240" w:lineRule="auto"/>
              <w:jc w:val="center"/>
              <w:rPr>
                <w:rFonts w:ascii="Times New Roman" w:hAnsi="Times New Roman"/>
                <w:sz w:val="24"/>
                <w:szCs w:val="24"/>
              </w:rPr>
            </w:pPr>
            <w:r>
              <w:rPr>
                <w:rFonts w:ascii="Times New Roman" w:hAnsi="Times New Roman"/>
                <w:sz w:val="24"/>
                <w:szCs w:val="24"/>
              </w:rPr>
              <w:t>80</w:t>
            </w:r>
          </w:p>
        </w:tc>
      </w:tr>
      <w:tr w:rsidR="00546541" w:rsidRPr="00FE5CF5" w:rsidTr="009E4111">
        <w:trPr>
          <w:trHeight w:val="276"/>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Овощеводство (1.3)</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276"/>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Садоводство (1.5)</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276"/>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Животноводство (1.7)</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894"/>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vMerge/>
          </w:tcPr>
          <w:p w:rsidR="00546541" w:rsidRPr="00FE5CF5" w:rsidRDefault="00546541" w:rsidP="009E4111">
            <w:pPr>
              <w:spacing w:after="0" w:line="240" w:lineRule="auto"/>
              <w:rPr>
                <w:rFonts w:ascii="Times New Roman" w:hAnsi="Times New Roman"/>
                <w:sz w:val="24"/>
                <w:szCs w:val="24"/>
              </w:rPr>
            </w:pP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546541" w:rsidRPr="00FE5CF5" w:rsidRDefault="00546541" w:rsidP="009E4111">
            <w:pPr>
              <w:spacing w:after="0" w:line="240" w:lineRule="auto"/>
              <w:rPr>
                <w:rFonts w:ascii="Times New Roman" w:hAnsi="Times New Roman"/>
                <w:sz w:val="24"/>
                <w:szCs w:val="24"/>
              </w:rPr>
            </w:pP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276"/>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Скотоводство (1.8)</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276"/>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Свиноводство (1.11)</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276"/>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Pr>
                <w:rFonts w:ascii="Times New Roman" w:hAnsi="Times New Roman"/>
                <w:sz w:val="24"/>
                <w:szCs w:val="24"/>
              </w:rPr>
              <w:t>Пчеловодство (1.12)</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525"/>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Хранение и переработка сельскохозяйственной продукции (1.15)</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570"/>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vMerge/>
          </w:tcPr>
          <w:p w:rsidR="00546541" w:rsidRPr="00FE5CF5" w:rsidRDefault="00546541" w:rsidP="009E4111">
            <w:pPr>
              <w:spacing w:after="0" w:line="240" w:lineRule="auto"/>
              <w:rPr>
                <w:rFonts w:ascii="Times New Roman" w:hAnsi="Times New Roman"/>
                <w:sz w:val="24"/>
                <w:szCs w:val="24"/>
              </w:rPr>
            </w:pP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276"/>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Обеспечение сельскохозяйственного производства (1.18)</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276"/>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Склады (6.9)</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276"/>
        </w:trPr>
        <w:tc>
          <w:tcPr>
            <w:tcW w:w="817" w:type="dxa"/>
            <w:vMerge/>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tcPr>
          <w:p w:rsidR="00546541" w:rsidRPr="00FE5CF5" w:rsidRDefault="00546541" w:rsidP="009E4111">
            <w:pPr>
              <w:spacing w:after="0" w:line="240" w:lineRule="auto"/>
              <w:jc w:val="center"/>
              <w:rPr>
                <w:rFonts w:ascii="Times New Roman" w:hAnsi="Times New Roman"/>
                <w:sz w:val="24"/>
                <w:szCs w:val="24"/>
              </w:rPr>
            </w:pPr>
          </w:p>
        </w:tc>
        <w:tc>
          <w:tcPr>
            <w:tcW w:w="1762" w:type="dxa"/>
            <w:vMerge/>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vAlign w:val="center"/>
          </w:tcPr>
          <w:p w:rsidR="00546541" w:rsidRPr="00FE5CF5" w:rsidRDefault="00546541" w:rsidP="009E4111">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4</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lastRenderedPageBreak/>
              <w:t>С-3</w:t>
            </w: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Ведение садоводства (13.2)</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2045"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546541" w:rsidRPr="00FE5CF5" w:rsidRDefault="00546541" w:rsidP="009E4111">
            <w:pPr>
              <w:spacing w:after="0" w:line="240" w:lineRule="auto"/>
              <w:rPr>
                <w:rFonts w:ascii="Times New Roman" w:hAnsi="Times New Roman"/>
                <w:sz w:val="24"/>
                <w:szCs w:val="24"/>
              </w:rPr>
            </w:pPr>
          </w:p>
        </w:tc>
        <w:tc>
          <w:tcPr>
            <w:tcW w:w="1574"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0,04</w:t>
            </w:r>
          </w:p>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(в соответствии с проектами планировки и межевания территории)</w:t>
            </w:r>
          </w:p>
        </w:tc>
        <w:tc>
          <w:tcPr>
            <w:tcW w:w="1574"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0,5</w:t>
            </w:r>
          </w:p>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(в соответствии с проектами планировки и межевания территории)</w:t>
            </w:r>
          </w:p>
        </w:tc>
        <w:tc>
          <w:tcPr>
            <w:tcW w:w="1553"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10</w:t>
            </w:r>
          </w:p>
        </w:tc>
        <w:tc>
          <w:tcPr>
            <w:tcW w:w="1762"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40</w:t>
            </w:r>
          </w:p>
        </w:tc>
      </w:tr>
      <w:tr w:rsidR="00546541" w:rsidRPr="00FE5CF5" w:rsidTr="009E4111">
        <w:trPr>
          <w:trHeight w:val="592"/>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Ведение дачного хозяйства (13.3)</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Коммунальное обслуживание (3.1)</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546541" w:rsidRPr="00FE5CF5" w:rsidRDefault="00546541" w:rsidP="009E4111">
            <w:pPr>
              <w:pStyle w:val="20"/>
              <w:keepNext/>
              <w:keepLines/>
              <w:spacing w:after="0" w:line="240" w:lineRule="auto"/>
              <w:ind w:right="-31" w:firstLine="0"/>
              <w:contextualSpacing/>
              <w:jc w:val="both"/>
              <w:rPr>
                <w:b w:val="0"/>
                <w:sz w:val="24"/>
                <w:szCs w:val="24"/>
              </w:rPr>
            </w:pPr>
            <w:r w:rsidRPr="00FE5CF5">
              <w:rPr>
                <w:b w:val="0"/>
                <w:sz w:val="24"/>
                <w:szCs w:val="24"/>
                <w:lang w:val="en-US"/>
              </w:rPr>
              <w:t>Min</w:t>
            </w:r>
            <w:r w:rsidRPr="00FE5CF5">
              <w:rPr>
                <w:b w:val="0"/>
                <w:sz w:val="24"/>
                <w:szCs w:val="24"/>
              </w:rPr>
              <w:t xml:space="preserve"> отступ от красной линии (при осуществлении нового строительства) – 5 м; </w:t>
            </w:r>
          </w:p>
          <w:p w:rsidR="00546541" w:rsidRPr="00FE5CF5" w:rsidRDefault="00546541" w:rsidP="009E4111">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2</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Р-1</w:t>
            </w:r>
          </w:p>
        </w:tc>
        <w:tc>
          <w:tcPr>
            <w:tcW w:w="2602" w:type="dxa"/>
            <w:vMerge w:val="restart"/>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 Отдых (рекреация) (5.0)</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2045"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546541" w:rsidRPr="00FE5CF5" w:rsidRDefault="00546541" w:rsidP="009E4111">
            <w:pPr>
              <w:spacing w:after="0" w:line="240" w:lineRule="auto"/>
              <w:rPr>
                <w:rFonts w:ascii="Times New Roman" w:hAnsi="Times New Roman"/>
                <w:sz w:val="24"/>
                <w:szCs w:val="24"/>
              </w:rPr>
            </w:pPr>
          </w:p>
        </w:tc>
        <w:tc>
          <w:tcPr>
            <w:tcW w:w="1574"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tc>
        <w:tc>
          <w:tcPr>
            <w:tcW w:w="1762"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tc>
      </w:tr>
      <w:tr w:rsidR="00546541" w:rsidRPr="00FE5CF5" w:rsidTr="009E4111">
        <w:trPr>
          <w:trHeight w:val="592"/>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vMerge/>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546541" w:rsidRPr="00FE5CF5" w:rsidRDefault="00546541" w:rsidP="009E4111">
            <w:pPr>
              <w:pStyle w:val="20"/>
              <w:keepNext/>
              <w:keepLines/>
              <w:spacing w:after="0" w:line="240" w:lineRule="auto"/>
              <w:ind w:right="-31" w:firstLine="0"/>
              <w:contextualSpacing/>
              <w:jc w:val="left"/>
              <w:rPr>
                <w:sz w:val="24"/>
                <w:szCs w:val="24"/>
              </w:rPr>
            </w:pPr>
          </w:p>
        </w:tc>
      </w:tr>
      <w:tr w:rsidR="00546541" w:rsidRPr="00FE5CF5" w:rsidTr="009E4111">
        <w:tc>
          <w:tcPr>
            <w:tcW w:w="817"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Р-2</w:t>
            </w: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Гидротехнические сооружения (11.3)</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2045"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lastRenderedPageBreak/>
              <w:t>Автомобильный транспорт (7.2)</w:t>
            </w:r>
          </w:p>
          <w:p w:rsidR="00546541" w:rsidRPr="00FE5CF5" w:rsidRDefault="00546541" w:rsidP="009E4111">
            <w:pPr>
              <w:spacing w:after="0" w:line="240" w:lineRule="auto"/>
              <w:rPr>
                <w:rFonts w:ascii="Times New Roman" w:hAnsi="Times New Roman"/>
                <w:sz w:val="24"/>
                <w:szCs w:val="24"/>
              </w:rPr>
            </w:pPr>
          </w:p>
        </w:tc>
        <w:tc>
          <w:tcPr>
            <w:tcW w:w="1574"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9</w:t>
            </w:r>
          </w:p>
        </w:tc>
        <w:tc>
          <w:tcPr>
            <w:tcW w:w="1762"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546541" w:rsidRPr="00FE5CF5" w:rsidTr="009E4111">
        <w:trPr>
          <w:trHeight w:val="592"/>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 Водные объекты (11.0)</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Общее пользование водными объектами (11.1)</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Охота и рыбалка (5.3)</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Отдых (рекреация) (5.0)</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546541" w:rsidRPr="00FE5CF5" w:rsidRDefault="00546541" w:rsidP="009E4111">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1</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Р-3</w:t>
            </w: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Гостиничное обслуживание (4.7)</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2045" w:type="dxa"/>
            <w:vMerge w:val="restart"/>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546541" w:rsidRPr="00FE5CF5" w:rsidRDefault="00546541" w:rsidP="009E4111">
            <w:pPr>
              <w:spacing w:after="0" w:line="240" w:lineRule="auto"/>
              <w:rPr>
                <w:rFonts w:ascii="Times New Roman" w:hAnsi="Times New Roman"/>
                <w:sz w:val="24"/>
                <w:szCs w:val="24"/>
              </w:rPr>
            </w:pPr>
          </w:p>
        </w:tc>
        <w:tc>
          <w:tcPr>
            <w:tcW w:w="1574"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0,2</w:t>
            </w:r>
          </w:p>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1</w:t>
            </w:r>
          </w:p>
        </w:tc>
        <w:tc>
          <w:tcPr>
            <w:tcW w:w="1819" w:type="dxa"/>
            <w:gridSpan w:val="4"/>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9</w:t>
            </w:r>
          </w:p>
        </w:tc>
        <w:tc>
          <w:tcPr>
            <w:tcW w:w="1762"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546541" w:rsidRPr="00FE5CF5" w:rsidTr="009E4111">
        <w:trPr>
          <w:trHeight w:val="592"/>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Отдых (рекреация) (5.0)</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Туристическое обслуживание (5.2.1)</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Охота и рыбалка (5.3)</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Магазины (4.4)</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Общественное питание (4.6)</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546541" w:rsidRPr="00FE5CF5" w:rsidRDefault="00546541" w:rsidP="009E4111">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2</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ОХ-1</w:t>
            </w: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Деятельность по особой охране и изучению природы (9.0)</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2045"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tc>
        <w:tc>
          <w:tcPr>
            <w:tcW w:w="8282" w:type="dxa"/>
            <w:gridSpan w:val="12"/>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Не подлежат ограничению</w:t>
            </w:r>
          </w:p>
        </w:tc>
      </w:tr>
      <w:tr w:rsidR="00546541" w:rsidRPr="00FE5CF5" w:rsidTr="009E4111">
        <w:trPr>
          <w:trHeight w:val="579"/>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Охрана природных территорий (9.1)</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tc>
        <w:tc>
          <w:tcPr>
            <w:tcW w:w="8282" w:type="dxa"/>
            <w:gridSpan w:val="12"/>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lastRenderedPageBreak/>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546541" w:rsidRPr="00FE5CF5" w:rsidRDefault="00546541" w:rsidP="009E4111">
            <w:pPr>
              <w:pStyle w:val="20"/>
              <w:keepNext/>
              <w:keepLines/>
              <w:spacing w:after="0" w:line="240" w:lineRule="auto"/>
              <w:ind w:right="93" w:firstLine="0"/>
              <w:contextualSpacing/>
              <w:jc w:val="both"/>
              <w:rPr>
                <w:b w:val="0"/>
                <w:sz w:val="24"/>
                <w:szCs w:val="24"/>
              </w:rPr>
            </w:pPr>
            <w:r w:rsidRPr="00FE5CF5">
              <w:rPr>
                <w:b w:val="0"/>
                <w:sz w:val="24"/>
                <w:szCs w:val="24"/>
              </w:rPr>
              <w:t>Конкретные особенности,  режим определяются в соответствии с пунктом 6 ст. 21 Федерального закона от 14.03.1995 № 33-ФЗ "Об особо охраняемых природных территориях"</w:t>
            </w:r>
          </w:p>
          <w:p w:rsidR="00546541" w:rsidRPr="00FE5CF5" w:rsidRDefault="00546541" w:rsidP="009E4111">
            <w:pPr>
              <w:pStyle w:val="20"/>
              <w:keepNext/>
              <w:keepLines/>
              <w:spacing w:after="0" w:line="240" w:lineRule="auto"/>
              <w:ind w:right="93" w:firstLine="0"/>
              <w:contextualSpacing/>
              <w:jc w:val="both"/>
              <w:rPr>
                <w:b w:val="0"/>
                <w:sz w:val="24"/>
                <w:szCs w:val="24"/>
              </w:rPr>
            </w:pPr>
            <w:r w:rsidRPr="00FE5CF5">
              <w:rPr>
                <w:b w:val="0"/>
                <w:sz w:val="24"/>
                <w:szCs w:val="24"/>
              </w:rPr>
              <w:t xml:space="preserve">В пределах территорий и участков разрешается новое озеленение и благоустройство, реконструкция инженерных сетей, пешеходных дорог и проездов, зданий и сооружений, </w:t>
            </w:r>
          </w:p>
          <w:p w:rsidR="00546541" w:rsidRPr="00FE5CF5" w:rsidRDefault="00546541" w:rsidP="009E4111">
            <w:pPr>
              <w:pStyle w:val="20"/>
              <w:keepNext/>
              <w:keepLines/>
              <w:spacing w:after="0" w:line="240" w:lineRule="auto"/>
              <w:ind w:right="93" w:firstLine="0"/>
              <w:contextualSpacing/>
              <w:jc w:val="both"/>
              <w:rPr>
                <w:b w:val="0"/>
                <w:sz w:val="24"/>
                <w:szCs w:val="24"/>
              </w:rPr>
            </w:pPr>
            <w:r w:rsidRPr="00FE5CF5">
              <w:rPr>
                <w:b w:val="0"/>
                <w:sz w:val="24"/>
                <w:szCs w:val="24"/>
              </w:rPr>
              <w:t>разрешается воссоздание утраченных природных или исторических ландшафтов, водоемов, лесных и других растительных сообществ, парков, садов, бульваров, скверов.</w:t>
            </w:r>
          </w:p>
          <w:p w:rsidR="00546541" w:rsidRPr="00FE5CF5" w:rsidRDefault="00546541" w:rsidP="009E4111">
            <w:pPr>
              <w:spacing w:after="0" w:line="240" w:lineRule="auto"/>
              <w:ind w:right="93"/>
              <w:rPr>
                <w:rFonts w:ascii="Times New Roman" w:hAnsi="Times New Roman"/>
                <w:sz w:val="24"/>
                <w:szCs w:val="24"/>
              </w:rPr>
            </w:pPr>
            <w:r w:rsidRPr="00FE5CF5">
              <w:rPr>
                <w:sz w:val="24"/>
                <w:szCs w:val="24"/>
              </w:rPr>
              <w:t>разрешается формирование новых парков, садов, бульваров, скверов и объектов, необходимых для содержания территории и обслуживания посетителей.</w:t>
            </w:r>
          </w:p>
        </w:tc>
      </w:tr>
      <w:tr w:rsidR="00546541" w:rsidRPr="00FE5CF5" w:rsidTr="009E4111">
        <w:tc>
          <w:tcPr>
            <w:tcW w:w="817"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ОХ-2</w:t>
            </w: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Историко-культурная деятельность (9.3)</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tc>
        <w:tc>
          <w:tcPr>
            <w:tcW w:w="2045"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8282" w:type="dxa"/>
            <w:gridSpan w:val="12"/>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Не подлежат ограничению</w:t>
            </w:r>
          </w:p>
        </w:tc>
      </w:tr>
      <w:tr w:rsidR="00546541" w:rsidRPr="00FE5CF5" w:rsidTr="009E4111">
        <w:trPr>
          <w:trHeight w:val="579"/>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tc>
        <w:tc>
          <w:tcPr>
            <w:tcW w:w="8282" w:type="dxa"/>
            <w:gridSpan w:val="12"/>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546541" w:rsidRDefault="00546541" w:rsidP="009E4111">
            <w:pPr>
              <w:spacing w:after="0" w:line="240" w:lineRule="auto"/>
              <w:ind w:right="93"/>
              <w:rPr>
                <w:rFonts w:ascii="Times New Roman" w:hAnsi="Times New Roman"/>
                <w:sz w:val="24"/>
                <w:szCs w:val="24"/>
              </w:rPr>
            </w:pPr>
            <w:r w:rsidRPr="00FE5CF5">
              <w:rPr>
                <w:rFonts w:ascii="Times New Roman" w:hAnsi="Times New Roman"/>
                <w:sz w:val="24"/>
                <w:szCs w:val="24"/>
              </w:rPr>
              <w:t>Действие градостроительного регламента не распространяется 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FE5CF5" w:rsidRDefault="00546541" w:rsidP="009E4111">
            <w:pPr>
              <w:spacing w:after="0" w:line="240" w:lineRule="auto"/>
              <w:ind w:right="93"/>
              <w:rPr>
                <w:rFonts w:ascii="Times New Roman" w:hAnsi="Times New Roman"/>
                <w:sz w:val="24"/>
                <w:szCs w:val="24"/>
              </w:rPr>
            </w:pPr>
          </w:p>
        </w:tc>
      </w:tr>
      <w:tr w:rsidR="00546541" w:rsidRPr="00FE5CF5" w:rsidTr="009E4111">
        <w:tc>
          <w:tcPr>
            <w:tcW w:w="817"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СН-1</w:t>
            </w: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Ритуальная деятельность (12.1)</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2045"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lastRenderedPageBreak/>
              <w:t>Транспорт (7.0)</w:t>
            </w:r>
          </w:p>
        </w:tc>
        <w:tc>
          <w:tcPr>
            <w:tcW w:w="1574"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546541" w:rsidRPr="00FE5CF5" w:rsidTr="009E4111">
        <w:trPr>
          <w:trHeight w:val="924"/>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lastRenderedPageBreak/>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546541" w:rsidRPr="00FE5CF5" w:rsidRDefault="00546541" w:rsidP="009E4111">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3</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СН-2</w:t>
            </w: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Специальная деятельность (12.2)</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2045"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1574"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0,02</w:t>
            </w:r>
          </w:p>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20</w:t>
            </w:r>
          </w:p>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3</w:t>
            </w:r>
          </w:p>
        </w:tc>
        <w:tc>
          <w:tcPr>
            <w:tcW w:w="1819" w:type="dxa"/>
            <w:gridSpan w:val="4"/>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546541" w:rsidRPr="00FE5CF5" w:rsidTr="009E4111">
        <w:trPr>
          <w:trHeight w:val="924"/>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r>
              <w:rPr>
                <w:rFonts w:ascii="Times New Roman" w:hAnsi="Times New Roman"/>
                <w:sz w:val="24"/>
                <w:szCs w:val="24"/>
              </w:rPr>
              <w:t>*</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реконструкции объектов капитального строительства </w:t>
            </w:r>
          </w:p>
        </w:tc>
        <w:tc>
          <w:tcPr>
            <w:tcW w:w="12058" w:type="dxa"/>
            <w:gridSpan w:val="14"/>
          </w:tcPr>
          <w:p w:rsidR="00546541" w:rsidRPr="00FE5CF5" w:rsidRDefault="00546541" w:rsidP="009E4111">
            <w:pPr>
              <w:pStyle w:val="20"/>
              <w:keepNext/>
              <w:keepLines/>
              <w:spacing w:after="0" w:line="240" w:lineRule="auto"/>
              <w:ind w:right="-31" w:firstLine="0"/>
              <w:contextualSpacing/>
              <w:jc w:val="left"/>
              <w:rPr>
                <w:b w:val="0"/>
                <w:sz w:val="24"/>
                <w:szCs w:val="24"/>
              </w:rPr>
            </w:pPr>
            <w:r w:rsidRPr="00FE5CF5">
              <w:rPr>
                <w:b w:val="0"/>
                <w:sz w:val="24"/>
                <w:szCs w:val="24"/>
              </w:rPr>
              <w:t>Предельное количество этажей – 3</w:t>
            </w:r>
          </w:p>
          <w:p w:rsidR="00546541" w:rsidRPr="00B60FD2" w:rsidRDefault="00546541" w:rsidP="009E4111">
            <w:pPr>
              <w:pStyle w:val="20"/>
              <w:keepNext/>
              <w:keepLines/>
              <w:spacing w:after="0" w:line="240" w:lineRule="auto"/>
              <w:ind w:right="-31" w:firstLine="0"/>
              <w:contextualSpacing/>
              <w:jc w:val="both"/>
              <w:rPr>
                <w:b w:val="0"/>
                <w:sz w:val="24"/>
                <w:szCs w:val="24"/>
              </w:rPr>
            </w:pPr>
            <w:r w:rsidRPr="00D95A03">
              <w:rPr>
                <w:b w:val="0"/>
                <w:bCs w:val="0"/>
                <w:sz w:val="24"/>
                <w:szCs w:val="24"/>
              </w:rPr>
              <w:t>*</w:t>
            </w:r>
            <w:r>
              <w:rPr>
                <w:b w:val="0"/>
                <w:sz w:val="24"/>
                <w:szCs w:val="24"/>
              </w:rPr>
              <w:t xml:space="preserve"> не подлежит ограничению</w:t>
            </w:r>
          </w:p>
          <w:p w:rsidR="00546541" w:rsidRPr="00FE5CF5" w:rsidRDefault="00546541" w:rsidP="009E4111">
            <w:pPr>
              <w:spacing w:after="0" w:line="240" w:lineRule="auto"/>
              <w:rPr>
                <w:rFonts w:ascii="Times New Roman" w:hAnsi="Times New Roman"/>
                <w:sz w:val="24"/>
                <w:szCs w:val="24"/>
              </w:rPr>
            </w:pPr>
          </w:p>
        </w:tc>
      </w:tr>
      <w:tr w:rsidR="00546541" w:rsidRPr="00FE5CF5" w:rsidTr="009E4111">
        <w:tc>
          <w:tcPr>
            <w:tcW w:w="817"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ИТ</w:t>
            </w: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Транспорт (7.0)</w:t>
            </w:r>
          </w:p>
        </w:tc>
        <w:tc>
          <w:tcPr>
            <w:tcW w:w="1731" w:type="dxa"/>
            <w:vMerge w:val="restart"/>
            <w:vAlign w:val="center"/>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jc w:val="center"/>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p>
        </w:tc>
        <w:tc>
          <w:tcPr>
            <w:tcW w:w="2045" w:type="dxa"/>
            <w:vMerge w:val="restart"/>
          </w:tcPr>
          <w:p w:rsidR="00546541" w:rsidRPr="00FE5CF5" w:rsidRDefault="00546541" w:rsidP="009E4111">
            <w:pPr>
              <w:spacing w:after="0" w:line="240" w:lineRule="auto"/>
              <w:rPr>
                <w:rFonts w:ascii="Times New Roman" w:hAnsi="Times New Roman"/>
                <w:sz w:val="24"/>
                <w:szCs w:val="24"/>
              </w:rPr>
            </w:pPr>
          </w:p>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Земельные участки (территории) общего пользования (12.0)</w:t>
            </w:r>
          </w:p>
        </w:tc>
        <w:tc>
          <w:tcPr>
            <w:tcW w:w="1574"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0,05</w:t>
            </w:r>
          </w:p>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w:t>
            </w:r>
          </w:p>
        </w:tc>
        <w:tc>
          <w:tcPr>
            <w:tcW w:w="1819" w:type="dxa"/>
            <w:gridSpan w:val="4"/>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18</w:t>
            </w:r>
          </w:p>
        </w:tc>
        <w:tc>
          <w:tcPr>
            <w:tcW w:w="1762" w:type="dxa"/>
            <w:vMerge w:val="restart"/>
          </w:tcPr>
          <w:p w:rsidR="00546541" w:rsidRPr="00FE5CF5" w:rsidRDefault="00546541" w:rsidP="009E4111">
            <w:pPr>
              <w:spacing w:after="0" w:line="240" w:lineRule="auto"/>
              <w:jc w:val="center"/>
              <w:rPr>
                <w:rFonts w:ascii="Times New Roman" w:hAnsi="Times New Roman"/>
                <w:sz w:val="24"/>
                <w:szCs w:val="24"/>
              </w:rPr>
            </w:pPr>
            <w:r w:rsidRPr="00FE5CF5">
              <w:rPr>
                <w:rFonts w:ascii="Times New Roman" w:hAnsi="Times New Roman"/>
                <w:sz w:val="24"/>
                <w:szCs w:val="24"/>
              </w:rPr>
              <w:t>Без ограничений</w:t>
            </w:r>
          </w:p>
        </w:tc>
      </w:tr>
      <w:tr w:rsidR="00546541" w:rsidRPr="00FE5CF5" w:rsidTr="009E4111">
        <w:trPr>
          <w:trHeight w:val="924"/>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Железнодорожный транспорт (7.1)</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924"/>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spacing w:after="0" w:line="240" w:lineRule="auto"/>
              <w:rPr>
                <w:rFonts w:ascii="Times New Roman" w:hAnsi="Times New Roman"/>
                <w:sz w:val="24"/>
                <w:szCs w:val="24"/>
              </w:rPr>
            </w:pPr>
            <w:r w:rsidRPr="00FE5CF5">
              <w:rPr>
                <w:rFonts w:ascii="Times New Roman" w:hAnsi="Times New Roman"/>
                <w:sz w:val="24"/>
                <w:szCs w:val="24"/>
              </w:rPr>
              <w:t>Автомобильный транспорт (7.2)</w:t>
            </w:r>
          </w:p>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924"/>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rPr>
                <w:rFonts w:ascii="Times New Roman" w:hAnsi="Times New Roman"/>
                <w:sz w:val="24"/>
                <w:szCs w:val="24"/>
              </w:rPr>
            </w:pPr>
            <w:r w:rsidRPr="00FE5CF5">
              <w:rPr>
                <w:rFonts w:ascii="Times New Roman" w:hAnsi="Times New Roman"/>
                <w:sz w:val="24"/>
                <w:szCs w:val="24"/>
              </w:rPr>
              <w:t>Обслуживание автотранспорта (4.9)</w:t>
            </w:r>
          </w:p>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rPr>
          <w:trHeight w:val="924"/>
        </w:trPr>
        <w:tc>
          <w:tcPr>
            <w:tcW w:w="817"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602" w:type="dxa"/>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Объекты придорожного сервиса (4.9.1)</w:t>
            </w:r>
          </w:p>
        </w:tc>
        <w:tc>
          <w:tcPr>
            <w:tcW w:w="1731"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2045" w:type="dxa"/>
            <w:vMerge/>
          </w:tcPr>
          <w:p w:rsidR="00546541" w:rsidRPr="00FE5CF5" w:rsidRDefault="00546541" w:rsidP="009E4111">
            <w:pPr>
              <w:spacing w:after="0" w:line="240" w:lineRule="auto"/>
              <w:rPr>
                <w:rFonts w:ascii="Times New Roman" w:hAnsi="Times New Roman"/>
                <w:sz w:val="24"/>
                <w:szCs w:val="24"/>
              </w:rPr>
            </w:pPr>
          </w:p>
        </w:tc>
        <w:tc>
          <w:tcPr>
            <w:tcW w:w="1574" w:type="dxa"/>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74"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553" w:type="dxa"/>
            <w:gridSpan w:val="3"/>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819" w:type="dxa"/>
            <w:gridSpan w:val="4"/>
            <w:vMerge/>
            <w:vAlign w:val="center"/>
          </w:tcPr>
          <w:p w:rsidR="00546541" w:rsidRPr="00FE5CF5" w:rsidRDefault="00546541" w:rsidP="009E4111">
            <w:pPr>
              <w:spacing w:after="0" w:line="240" w:lineRule="auto"/>
              <w:jc w:val="center"/>
              <w:rPr>
                <w:rFonts w:ascii="Times New Roman" w:hAnsi="Times New Roman"/>
                <w:sz w:val="24"/>
                <w:szCs w:val="24"/>
              </w:rPr>
            </w:pPr>
          </w:p>
        </w:tc>
        <w:tc>
          <w:tcPr>
            <w:tcW w:w="1762" w:type="dxa"/>
            <w:vMerge/>
            <w:vAlign w:val="center"/>
          </w:tcPr>
          <w:p w:rsidR="00546541" w:rsidRPr="00FE5CF5" w:rsidRDefault="00546541" w:rsidP="009E4111">
            <w:pPr>
              <w:spacing w:after="0" w:line="240" w:lineRule="auto"/>
              <w:jc w:val="center"/>
              <w:rPr>
                <w:rFonts w:ascii="Times New Roman" w:hAnsi="Times New Roman"/>
                <w:sz w:val="24"/>
                <w:szCs w:val="24"/>
              </w:rPr>
            </w:pPr>
          </w:p>
        </w:tc>
      </w:tr>
      <w:tr w:rsidR="00546541" w:rsidRPr="00FE5CF5" w:rsidTr="009E4111">
        <w:tc>
          <w:tcPr>
            <w:tcW w:w="3419" w:type="dxa"/>
            <w:gridSpan w:val="2"/>
            <w:vAlign w:val="center"/>
          </w:tcPr>
          <w:p w:rsidR="00546541" w:rsidRPr="00FE5CF5" w:rsidRDefault="00546541" w:rsidP="009E4111">
            <w:pPr>
              <w:autoSpaceDE w:val="0"/>
              <w:autoSpaceDN w:val="0"/>
              <w:adjustRightInd w:val="0"/>
              <w:spacing w:after="0" w:line="240" w:lineRule="auto"/>
              <w:jc w:val="both"/>
              <w:rPr>
                <w:rFonts w:ascii="Times New Roman" w:hAnsi="Times New Roman"/>
                <w:sz w:val="24"/>
                <w:szCs w:val="24"/>
              </w:rPr>
            </w:pPr>
            <w:r w:rsidRPr="00FE5CF5">
              <w:rPr>
                <w:rFonts w:ascii="Times New Roman" w:hAnsi="Times New Roman"/>
                <w:sz w:val="24"/>
                <w:szCs w:val="24"/>
              </w:rPr>
              <w:t xml:space="preserve">Иные предельные параметры разрешенного строительства, </w:t>
            </w:r>
            <w:r w:rsidRPr="00FE5CF5">
              <w:rPr>
                <w:rFonts w:ascii="Times New Roman" w:hAnsi="Times New Roman"/>
                <w:sz w:val="24"/>
                <w:szCs w:val="24"/>
              </w:rPr>
              <w:lastRenderedPageBreak/>
              <w:t xml:space="preserve">реконструкции объектов капитального строительства </w:t>
            </w:r>
          </w:p>
        </w:tc>
        <w:tc>
          <w:tcPr>
            <w:tcW w:w="12058" w:type="dxa"/>
            <w:gridSpan w:val="14"/>
          </w:tcPr>
          <w:p w:rsidR="00546541" w:rsidRPr="00FE5CF5" w:rsidRDefault="00546541" w:rsidP="009E4111">
            <w:pPr>
              <w:pStyle w:val="20"/>
              <w:keepNext/>
              <w:keepLines/>
              <w:spacing w:after="0" w:line="240" w:lineRule="auto"/>
              <w:ind w:right="-31" w:firstLine="0"/>
              <w:contextualSpacing/>
              <w:jc w:val="left"/>
              <w:rPr>
                <w:b w:val="0"/>
                <w:sz w:val="24"/>
                <w:szCs w:val="24"/>
              </w:rPr>
            </w:pPr>
            <w:r w:rsidRPr="00FE5CF5">
              <w:rPr>
                <w:b w:val="0"/>
                <w:sz w:val="24"/>
                <w:szCs w:val="24"/>
              </w:rPr>
              <w:lastRenderedPageBreak/>
              <w:t>Предельное количество этажей – 3</w:t>
            </w:r>
          </w:p>
          <w:p w:rsidR="00546541" w:rsidRPr="00FE5CF5" w:rsidRDefault="00546541" w:rsidP="009E4111">
            <w:pPr>
              <w:spacing w:after="0" w:line="240" w:lineRule="auto"/>
              <w:rPr>
                <w:rFonts w:ascii="Times New Roman" w:hAnsi="Times New Roman"/>
                <w:sz w:val="24"/>
                <w:szCs w:val="24"/>
              </w:rPr>
            </w:pPr>
          </w:p>
        </w:tc>
      </w:tr>
    </w:tbl>
    <w:p w:rsidR="00E75FDF" w:rsidRPr="003B0B6F" w:rsidRDefault="00E75FDF" w:rsidP="003B0B6F">
      <w:pPr>
        <w:rPr>
          <w:rFonts w:ascii="Times New Roman" w:hAnsi="Times New Roman"/>
          <w:sz w:val="24"/>
          <w:szCs w:val="24"/>
        </w:rPr>
      </w:pPr>
      <w:r w:rsidRPr="00E75FDF">
        <w:rPr>
          <w:rFonts w:ascii="Times New Roman" w:hAnsi="Times New Roman"/>
          <w:sz w:val="24"/>
          <w:szCs w:val="24"/>
        </w:rPr>
        <w:lastRenderedPageBreak/>
        <w:t>*на земельные участки (территории) общего пользования действие градостроительного регламента не распространяется</w:t>
      </w:r>
    </w:p>
    <w:p w:rsidR="000327DC" w:rsidRPr="00120A38" w:rsidRDefault="00D37D39" w:rsidP="00D37D39">
      <w:pPr>
        <w:ind w:firstLine="851"/>
        <w:rPr>
          <w:rFonts w:ascii="Times New Roman" w:hAnsi="Times New Roman"/>
          <w:b/>
          <w:sz w:val="26"/>
          <w:szCs w:val="26"/>
        </w:rPr>
      </w:pPr>
      <w:r>
        <w:rPr>
          <w:rFonts w:ascii="Times New Roman" w:hAnsi="Times New Roman"/>
          <w:b/>
          <w:sz w:val="26"/>
          <w:szCs w:val="26"/>
        </w:rPr>
        <w:t xml:space="preserve">Статья </w:t>
      </w:r>
      <w:r w:rsidR="000327DC" w:rsidRPr="00120A38">
        <w:rPr>
          <w:rFonts w:ascii="Times New Roman" w:hAnsi="Times New Roman"/>
          <w:b/>
          <w:sz w:val="26"/>
          <w:szCs w:val="26"/>
        </w:rPr>
        <w:t>2</w:t>
      </w:r>
      <w:r w:rsidR="00666DD7">
        <w:rPr>
          <w:rFonts w:ascii="Times New Roman" w:hAnsi="Times New Roman"/>
          <w:b/>
          <w:sz w:val="26"/>
          <w:szCs w:val="26"/>
        </w:rPr>
        <w:t>7</w:t>
      </w:r>
      <w:r w:rsidR="000327DC" w:rsidRPr="00120A38">
        <w:rPr>
          <w:rFonts w:ascii="Times New Roman" w:hAnsi="Times New Roman"/>
          <w:b/>
          <w:sz w:val="26"/>
          <w:szCs w:val="26"/>
        </w:rPr>
        <w:t>. Иные показатели регулирования территориальных зон</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2.3.1. </w:t>
      </w:r>
      <w:r w:rsidRPr="00120A38">
        <w:rPr>
          <w:rFonts w:ascii="Times New Roman" w:hAnsi="Times New Roman"/>
          <w:color w:val="000000"/>
          <w:sz w:val="26"/>
          <w:szCs w:val="26"/>
          <w:u w:val="single"/>
          <w:lang w:eastAsia="ru-RU"/>
        </w:rPr>
        <w:t>Общие сведения.</w:t>
      </w:r>
      <w:r w:rsidRPr="00120A38">
        <w:rPr>
          <w:rFonts w:ascii="Times New Roman" w:hAnsi="Times New Roman"/>
          <w:color w:val="000000"/>
          <w:sz w:val="26"/>
          <w:szCs w:val="26"/>
          <w:lang w:eastAsia="ru-RU"/>
        </w:rPr>
        <w:t xml:space="preserve"> Все минимальные расчетные показатели обеспечения благоприятных условий жизнедеятельности человека, в том числе предельные размеры земельных участков, параметры линий градостроительного регулирования и иные расчетные показатели, установленные в настоящих Правилах, действуют в части, не противоречащей нормативам градостроительного проектирования.</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Размещение объектов капитального строительства может осуществляться с учетом линии сложившейся застройки.</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 территориях общего пользования допускаются:</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внутриквартальные проезды, подъезды, разворотные площадки, парковки, газоны, иные озелененные территории, инженерные коммуникации, спортивные площадки, общественные туалеты, площадки для мусоросборников, санитарно-защитные полосы, банковские терминалы, остановочные комплексы, нестационарные торговые объекты по продаже книгопечатной продукции, временные объекты бытового обслуживания, объекты для информирования населения (информационные стенды, стойки и др.), временные объекты, используемые для обеспечения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менее одного года.</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доступны для всех пользователей объектов, расположенных на земельном участке.</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Площадь озелененных территорий общего пользования (кв. м/чел.) должна составлять:</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территории общего пользования - 10 кв. м/чел.;</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жилых районов - 6 кв. м/чел.</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ab/>
        <w:t>В составе градостроительных регламентов территориальных зон указаны (в зависимости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размеры (в том числе площадь) земельных участков;</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отступы зданий и сооружений от границ земельных участков;</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численные характеристики использования поверхности земельного участка.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градостроительного регламента.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Нарушение границ земельных участков влечет за собой административное наказание.</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2.3.2.  Показатели плотности застройки участков территориальных зон</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Основными показателями плотности застройки являются:</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коэффициент застройки - отношение площади, занятой под зданиями и сооружениями, к площади участка (квартала);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коэффициент плотности застройки - отношение площади всех этажей зданий и сооружений к площади участка (квартала).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Показатели плотности застройки участков территориальных зон установлены в соответствии с таблицей:</w:t>
      </w:r>
    </w:p>
    <w:p w:rsidR="000327DC" w:rsidRDefault="00D37D39" w:rsidP="00D37D39">
      <w:pPr>
        <w:spacing w:after="0" w:line="240" w:lineRule="auto"/>
        <w:ind w:firstLine="851"/>
        <w:rPr>
          <w:rFonts w:ascii="Times New Roman" w:hAnsi="Times New Roman"/>
          <w:b/>
          <w:sz w:val="26"/>
          <w:szCs w:val="26"/>
        </w:rPr>
      </w:pPr>
      <w:r>
        <w:rPr>
          <w:rFonts w:ascii="Times New Roman" w:hAnsi="Times New Roman"/>
          <w:b/>
          <w:sz w:val="26"/>
          <w:szCs w:val="26"/>
        </w:rPr>
        <w:t xml:space="preserve">Статья </w:t>
      </w:r>
      <w:r w:rsidR="00735901">
        <w:rPr>
          <w:rFonts w:ascii="Times New Roman" w:hAnsi="Times New Roman"/>
          <w:b/>
          <w:sz w:val="26"/>
          <w:szCs w:val="26"/>
        </w:rPr>
        <w:t xml:space="preserve">28. </w:t>
      </w:r>
      <w:r w:rsidR="000327DC" w:rsidRPr="00120A38">
        <w:rPr>
          <w:rFonts w:ascii="Times New Roman" w:hAnsi="Times New Roman"/>
          <w:b/>
          <w:sz w:val="26"/>
          <w:szCs w:val="26"/>
        </w:rPr>
        <w:t>Показатели плотности застройки участков территориальных зон</w: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9"/>
        <w:gridCol w:w="1418"/>
        <w:gridCol w:w="1443"/>
      </w:tblGrid>
      <w:tr w:rsidR="000327DC" w:rsidRPr="00FE5CF5" w:rsidTr="00D37D39">
        <w:tc>
          <w:tcPr>
            <w:tcW w:w="7049"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Территориальные зоны</w:t>
            </w:r>
          </w:p>
        </w:tc>
        <w:tc>
          <w:tcPr>
            <w:tcW w:w="1418" w:type="dxa"/>
          </w:tcPr>
          <w:p w:rsidR="000327DC" w:rsidRPr="00120A38" w:rsidRDefault="000327DC" w:rsidP="00120A38">
            <w:pPr>
              <w:autoSpaceDE w:val="0"/>
              <w:autoSpaceDN w:val="0"/>
              <w:adjustRightInd w:val="0"/>
              <w:spacing w:after="0" w:line="240" w:lineRule="auto"/>
              <w:rPr>
                <w:rFonts w:ascii="Times New Roman" w:hAnsi="Times New Roman"/>
                <w:b/>
                <w:sz w:val="26"/>
                <w:szCs w:val="26"/>
              </w:rPr>
            </w:pPr>
            <w:r w:rsidRPr="00120A38">
              <w:rPr>
                <w:rFonts w:ascii="Times New Roman" w:hAnsi="Times New Roman"/>
                <w:b/>
                <w:sz w:val="26"/>
                <w:szCs w:val="26"/>
              </w:rPr>
              <w:t>Коэф. застройки</w:t>
            </w:r>
          </w:p>
        </w:tc>
        <w:tc>
          <w:tcPr>
            <w:tcW w:w="1443" w:type="dxa"/>
          </w:tcPr>
          <w:p w:rsidR="000327DC" w:rsidRPr="00120A38" w:rsidRDefault="000327DC" w:rsidP="00120A38">
            <w:pPr>
              <w:autoSpaceDE w:val="0"/>
              <w:autoSpaceDN w:val="0"/>
              <w:adjustRightInd w:val="0"/>
              <w:spacing w:after="0" w:line="240" w:lineRule="auto"/>
              <w:rPr>
                <w:rFonts w:ascii="Times New Roman" w:hAnsi="Times New Roman"/>
                <w:b/>
                <w:sz w:val="26"/>
                <w:szCs w:val="26"/>
              </w:rPr>
            </w:pPr>
            <w:r w:rsidRPr="00120A38">
              <w:rPr>
                <w:rFonts w:ascii="Times New Roman" w:hAnsi="Times New Roman"/>
                <w:b/>
                <w:sz w:val="26"/>
                <w:szCs w:val="26"/>
              </w:rPr>
              <w:t>Коэф. плотности застройки</w:t>
            </w:r>
          </w:p>
        </w:tc>
      </w:tr>
      <w:tr w:rsidR="000327DC" w:rsidRPr="00FE5CF5" w:rsidTr="00D37D39">
        <w:tc>
          <w:tcPr>
            <w:tcW w:w="9910"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Жилая</w:t>
            </w:r>
          </w:p>
        </w:tc>
      </w:tr>
      <w:tr w:rsidR="000327DC" w:rsidRPr="00FE5CF5" w:rsidTr="00D37D39">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lastRenderedPageBreak/>
              <w:t>Застройка многоквартирными жилыми домами малой и средней этажности</w:t>
            </w:r>
          </w:p>
        </w:tc>
        <w:tc>
          <w:tcPr>
            <w:tcW w:w="141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0,4</w:t>
            </w:r>
          </w:p>
        </w:tc>
        <w:tc>
          <w:tcPr>
            <w:tcW w:w="1443"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r>
      <w:tr w:rsidR="000327DC" w:rsidRPr="00FE5CF5" w:rsidTr="00D37D39">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Застройка блокированными жилыми домами с приквартирными земельными участками</w:t>
            </w:r>
          </w:p>
        </w:tc>
        <w:tc>
          <w:tcPr>
            <w:tcW w:w="141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0,3</w:t>
            </w:r>
          </w:p>
        </w:tc>
        <w:tc>
          <w:tcPr>
            <w:tcW w:w="1443"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r>
      <w:tr w:rsidR="000327DC" w:rsidRPr="00FE5CF5" w:rsidTr="00D37D39">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Застройка одно-, двухквартирными жилыми домами с приусадебными земельными участками</w:t>
            </w:r>
          </w:p>
        </w:tc>
        <w:tc>
          <w:tcPr>
            <w:tcW w:w="141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0,2</w:t>
            </w:r>
          </w:p>
        </w:tc>
        <w:tc>
          <w:tcPr>
            <w:tcW w:w="1443"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0,4</w:t>
            </w:r>
          </w:p>
        </w:tc>
      </w:tr>
      <w:tr w:rsidR="000327DC" w:rsidRPr="00FE5CF5" w:rsidTr="00D37D39">
        <w:tc>
          <w:tcPr>
            <w:tcW w:w="9910"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Общественно-деловая</w:t>
            </w:r>
          </w:p>
        </w:tc>
      </w:tr>
      <w:tr w:rsidR="000327DC" w:rsidRPr="00FE5CF5" w:rsidTr="00D37D39">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Многофункциональная застройка</w:t>
            </w:r>
          </w:p>
        </w:tc>
        <w:tc>
          <w:tcPr>
            <w:tcW w:w="141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1,0</w:t>
            </w:r>
          </w:p>
        </w:tc>
        <w:tc>
          <w:tcPr>
            <w:tcW w:w="1443"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3,0</w:t>
            </w:r>
          </w:p>
        </w:tc>
      </w:tr>
      <w:tr w:rsidR="000327DC" w:rsidRPr="00FE5CF5" w:rsidTr="00D37D39">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Специализированная общественная застройка</w:t>
            </w:r>
          </w:p>
        </w:tc>
        <w:tc>
          <w:tcPr>
            <w:tcW w:w="141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c>
          <w:tcPr>
            <w:tcW w:w="1443"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2,4</w:t>
            </w:r>
          </w:p>
        </w:tc>
      </w:tr>
      <w:tr w:rsidR="000327DC" w:rsidRPr="00FE5CF5" w:rsidTr="00D37D39">
        <w:tc>
          <w:tcPr>
            <w:tcW w:w="9910" w:type="dxa"/>
            <w:gridSpan w:val="3"/>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Производственная</w:t>
            </w:r>
          </w:p>
        </w:tc>
      </w:tr>
      <w:tr w:rsidR="000327DC" w:rsidRPr="00FE5CF5" w:rsidTr="00D37D39">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Промышленная</w:t>
            </w:r>
          </w:p>
        </w:tc>
        <w:tc>
          <w:tcPr>
            <w:tcW w:w="141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0,8</w:t>
            </w:r>
          </w:p>
        </w:tc>
        <w:tc>
          <w:tcPr>
            <w:tcW w:w="1443"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2,4</w:t>
            </w:r>
          </w:p>
        </w:tc>
      </w:tr>
      <w:tr w:rsidR="000327DC" w:rsidRPr="00FE5CF5" w:rsidTr="00D37D39">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Научно-производственная*</w:t>
            </w:r>
          </w:p>
        </w:tc>
        <w:tc>
          <w:tcPr>
            <w:tcW w:w="141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c>
          <w:tcPr>
            <w:tcW w:w="1443"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1,0</w:t>
            </w:r>
          </w:p>
        </w:tc>
      </w:tr>
      <w:tr w:rsidR="000327DC" w:rsidRPr="00FE5CF5" w:rsidTr="00D37D39">
        <w:tc>
          <w:tcPr>
            <w:tcW w:w="7049" w:type="dxa"/>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Коммунально-складская</w:t>
            </w:r>
          </w:p>
        </w:tc>
        <w:tc>
          <w:tcPr>
            <w:tcW w:w="1418"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0,6</w:t>
            </w:r>
          </w:p>
        </w:tc>
        <w:tc>
          <w:tcPr>
            <w:tcW w:w="1443" w:type="dxa"/>
          </w:tcPr>
          <w:p w:rsidR="000327DC" w:rsidRPr="00120A38" w:rsidRDefault="000327DC" w:rsidP="00A3751F">
            <w:pPr>
              <w:autoSpaceDE w:val="0"/>
              <w:autoSpaceDN w:val="0"/>
              <w:adjustRightInd w:val="0"/>
              <w:spacing w:after="0" w:line="240" w:lineRule="auto"/>
              <w:ind w:firstLine="851"/>
              <w:jc w:val="center"/>
              <w:rPr>
                <w:rFonts w:ascii="Times New Roman" w:hAnsi="Times New Roman"/>
                <w:sz w:val="26"/>
                <w:szCs w:val="26"/>
              </w:rPr>
            </w:pPr>
            <w:r w:rsidRPr="00120A38">
              <w:rPr>
                <w:rFonts w:ascii="Times New Roman" w:hAnsi="Times New Roman"/>
                <w:sz w:val="26"/>
                <w:szCs w:val="26"/>
              </w:rPr>
              <w:t>1,8</w:t>
            </w:r>
          </w:p>
        </w:tc>
      </w:tr>
      <w:tr w:rsidR="000327DC" w:rsidRPr="00FE5CF5" w:rsidTr="00D37D39">
        <w:tc>
          <w:tcPr>
            <w:tcW w:w="9910" w:type="dxa"/>
            <w:gridSpan w:val="3"/>
          </w:tcPr>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 Без учета опытных полей и полигонов, резервных территорий и санитарно-защитных зон.</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Примечания. 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 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3. Границами кварталов являются красные линии.</w:t>
            </w:r>
          </w:p>
          <w:p w:rsidR="000327DC" w:rsidRPr="00120A38" w:rsidRDefault="000327DC" w:rsidP="00A3751F">
            <w:pPr>
              <w:autoSpaceDE w:val="0"/>
              <w:autoSpaceDN w:val="0"/>
              <w:adjustRightInd w:val="0"/>
              <w:spacing w:after="0" w:line="240" w:lineRule="auto"/>
              <w:ind w:firstLine="851"/>
              <w:jc w:val="both"/>
              <w:rPr>
                <w:rFonts w:ascii="Times New Roman" w:hAnsi="Times New Roman"/>
                <w:sz w:val="26"/>
                <w:szCs w:val="26"/>
              </w:rPr>
            </w:pPr>
            <w:r w:rsidRPr="00120A38">
              <w:rPr>
                <w:rFonts w:ascii="Times New Roman" w:hAnsi="Times New Roman"/>
                <w:sz w:val="26"/>
                <w:szCs w:val="26"/>
              </w:rPr>
              <w:t xml:space="preserve">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w:t>
            </w:r>
            <w:r w:rsidRPr="00120A38">
              <w:rPr>
                <w:rFonts w:ascii="Times New Roman" w:hAnsi="Times New Roman"/>
                <w:sz w:val="26"/>
                <w:szCs w:val="26"/>
              </w:rPr>
              <w:lastRenderedPageBreak/>
              <w:t>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w:t>
            </w:r>
          </w:p>
        </w:tc>
      </w:tr>
    </w:tbl>
    <w:p w:rsidR="00735901" w:rsidRPr="00D37D39" w:rsidRDefault="00D37D39" w:rsidP="00A3751F">
      <w:pPr>
        <w:widowControl w:val="0"/>
        <w:spacing w:after="0" w:line="418" w:lineRule="exact"/>
        <w:ind w:firstLine="851"/>
        <w:contextualSpacing/>
        <w:rPr>
          <w:rFonts w:ascii="Times New Roman" w:hAnsi="Times New Roman"/>
          <w:b/>
          <w:color w:val="000000"/>
          <w:sz w:val="26"/>
          <w:szCs w:val="26"/>
          <w:lang w:eastAsia="ru-RU"/>
        </w:rPr>
      </w:pPr>
      <w:r w:rsidRPr="00D37D39">
        <w:rPr>
          <w:rFonts w:ascii="Times New Roman" w:hAnsi="Times New Roman"/>
          <w:b/>
          <w:color w:val="000000"/>
          <w:sz w:val="26"/>
          <w:szCs w:val="26"/>
          <w:lang w:eastAsia="ru-RU"/>
        </w:rPr>
        <w:lastRenderedPageBreak/>
        <w:t xml:space="preserve">Статья </w:t>
      </w:r>
      <w:r w:rsidR="00735901" w:rsidRPr="00D37D39">
        <w:rPr>
          <w:rFonts w:ascii="Times New Roman" w:hAnsi="Times New Roman"/>
          <w:b/>
          <w:color w:val="000000"/>
          <w:sz w:val="26"/>
          <w:szCs w:val="26"/>
          <w:lang w:eastAsia="ru-RU"/>
        </w:rPr>
        <w:t>29. Иные показатели для зон.</w:t>
      </w:r>
    </w:p>
    <w:p w:rsidR="000327DC" w:rsidRPr="00120A38" w:rsidRDefault="000327DC" w:rsidP="00A3751F">
      <w:pPr>
        <w:widowControl w:val="0"/>
        <w:spacing w:after="0" w:line="418" w:lineRule="exact"/>
        <w:ind w:firstLine="851"/>
        <w:contextualSpacing/>
        <w:rPr>
          <w:rFonts w:ascii="Times New Roman" w:hAnsi="Times New Roman"/>
          <w:color w:val="000000"/>
          <w:sz w:val="26"/>
          <w:szCs w:val="26"/>
          <w:lang w:eastAsia="ru-RU"/>
        </w:rPr>
      </w:pPr>
      <w:r w:rsidRPr="00120A38">
        <w:rPr>
          <w:rFonts w:ascii="Times New Roman" w:hAnsi="Times New Roman"/>
          <w:color w:val="000000"/>
          <w:sz w:val="26"/>
          <w:szCs w:val="26"/>
          <w:lang w:eastAsia="ru-RU"/>
        </w:rPr>
        <w:t>2.3.3. Иные показатели для Зоны малоэтажной жилой застройки (Ж-1),  с видом разрешенного использования «</w:t>
      </w:r>
      <w:r w:rsidRPr="00120A38">
        <w:rPr>
          <w:rFonts w:ascii="Times New Roman" w:hAnsi="Times New Roman"/>
          <w:i/>
          <w:color w:val="000000"/>
          <w:sz w:val="26"/>
          <w:szCs w:val="26"/>
          <w:lang w:eastAsia="ru-RU"/>
        </w:rPr>
        <w:t>д</w:t>
      </w:r>
      <w:r w:rsidRPr="00120A38">
        <w:rPr>
          <w:rFonts w:ascii="Times New Roman" w:hAnsi="Times New Roman"/>
          <w:bCs/>
          <w:i/>
          <w:iCs/>
          <w:color w:val="000000"/>
          <w:sz w:val="26"/>
          <w:szCs w:val="26"/>
          <w:shd w:val="clear" w:color="auto" w:fill="FFFFFF"/>
          <w:lang w:eastAsia="ru-RU"/>
        </w:rPr>
        <w:t>ля индивидуального жилищного строительства».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между фронтальной границей земельного участка и капитальными объектами всех видов использования до 6 м (или в соответствии со сложившейся линией застройки).</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Ширина земельного участка для строительства индивидуального жилого дома - не менее 15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Допускается блокировка хозяйственных построек на смежных приусадебных участках по взаимному согласию собственников земельных участков. Максимальная высота здания – 12 м.</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Высота зданий:</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а) для всех основных строений:</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количество надземных этажей - до трех;</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высота от уровня земли до верха плоской кровли - не более 10 м;</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 конька скатной кровли - не более 18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б) для всех вспомогательных строений:</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высота от уровня земли до верха плоской кровли - не более 3 м;</w:t>
      </w:r>
    </w:p>
    <w:p w:rsidR="000327DC" w:rsidRPr="00120A38" w:rsidRDefault="000327DC" w:rsidP="003207CB">
      <w:pPr>
        <w:pStyle w:val="a7"/>
        <w:numPr>
          <w:ilvl w:val="0"/>
          <w:numId w:val="1"/>
        </w:numPr>
        <w:shd w:val="clear" w:color="auto" w:fill="FFFFFF"/>
        <w:tabs>
          <w:tab w:val="left" w:pos="567"/>
        </w:tabs>
        <w:spacing w:after="0" w:line="418" w:lineRule="exact"/>
        <w:ind w:left="0"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до конька скатной кровли - не более 6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как исключение: шпили, башни, флагштоки - без ограничения.</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Ограничения, связанные с размещением оконных проемов, выходящих на соседние домовладения: расстояния от окон жилых помещений до хозяйственных и прочих строений, расположенных на соседних участках, должно быть не менее 6 м.</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Коэффициент использования территории – не более 0,67.</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Максимальный коэффициент соотношения общей площади здания к площади участка - 1,94.</w:t>
      </w:r>
    </w:p>
    <w:p w:rsidR="000327DC" w:rsidRPr="00120A38" w:rsidRDefault="000327DC" w:rsidP="00A3751F">
      <w:pPr>
        <w:shd w:val="clear" w:color="auto" w:fill="FFFFFF"/>
        <w:tabs>
          <w:tab w:val="left" w:pos="567"/>
        </w:tabs>
        <w:spacing w:after="0" w:line="418" w:lineRule="exact"/>
        <w:ind w:right="227"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Ограждение приусадебных земельных участков: - со стороны улицы не должно ухудшать ансамбля застройки и отвечать повышенным архитектурным требованиям, решетчатое или глухое, высотой не более 3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Между участками соседних домовладений устраиваются ограждения, не затеняющие земельные участки (сетчатые или решетчатые) высотой не более 1,8 метров; допускается  устройство глухих ограждений с согласия смежных землепользователей.</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Перед фасадами жилых домов разрешается устройство палисадов для улучшения эстетического восприятия. Ограждение палисада выполняется прозрачным (решетчатым) материалом, высотой не более 90 см. При отсутствии </w:t>
      </w:r>
      <w:r w:rsidRPr="00120A38">
        <w:rPr>
          <w:rFonts w:ascii="Times New Roman" w:hAnsi="Times New Roman"/>
          <w:color w:val="000000"/>
          <w:sz w:val="26"/>
          <w:szCs w:val="26"/>
          <w:lang w:eastAsia="ru-RU"/>
        </w:rPr>
        <w:lastRenderedPageBreak/>
        <w:t>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Максимальная высота ограждения вдоль улиц (проездов) - 2 м, при этом высота ограждения (строительный материал, цвет, строительная конструкция) должны быть единообразными, как минимум, на протяжении одного квартала.</w:t>
      </w:r>
      <w:r w:rsidRPr="00120A38">
        <w:rPr>
          <w:rFonts w:ascii="Times New Roman" w:hAnsi="Times New Roman"/>
          <w:color w:val="000000"/>
          <w:sz w:val="26"/>
          <w:szCs w:val="26"/>
          <w:lang w:eastAsia="ru-RU"/>
        </w:rPr>
        <w:tab/>
        <w:t>Максимальная высота сквозного ограждения между смежными земельными участками - 2 м, при этом ограждения должны быть сетчатые и решетчатые с целью минимального затенения территории соседнего участка; - расстояние от окон жилых помещений до хозяйственных и прочих строений, расположенных на соседних участках, должно быть не менее 6 м.</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пределах участков запрещается размещение автостоянок для грузового транспорта.</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Размещение бань, саун, допускается при условии канализования стоков в водонепроницаемые емкости (выгребы).</w:t>
      </w:r>
    </w:p>
    <w:p w:rsidR="000327DC" w:rsidRPr="00120A38" w:rsidRDefault="000327DC" w:rsidP="00A3751F">
      <w:pPr>
        <w:shd w:val="clear" w:color="auto" w:fill="FFFFFF"/>
        <w:tabs>
          <w:tab w:val="left" w:pos="567"/>
        </w:tabs>
        <w:spacing w:after="0" w:line="418" w:lineRule="exact"/>
        <w:ind w:right="227" w:firstLine="851"/>
        <w:contextualSpacing/>
        <w:jc w:val="both"/>
        <w:rPr>
          <w:rFonts w:ascii="Times New Roman" w:hAnsi="Times New Roman"/>
          <w:i/>
          <w:color w:val="000000"/>
          <w:sz w:val="26"/>
          <w:szCs w:val="26"/>
          <w:lang w:eastAsia="ru-RU"/>
        </w:rPr>
      </w:pPr>
      <w:r w:rsidRPr="00120A38">
        <w:rPr>
          <w:rFonts w:ascii="Times New Roman" w:hAnsi="Times New Roman"/>
          <w:color w:val="000000"/>
          <w:sz w:val="26"/>
          <w:szCs w:val="26"/>
          <w:lang w:eastAsia="ru-RU"/>
        </w:rPr>
        <w:t>2.3.4. Иные показатели для Зоны малоэтажной жилой застройки (Ж-1),  с видом разрешенного использования «</w:t>
      </w:r>
      <w:r w:rsidRPr="00120A38">
        <w:rPr>
          <w:rFonts w:ascii="Times New Roman" w:hAnsi="Times New Roman"/>
          <w:i/>
          <w:color w:val="000000"/>
          <w:sz w:val="26"/>
          <w:szCs w:val="26"/>
          <w:lang w:eastAsia="ru-RU"/>
        </w:rPr>
        <w:t>малоэтажная многоквартирная жилая застройка</w:t>
      </w:r>
      <w:r w:rsidRPr="00120A38">
        <w:rPr>
          <w:rFonts w:ascii="Times New Roman" w:hAnsi="Times New Roman"/>
          <w:color w:val="000000"/>
          <w:sz w:val="26"/>
          <w:szCs w:val="26"/>
          <w:lang w:eastAsia="ru-RU"/>
        </w:rPr>
        <w:t>»; «</w:t>
      </w:r>
      <w:r w:rsidRPr="00120A38">
        <w:rPr>
          <w:rFonts w:ascii="Times New Roman" w:hAnsi="Times New Roman"/>
          <w:i/>
          <w:color w:val="000000"/>
          <w:sz w:val="26"/>
          <w:szCs w:val="26"/>
          <w:lang w:eastAsia="ru-RU"/>
        </w:rPr>
        <w:t>блокированная жилая застройка».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Размер земельного участка при доме (квартире) определяется региональными градостроительными нормативами с учетом демографической структуры населения в зависимости от типа дома и других местных особенностей с учетом свода правил СП 42.13330.2011.</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 для территориальных зон, не приведенные в настоящих Правилах, определяются в соответствии со СП 42.13330.2011, иными нормативными правовыми актами.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Рекомендуемые плотности жилой застройки микрорайонов необходимо применять в соответствии со сводом правил СП 42.13330.2011 "СНиП 2.07.01-89*. Градостроительство. Планировка и застройка городских и сельских поселений". Актуализированная редакция СНиП 2.07.01-89* (утв. приказом Министерства регионального развития РФ от 28 декабря 2010 г. N 820).</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Расстояние от границ участков производственных объектов, размещаемых в общественно-деловых и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50 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Плотность застройки жилых, общественно-деловых и смешанных зон следует принимать в соответствии с региональными градостроительными нормативами с учетом установленного зонирования территории, типа и этажности застройки, дифференциации территории по градостроительной ценности, состояния окружающей среды, природно- климатических и других местных условий.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Предельные значения коэффициентов застройки и коэффициентов плотности застройки территории кварталов (микрорайонов) жилых, общественно-деловых и смешанных зон приведены в таблице.</w:t>
      </w:r>
    </w:p>
    <w:p w:rsidR="000327DC" w:rsidRPr="00120A38" w:rsidRDefault="000327DC" w:rsidP="00A3751F">
      <w:pPr>
        <w:spacing w:after="0" w:line="240" w:lineRule="auto"/>
        <w:ind w:firstLine="851"/>
        <w:rPr>
          <w:rFonts w:ascii="Times New Roman" w:hAnsi="Times New Roman"/>
          <w:sz w:val="26"/>
          <w:szCs w:val="26"/>
          <w:lang w:eastAsia="ru-RU"/>
        </w:rPr>
      </w:pPr>
    </w:p>
    <w:tbl>
      <w:tblPr>
        <w:tblW w:w="10125" w:type="dxa"/>
        <w:tblInd w:w="2135" w:type="dxa"/>
        <w:tblCellMar>
          <w:left w:w="0" w:type="dxa"/>
          <w:right w:w="0" w:type="dxa"/>
        </w:tblCellMar>
        <w:tblLook w:val="00A0" w:firstRow="1" w:lastRow="0" w:firstColumn="1" w:lastColumn="0" w:noHBand="0" w:noVBand="0"/>
      </w:tblPr>
      <w:tblGrid>
        <w:gridCol w:w="5837"/>
        <w:gridCol w:w="2317"/>
        <w:gridCol w:w="1971"/>
      </w:tblGrid>
      <w:tr w:rsidR="000327DC" w:rsidRPr="00FE5CF5" w:rsidTr="003207CB">
        <w:tc>
          <w:tcPr>
            <w:tcW w:w="5837" w:type="dxa"/>
            <w:tcBorders>
              <w:top w:val="single" w:sz="6" w:space="0" w:color="000000"/>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Территориальные зоны</w:t>
            </w:r>
          </w:p>
        </w:tc>
        <w:tc>
          <w:tcPr>
            <w:tcW w:w="2317" w:type="dxa"/>
            <w:tcBorders>
              <w:top w:val="single" w:sz="6" w:space="0" w:color="000000"/>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Коэффициент застройки</w:t>
            </w:r>
          </w:p>
        </w:tc>
        <w:tc>
          <w:tcPr>
            <w:tcW w:w="1971" w:type="dxa"/>
            <w:tcBorders>
              <w:top w:val="single" w:sz="6" w:space="0" w:color="000000"/>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Коэффициент плотности застройки</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Жилая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lastRenderedPageBreak/>
              <w:t>Застройка многоквартирными многоэтажными жилыми домами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1,2</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То же - реконструируемая</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1,6</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многоквартирными жилыми домами малой и средней этажности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блокированными жилыми домами с приквартирными земельными участками</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0,3</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Застройка одно-двухквартирными жилыми домами с приусадебными земельными участками</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0,2</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Общественно-деловая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Многофункциональная застройка</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1,0</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3,0</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Специализированная общественная застройка</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2,4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Производственная</w:t>
            </w:r>
          </w:p>
        </w:tc>
        <w:tc>
          <w:tcPr>
            <w:tcW w:w="2317"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c>
          <w:tcPr>
            <w:tcW w:w="1971" w:type="dxa"/>
            <w:tcBorders>
              <w:top w:val="nil"/>
              <w:left w:val="nil"/>
              <w:bottom w:val="nil"/>
              <w:right w:val="single" w:sz="6" w:space="0" w:color="000000"/>
            </w:tcBorders>
          </w:tcPr>
          <w:p w:rsidR="000327DC" w:rsidRPr="00FE5CF5" w:rsidRDefault="000327DC" w:rsidP="00A3751F">
            <w:pPr>
              <w:spacing w:after="0"/>
              <w:ind w:firstLine="851"/>
              <w:rPr>
                <w:rFonts w:ascii="Times New Roman" w:hAnsi="Times New Roman"/>
                <w:sz w:val="26"/>
                <w:szCs w:val="26"/>
              </w:rPr>
            </w:pP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Промышленная</w:t>
            </w:r>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0,8</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2,4</w:t>
            </w:r>
          </w:p>
        </w:tc>
      </w:tr>
      <w:tr w:rsidR="000327DC" w:rsidRPr="00FE5CF5" w:rsidTr="003207CB">
        <w:tc>
          <w:tcPr>
            <w:tcW w:w="5837" w:type="dxa"/>
            <w:tcBorders>
              <w:top w:val="nil"/>
              <w:left w:val="single" w:sz="6" w:space="0" w:color="000000"/>
              <w:bottom w:val="nil"/>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Научно-производственная</w:t>
            </w:r>
            <w:hyperlink r:id="rId10" w:anchor="block_4111" w:history="1">
              <w:r w:rsidRPr="00120A38">
                <w:rPr>
                  <w:rStyle w:val="a6"/>
                  <w:rFonts w:ascii="Times New Roman" w:hAnsi="Times New Roman"/>
                  <w:bCs/>
                  <w:color w:val="3272C0"/>
                  <w:sz w:val="26"/>
                  <w:szCs w:val="26"/>
                  <w:lang w:eastAsia="ru-RU"/>
                </w:rPr>
                <w:t>*</w:t>
              </w:r>
            </w:hyperlink>
          </w:p>
        </w:tc>
        <w:tc>
          <w:tcPr>
            <w:tcW w:w="2317"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nil"/>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1,0</w:t>
            </w:r>
          </w:p>
        </w:tc>
      </w:tr>
      <w:tr w:rsidR="000327DC" w:rsidRPr="00FE5CF5" w:rsidTr="003207CB">
        <w:tc>
          <w:tcPr>
            <w:tcW w:w="5837" w:type="dxa"/>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Коммунально-складская</w:t>
            </w:r>
          </w:p>
        </w:tc>
        <w:tc>
          <w:tcPr>
            <w:tcW w:w="2317"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0,6</w:t>
            </w:r>
          </w:p>
        </w:tc>
        <w:tc>
          <w:tcPr>
            <w:tcW w:w="1971" w:type="dxa"/>
            <w:tcBorders>
              <w:top w:val="nil"/>
              <w:left w:val="nil"/>
              <w:bottom w:val="single" w:sz="6" w:space="0" w:color="000000"/>
              <w:right w:val="single" w:sz="6" w:space="0" w:color="000000"/>
            </w:tcBorders>
          </w:tcPr>
          <w:p w:rsidR="000327DC" w:rsidRPr="00120A38" w:rsidRDefault="000327DC" w:rsidP="00A3751F">
            <w:pPr>
              <w:spacing w:after="0" w:line="240" w:lineRule="auto"/>
              <w:ind w:firstLine="851"/>
              <w:jc w:val="center"/>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1,8</w:t>
            </w:r>
          </w:p>
        </w:tc>
      </w:tr>
      <w:tr w:rsidR="000327DC" w:rsidRPr="00FE5CF5" w:rsidTr="003207CB">
        <w:tc>
          <w:tcPr>
            <w:tcW w:w="10125" w:type="dxa"/>
            <w:gridSpan w:val="3"/>
            <w:tcBorders>
              <w:top w:val="nil"/>
              <w:left w:val="single" w:sz="6" w:space="0" w:color="000000"/>
              <w:bottom w:val="single" w:sz="6" w:space="0" w:color="000000"/>
              <w:right w:val="single" w:sz="6" w:space="0" w:color="000000"/>
            </w:tcBorders>
          </w:tcPr>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*Без учета опытных полей и полигонов, резервных территорий и санитарно-защитных зон.</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Примечания</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 xml:space="preserve">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w:t>
            </w:r>
            <w:r w:rsidRPr="00120A38">
              <w:rPr>
                <w:rFonts w:ascii="Times New Roman" w:hAnsi="Times New Roman"/>
                <w:bCs/>
                <w:color w:val="000000"/>
                <w:sz w:val="26"/>
                <w:szCs w:val="26"/>
                <w:lang w:eastAsia="ru-RU"/>
              </w:rPr>
              <w:lastRenderedPageBreak/>
              <w:t>над ним используется под озеленение, организацию площадок, автостоянок и другие виды благоустройства.</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3 Границами кварталов являются красные линии.</w:t>
            </w:r>
          </w:p>
          <w:p w:rsidR="000327DC" w:rsidRPr="00120A38" w:rsidRDefault="000327DC" w:rsidP="00A3751F">
            <w:pPr>
              <w:spacing w:after="0" w:line="240" w:lineRule="auto"/>
              <w:ind w:firstLine="851"/>
              <w:rPr>
                <w:rFonts w:ascii="Times New Roman" w:hAnsi="Times New Roman"/>
                <w:bCs/>
                <w:color w:val="000000"/>
                <w:sz w:val="26"/>
                <w:szCs w:val="26"/>
                <w:lang w:eastAsia="ru-RU"/>
              </w:rPr>
            </w:pPr>
            <w:r w:rsidRPr="00120A38">
              <w:rPr>
                <w:rFonts w:ascii="Times New Roman" w:hAnsi="Times New Roman"/>
                <w:bCs/>
                <w:color w:val="000000"/>
                <w:sz w:val="26"/>
                <w:szCs w:val="26"/>
                <w:lang w:eastAsia="ru-RU"/>
              </w:rPr>
              <w:t>4 При реконструкиии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w:t>
            </w:r>
            <w:r w:rsidRPr="00120A38">
              <w:rPr>
                <w:rFonts w:ascii="Times New Roman" w:hAnsi="Times New Roman"/>
                <w:bCs/>
                <w:sz w:val="26"/>
                <w:szCs w:val="26"/>
                <w:lang w:eastAsia="ru-RU"/>
              </w:rPr>
              <w:t> </w:t>
            </w:r>
            <w:hyperlink r:id="rId11" w:anchor="block_150" w:history="1">
              <w:r w:rsidRPr="00FE5CF5">
                <w:rPr>
                  <w:rStyle w:val="a6"/>
                  <w:rFonts w:ascii="Times New Roman" w:hAnsi="Times New Roman"/>
                  <w:bCs/>
                  <w:sz w:val="26"/>
                  <w:szCs w:val="26"/>
                  <w:lang w:eastAsia="ru-RU"/>
                </w:rPr>
                <w:t>раздела 15</w:t>
              </w:r>
            </w:hyperlink>
            <w:r w:rsidRPr="00120A38">
              <w:rPr>
                <w:rFonts w:ascii="Times New Roman" w:hAnsi="Times New Roman"/>
                <w:bCs/>
                <w:color w:val="000000"/>
                <w:sz w:val="26"/>
                <w:szCs w:val="26"/>
                <w:lang w:eastAsia="ru-RU"/>
              </w:rPr>
              <w:t xml:space="preserve"> СП 42.133330.2011.</w:t>
            </w:r>
          </w:p>
        </w:tc>
      </w:tr>
    </w:tbl>
    <w:p w:rsidR="000327DC" w:rsidRPr="00120A38" w:rsidRDefault="000327DC" w:rsidP="00A3751F">
      <w:pPr>
        <w:shd w:val="clear" w:color="auto" w:fill="FFFFFF"/>
        <w:tabs>
          <w:tab w:val="left" w:pos="567"/>
        </w:tabs>
        <w:spacing w:after="0" w:line="418" w:lineRule="exact"/>
        <w:ind w:right="10" w:firstLine="851"/>
        <w:jc w:val="both"/>
        <w:rPr>
          <w:rFonts w:ascii="Times New Roman" w:hAnsi="Times New Roman"/>
          <w:color w:val="000000"/>
          <w:sz w:val="26"/>
          <w:szCs w:val="26"/>
          <w:lang w:eastAsia="ru-RU"/>
        </w:rPr>
      </w:pP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Расчетная плотность населения микрорайона при многоэтажной комплексной застройке и средней жилищной обеспеченности 20 м</w:t>
      </w:r>
      <w:r w:rsidRPr="00120A38">
        <w:rPr>
          <w:rFonts w:ascii="Times New Roman" w:hAnsi="Times New Roman"/>
          <w:color w:val="000000"/>
          <w:sz w:val="26"/>
          <w:szCs w:val="26"/>
          <w:vertAlign w:val="superscript"/>
          <w:lang w:eastAsia="ru-RU"/>
        </w:rPr>
        <w:t>2</w:t>
      </w:r>
      <w:r w:rsidRPr="00120A38">
        <w:rPr>
          <w:rFonts w:ascii="Times New Roman" w:hAnsi="Times New Roman"/>
          <w:color w:val="000000"/>
          <w:sz w:val="26"/>
          <w:szCs w:val="26"/>
          <w:lang w:eastAsia="ru-RU"/>
        </w:rPr>
        <w:t xml:space="preserve"> на 1 чел. не должна превышать 450 чел/га.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Киоски, лоточная торговля, временные павильоны розничной торговли и обслуживания населения являются основными разрешенными видами использования во всех территориальных зонах при условии, что размещение данного нестационарного объекта предусмотрено действующей (утвержденной) схемой размещения нестационарных торговых объектов и объектов оказания услуг на территории поселения, и при условии соответствия строительным, санитарным нормам и правилам.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Участок, отводимый для размещения жилых зданий, должен:</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Ограждение земельных участков:</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Отдельно стоящие или встроенные в жилые дома гаражи, открытые стоянки: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Располагаются в пределах участка жилого дома. 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Предельное количество этажей отдельно стоящего гаража – 1.</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При определении этажности здания в число надземных этажей включаются все 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2.3.5. Иные показатели для Зоны сельскохозяйственных угодий (С-1), Зоны сельскохозяйственного использования - занятые объектами сельскохозяйственного назначения (С-2) и Зоны сельскохозяйственного использования - предназначенной для дачного хозяйства, садоводства (С-3).</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lastRenderedPageBreak/>
        <w:t>В соответствии с частью 6 ст.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(Зоны С1), а их использование определяется уполномоченными органами местного самоуправления, в соответствии с федеральными законами. Поэтому любое строительство на земельных участках указанной зоны запрещено.</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зоне С - 2 разрешено строительство, реконструкция зданий, сооружений, используемыми для производства, хранения и первичной переработки сельскохозяйственной продукции.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сельскохозяйственных зонах устанавливаются проектной документацией на каждый объект, а также строительными и санитарными нормами и правилами.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В зоне  С-3 – Зона размещения садовых и дачных участков.</w:t>
      </w:r>
    </w:p>
    <w:p w:rsidR="000327DC" w:rsidRPr="00120A38" w:rsidRDefault="000327DC" w:rsidP="00A3751F">
      <w:pPr>
        <w:shd w:val="clear" w:color="auto" w:fill="FFFFFF"/>
        <w:tabs>
          <w:tab w:val="left" w:pos="567"/>
        </w:tabs>
        <w:spacing w:after="0" w:line="418" w:lineRule="exact"/>
        <w:ind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 Ограждение участков коллективных садоводств:</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лицевые ограждения проволочные, сетчатые, решетчатые высотой не более 1,6 м;</w:t>
      </w:r>
    </w:p>
    <w:p w:rsidR="000327DC" w:rsidRPr="00120A38" w:rsidRDefault="000327DC" w:rsidP="003207CB">
      <w:pPr>
        <w:pStyle w:val="a7"/>
        <w:numPr>
          <w:ilvl w:val="0"/>
          <w:numId w:val="1"/>
        </w:numPr>
        <w:shd w:val="clear" w:color="auto" w:fill="FFFFFF"/>
        <w:tabs>
          <w:tab w:val="left" w:pos="567"/>
        </w:tabs>
        <w:spacing w:after="0" w:line="418" w:lineRule="exact"/>
        <w:ind w:left="0" w:right="10" w:firstLine="851"/>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межевые ограждения проволочные, сетчатые, решетчатые с высотой по соглашению сторон, но не более 1,6 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2.3.6. Описание территорий, для которых градостроительные регламенты не устанавливаются.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Территории общего пользования.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территории, предназначенные для размещения и (или) занятые уличными распределительными линейными объектами (линии электропередачи, линии связи (в том числе линейно-кабельные сооружения), трубопроводы, автомобильные дороги и другие подобные сооружения).</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Сельскохозяйственные угодья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Сельскохозяйственные угодья – территории, предназначенные для ведения сельского хозяйства, в том числе выращивания сельскохозяйственной продукции, выпаса скота и сенокошения, используемые в соответствие с земельным законодательством, законодательством о сельскохозяйственной деятельности.</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Земли лесного фонда </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Земли лесного фонда – территории, предназначенные для обеспечения правовых условий сохранения и использования существующего природного лесного ландшафта, используемые в соответствие с земельным и лесным законодательством.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 xml:space="preserve">Территории водных объектов </w:t>
      </w:r>
    </w:p>
    <w:p w:rsidR="000327DC"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r w:rsidRPr="00120A38">
        <w:rPr>
          <w:rFonts w:ascii="Times New Roman" w:hAnsi="Times New Roman"/>
          <w:color w:val="000000"/>
          <w:sz w:val="26"/>
          <w:szCs w:val="26"/>
          <w:lang w:eastAsia="ru-RU"/>
        </w:rPr>
        <w:t>Территории водных объектов – территории, предназначенные для обеспечения правовых условий сохранения и использования существующих природных водных объектов и создания экологически чистой окружающей среды в интересах здоровья населения, используемые в соответствие с земельным и водным законодательством.</w:t>
      </w:r>
    </w:p>
    <w:p w:rsidR="000327DC" w:rsidRPr="00120A38" w:rsidRDefault="000327DC" w:rsidP="00A3751F">
      <w:pPr>
        <w:shd w:val="clear" w:color="auto" w:fill="FFFFFF"/>
        <w:tabs>
          <w:tab w:val="left" w:pos="567"/>
        </w:tabs>
        <w:spacing w:after="0" w:line="418" w:lineRule="exact"/>
        <w:ind w:right="10" w:firstLine="851"/>
        <w:contextualSpacing/>
        <w:jc w:val="both"/>
        <w:rPr>
          <w:rFonts w:ascii="Times New Roman" w:hAnsi="Times New Roman"/>
          <w:color w:val="000000"/>
          <w:sz w:val="26"/>
          <w:szCs w:val="26"/>
          <w:lang w:eastAsia="ru-RU"/>
        </w:rPr>
      </w:pPr>
    </w:p>
    <w:tbl>
      <w:tblPr>
        <w:tblW w:w="11273" w:type="dxa"/>
        <w:tblInd w:w="1917" w:type="dxa"/>
        <w:tblCellMar>
          <w:left w:w="0" w:type="dxa"/>
          <w:right w:w="0" w:type="dxa"/>
        </w:tblCellMar>
        <w:tblLook w:val="00A0" w:firstRow="1" w:lastRow="0" w:firstColumn="1" w:lastColumn="0" w:noHBand="0" w:noVBand="0"/>
      </w:tblPr>
      <w:tblGrid>
        <w:gridCol w:w="4250"/>
        <w:gridCol w:w="1294"/>
        <w:gridCol w:w="1109"/>
        <w:gridCol w:w="1109"/>
        <w:gridCol w:w="924"/>
        <w:gridCol w:w="1109"/>
        <w:gridCol w:w="1478"/>
      </w:tblGrid>
      <w:tr w:rsidR="000327DC" w:rsidRPr="00FE5CF5" w:rsidTr="003207CB">
        <w:tc>
          <w:tcPr>
            <w:tcW w:w="4250"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Здания, до которых определяется расстояние</w:t>
            </w:r>
          </w:p>
        </w:tc>
        <w:tc>
          <w:tcPr>
            <w:tcW w:w="7023" w:type="dxa"/>
            <w:gridSpan w:val="6"/>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Расстояние, м</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spacing w:after="0"/>
              <w:ind w:firstLine="851"/>
              <w:rPr>
                <w:rFonts w:ascii="Times New Roman" w:hAnsi="Times New Roman"/>
                <w:sz w:val="26"/>
                <w:szCs w:val="26"/>
              </w:rPr>
            </w:pPr>
          </w:p>
        </w:tc>
        <w:tc>
          <w:tcPr>
            <w:tcW w:w="4436" w:type="dxa"/>
            <w:gridSpan w:val="4"/>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от гаражей и открытых стоянок при числе легковых автомобилей</w:t>
            </w:r>
          </w:p>
        </w:tc>
        <w:tc>
          <w:tcPr>
            <w:tcW w:w="2587" w:type="dxa"/>
            <w:gridSpan w:val="2"/>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от станций технического обслуживания при числе постов</w:t>
            </w:r>
          </w:p>
        </w:tc>
      </w:tr>
      <w:tr w:rsidR="000327DC" w:rsidRPr="00FE5CF5" w:rsidTr="003207CB">
        <w:tc>
          <w:tcPr>
            <w:tcW w:w="425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spacing w:after="0"/>
              <w:ind w:firstLine="851"/>
              <w:rPr>
                <w:rFonts w:ascii="Times New Roman" w:hAnsi="Times New Roman"/>
                <w:sz w:val="26"/>
                <w:szCs w:val="26"/>
              </w:rPr>
            </w:pPr>
          </w:p>
        </w:tc>
        <w:tc>
          <w:tcPr>
            <w:tcW w:w="129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 и менее</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11-50</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51-100</w:t>
            </w:r>
          </w:p>
        </w:tc>
        <w:tc>
          <w:tcPr>
            <w:tcW w:w="92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101-300</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 и менее</w:t>
            </w:r>
          </w:p>
        </w:tc>
        <w:tc>
          <w:tcPr>
            <w:tcW w:w="1478"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11-30</w:t>
            </w:r>
          </w:p>
        </w:tc>
      </w:tr>
      <w:tr w:rsidR="000327DC" w:rsidRPr="00FE5CF5" w:rsidTr="003207CB">
        <w:tc>
          <w:tcPr>
            <w:tcW w:w="4250"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Жилые дома</w:t>
            </w:r>
          </w:p>
        </w:tc>
        <w:tc>
          <w:tcPr>
            <w:tcW w:w="129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924"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35</w:t>
            </w:r>
          </w:p>
        </w:tc>
        <w:tc>
          <w:tcPr>
            <w:tcW w:w="1109"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478" w:type="dxa"/>
            <w:tcBorders>
              <w:top w:val="single" w:sz="6" w:space="0" w:color="000000"/>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В том числе торцы жилых домов без окон</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Общественные здания</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20</w:t>
            </w:r>
          </w:p>
        </w:tc>
      </w:tr>
      <w:tr w:rsidR="000327DC" w:rsidRPr="00FE5CF5" w:rsidTr="003207CB">
        <w:tc>
          <w:tcPr>
            <w:tcW w:w="4250"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Общеобразовательные школы и детские дошкольные учреждения</w:t>
            </w:r>
          </w:p>
        </w:tc>
        <w:tc>
          <w:tcPr>
            <w:tcW w:w="129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15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924"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109"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478" w:type="dxa"/>
            <w:tcBorders>
              <w:top w:val="nil"/>
              <w:left w:val="single" w:sz="6" w:space="0" w:color="000000"/>
              <w:bottom w:val="nil"/>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r>
      <w:tr w:rsidR="000327DC" w:rsidRPr="00FE5CF5" w:rsidTr="003207CB">
        <w:tc>
          <w:tcPr>
            <w:tcW w:w="4250"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Лечебные учреждения со стационаром</w:t>
            </w:r>
          </w:p>
        </w:tc>
        <w:tc>
          <w:tcPr>
            <w:tcW w:w="1294"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25</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c>
          <w:tcPr>
            <w:tcW w:w="924"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c>
          <w:tcPr>
            <w:tcW w:w="1109"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50</w:t>
            </w:r>
          </w:p>
        </w:tc>
        <w:tc>
          <w:tcPr>
            <w:tcW w:w="1478" w:type="dxa"/>
            <w:tcBorders>
              <w:top w:val="nil"/>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w:t>
            </w:r>
          </w:p>
        </w:tc>
      </w:tr>
      <w:tr w:rsidR="000327DC" w:rsidRPr="00FE5CF5" w:rsidTr="003207CB">
        <w:tc>
          <w:tcPr>
            <w:tcW w:w="11273" w:type="dxa"/>
            <w:gridSpan w:val="7"/>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tcPr>
          <w:p w:rsidR="000327DC" w:rsidRPr="00FE5CF5" w:rsidRDefault="000327DC" w:rsidP="00A3751F">
            <w:pPr>
              <w:ind w:firstLine="851"/>
              <w:jc w:val="both"/>
              <w:rPr>
                <w:rFonts w:ascii="Times New Roman" w:hAnsi="Times New Roman"/>
                <w:sz w:val="26"/>
                <w:szCs w:val="26"/>
              </w:rPr>
            </w:pPr>
            <w:r w:rsidRPr="00FE5CF5">
              <w:rPr>
                <w:rFonts w:ascii="Times New Roman" w:hAnsi="Times New Roman"/>
                <w:sz w:val="26"/>
                <w:szCs w:val="26"/>
              </w:rPr>
              <w:t>* Определяется по согласованию с органами Государственного санитарно-эпидемиологического надзора.</w:t>
            </w:r>
            <w:r w:rsidRPr="00FE5CF5">
              <w:rPr>
                <w:rFonts w:ascii="Times New Roman" w:hAnsi="Times New Roman"/>
                <w:sz w:val="26"/>
                <w:szCs w:val="26"/>
              </w:rPr>
              <w:br/>
            </w:r>
            <w:r w:rsidRPr="00FE5CF5">
              <w:rPr>
                <w:rFonts w:ascii="Times New Roman" w:hAnsi="Times New Roman"/>
                <w:sz w:val="26"/>
                <w:szCs w:val="26"/>
              </w:rPr>
              <w:br/>
              <w:t>** Для зданий гаражей III-V степеней огнестойкости расстояния следует принимать не менее 12 м.</w:t>
            </w:r>
            <w:r w:rsidRPr="00FE5CF5">
              <w:rPr>
                <w:rFonts w:ascii="Times New Roman" w:hAnsi="Times New Roman"/>
                <w:sz w:val="26"/>
                <w:szCs w:val="26"/>
              </w:rPr>
              <w:br/>
            </w:r>
            <w:r w:rsidRPr="00FE5CF5">
              <w:rPr>
                <w:rFonts w:ascii="Times New Roman" w:hAnsi="Times New Roman"/>
                <w:sz w:val="26"/>
                <w:szCs w:val="26"/>
              </w:rPr>
              <w:br/>
              <w:t>Примечания</w:t>
            </w:r>
            <w:r w:rsidRPr="00FE5CF5">
              <w:rPr>
                <w:rFonts w:ascii="Times New Roman" w:hAnsi="Times New Roman"/>
                <w:sz w:val="26"/>
                <w:szCs w:val="26"/>
              </w:rPr>
              <w:br/>
            </w:r>
            <w:r w:rsidRPr="00FE5CF5">
              <w:rPr>
                <w:rFonts w:ascii="Times New Roman" w:hAnsi="Times New Roman"/>
                <w:sz w:val="26"/>
                <w:szCs w:val="26"/>
              </w:rPr>
              <w:br/>
              <w:t>1 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r w:rsidRPr="00FE5CF5">
              <w:rPr>
                <w:rFonts w:ascii="Times New Roman" w:hAnsi="Times New Roman"/>
                <w:sz w:val="26"/>
                <w:szCs w:val="26"/>
              </w:rPr>
              <w:br/>
            </w:r>
            <w:r w:rsidRPr="00FE5CF5">
              <w:rPr>
                <w:rFonts w:ascii="Times New Roman" w:hAnsi="Times New Roman"/>
                <w:sz w:val="26"/>
                <w:szCs w:val="26"/>
              </w:rPr>
              <w:b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r w:rsidRPr="00FE5CF5">
              <w:rPr>
                <w:rFonts w:ascii="Times New Roman" w:hAnsi="Times New Roman"/>
                <w:sz w:val="26"/>
                <w:szCs w:val="26"/>
              </w:rPr>
              <w:br/>
            </w:r>
            <w:r w:rsidRPr="00FE5CF5">
              <w:rPr>
                <w:rFonts w:ascii="Times New Roman" w:hAnsi="Times New Roman"/>
                <w:sz w:val="26"/>
                <w:szCs w:val="26"/>
              </w:rPr>
              <w:br/>
              <w:t>3 Для гаражей I-II степеней огнестойкости указанные в таблице 10 расстояния допускается сокращать на 25% при отсутствии в гаражах открывающихся окон, а также въездов, ориентированных в сторону жилых и общественных зданий.</w:t>
            </w:r>
            <w:r w:rsidRPr="00FE5CF5">
              <w:rPr>
                <w:rFonts w:ascii="Times New Roman" w:hAnsi="Times New Roman"/>
                <w:sz w:val="26"/>
                <w:szCs w:val="26"/>
              </w:rPr>
              <w:br/>
            </w:r>
            <w:r w:rsidRPr="00FE5CF5">
              <w:rPr>
                <w:rFonts w:ascii="Times New Roman" w:hAnsi="Times New Roman"/>
                <w:sz w:val="26"/>
                <w:szCs w:val="26"/>
              </w:rPr>
              <w:br/>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r w:rsidRPr="00FE5CF5">
              <w:rPr>
                <w:rFonts w:ascii="Times New Roman" w:hAnsi="Times New Roman"/>
                <w:sz w:val="26"/>
                <w:szCs w:val="26"/>
              </w:rPr>
              <w:br/>
            </w:r>
            <w:r w:rsidRPr="00FE5CF5">
              <w:rPr>
                <w:rFonts w:ascii="Times New Roman" w:hAnsi="Times New Roman"/>
                <w:sz w:val="26"/>
                <w:szCs w:val="26"/>
              </w:rPr>
              <w:br/>
              <w:t>5 Для гаражей вместимостью более 10 машин указанные в таблице  расстояния допускается принимать по интерполяции.</w:t>
            </w:r>
            <w:r w:rsidRPr="00FE5CF5">
              <w:rPr>
                <w:rFonts w:ascii="Times New Roman" w:hAnsi="Times New Roman"/>
                <w:sz w:val="26"/>
                <w:szCs w:val="26"/>
              </w:rPr>
              <w:br/>
            </w:r>
            <w:r w:rsidRPr="00FE5CF5">
              <w:rPr>
                <w:rFonts w:ascii="Times New Roman" w:hAnsi="Times New Roman"/>
                <w:sz w:val="26"/>
                <w:szCs w:val="26"/>
              </w:rPr>
              <w:br/>
              <w:t>6 В одноэтажных гаражах боксового типа, принадлежащих гражданам, допускается устройство погребов.</w:t>
            </w:r>
          </w:p>
        </w:tc>
      </w:tr>
    </w:tbl>
    <w:p w:rsidR="000327DC" w:rsidRPr="00120A38" w:rsidRDefault="000327DC" w:rsidP="00A3751F">
      <w:pPr>
        <w:ind w:firstLine="851"/>
        <w:jc w:val="both"/>
        <w:rPr>
          <w:rFonts w:ascii="Times New Roman" w:hAnsi="Times New Roman"/>
          <w:sz w:val="26"/>
          <w:szCs w:val="26"/>
        </w:rPr>
        <w:sectPr w:rsidR="000327DC" w:rsidRPr="00120A38" w:rsidSect="00441FD5">
          <w:pgSz w:w="16838" w:h="11906" w:orient="landscape"/>
          <w:pgMar w:top="850" w:right="1134" w:bottom="1134" w:left="1134" w:header="708" w:footer="708" w:gutter="0"/>
          <w:cols w:space="708"/>
          <w:docGrid w:linePitch="360"/>
        </w:sectPr>
      </w:pPr>
      <w:r w:rsidRPr="00120A38">
        <w:rPr>
          <w:rFonts w:ascii="Times New Roman" w:hAnsi="Times New Roman"/>
          <w:sz w:val="26"/>
          <w:szCs w:val="26"/>
        </w:rPr>
        <w:t>В случае отсутствия определенного параметра санитарно-защитной зоны в настоящих Правилах следует применять в соответствии с: САНПИН 2.2.1/2.1.1.1200-03 СанПиН 2.2.1/2.1.1.1200-03 «Санитарно-защитные зоны и санитарная классификация предприятий, сооружений и иных объектов». СП 42.13330.2011 «СНиП 2.07.01-89* Градостроительство. Планировка и застройка городских и сельских поселений» СП 32.13330.2012 "Канализация. Наружные сети и сооружения" СанПиН 2.1.8/2.2.4.1383-03 "Гигиенические требования к размещению и эксплуатации передающих радиотехнических объектов  СанПиН 2.1.8/2.2.4.1383-03 "Гигиенические требования к размещению и эксплуатации передающих радиотехнических объектов".  ГОСТ 22283-2014 и иными документами, регулирующими данные отношения.</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30.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w:t>
      </w:r>
      <w:r w:rsidRPr="00167396">
        <w:rPr>
          <w:rFonts w:ascii="Times New Roman" w:hAnsi="Times New Roman"/>
          <w:sz w:val="26"/>
          <w:szCs w:val="26"/>
        </w:rPr>
        <w:tab/>
        <w:t xml:space="preserve"> санитарно-защитных зон, определенных в соответствии с размерами, установленными требованиями действующего законодательства;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w:t>
      </w:r>
      <w:r w:rsidRPr="00167396">
        <w:rPr>
          <w:rFonts w:ascii="Times New Roman" w:hAnsi="Times New Roman"/>
          <w:sz w:val="26"/>
          <w:szCs w:val="26"/>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w:t>
      </w:r>
      <w:r w:rsidRPr="00167396">
        <w:rPr>
          <w:rFonts w:ascii="Times New Roman" w:hAnsi="Times New Roman"/>
          <w:sz w:val="26"/>
          <w:szCs w:val="26"/>
        </w:rPr>
        <w:tab/>
        <w:t>водоохранных зон, установленных в соответствии с действующим законодательством проектами водоохранных зон;</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w:t>
      </w:r>
      <w:r w:rsidRPr="00167396">
        <w:rPr>
          <w:rFonts w:ascii="Times New Roman" w:hAnsi="Times New Roman"/>
          <w:sz w:val="26"/>
          <w:szCs w:val="26"/>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5. Дальнейшее использование и строительные изменения указанных объектов определяются ст. 8 настоящих Правил и действующим законодательством РФ.</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6. Видами зон действия градостроительных ограничений в соответствие с действующим законодательством также являются: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зоны действия публичных сервитутов.</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31. Перечень зон с особыми условиями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ab/>
        <w:t>В соответствии с Градостроительным кодексом Российской Федерации и иными нормативными актами на карте градостроительного зонирования в пределах городского поселения «Город Киров» могут быть установлены следующие зоны с особыми условиями использования территории: водоохранная зона; береговая полоса; прибрежная зона; санитарно-защитная зона промышленных предприятий и складов V – IV классов вредности; санитарно-защитная зона промышленных предприятий и складов III – I классов вредности; санитарно-защитная зона объектов сельскохозяйственного производства; санитарно-защитная зона кладбищ, скотомогильников, крематориев; охранная зона линий электропередач; охранная зона газопровода; охранная зона железной дороги.</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32. 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42.13330.2011 «СНиП 2.07.01-89* Градостроительство. Планировка и застройка городских и сельских поселений».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32.13330.2012 "Канализация. Наружные сети и сооружения", и другими действующими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 xml:space="preserve">Порядок установления и размеры.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промышленные объекты и производства первого класса – 1000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промышленные объекты и производства второго класса – 500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промышленные объекты и производства третьего класса – 300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промышленные объекты и производства четвертого класса – 100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промышленные объекты и производства пятого класса – 50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w:t>
      </w:r>
      <w:r w:rsidRPr="00167396">
        <w:rPr>
          <w:rFonts w:ascii="Times New Roman" w:hAnsi="Times New Roman"/>
          <w:sz w:val="26"/>
          <w:szCs w:val="26"/>
        </w:rPr>
        <w:tab/>
        <w:t>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Допускается размещать в границах санитарно-защитной зоны промышленного объекта или производства: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33. Зоны минимальных расстояний магистральных дорог улично-дорожной сети населенных пунктов до застройки.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 xml:space="preserve">Порядок установления и размеры, режим использования территории.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50 м, а при условии применения шумозащитных устройств, обеспечивающих требования СП 51.13330, не менее 25 м.</w:t>
      </w:r>
    </w:p>
    <w:p w:rsidR="00307733" w:rsidRPr="00167396" w:rsidRDefault="00307733" w:rsidP="00167396">
      <w:pPr>
        <w:spacing w:after="0" w:line="360" w:lineRule="auto"/>
        <w:ind w:firstLine="851"/>
        <w:contextualSpacing/>
        <w:jc w:val="both"/>
        <w:rPr>
          <w:rFonts w:ascii="Times New Roman" w:hAnsi="Times New Roman"/>
          <w:sz w:val="26"/>
          <w:szCs w:val="26"/>
        </w:rPr>
      </w:pP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34. Придорожные полосы автомобильных дорог.</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семидесяти пяти метров - для автомобильных дорог первой и второй категорий;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пятидесяти метров - для автомобильных дорог третьей и четвертой категорий;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двадцати пяти метров - для автомобильных дорог пятой категории.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w:t>
      </w:r>
      <w:r w:rsidRPr="00167396">
        <w:rPr>
          <w:rFonts w:ascii="Times New Roman" w:hAnsi="Times New Roman"/>
          <w:sz w:val="26"/>
          <w:szCs w:val="26"/>
        </w:rPr>
        <w:tab/>
        <w:t>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35. Санитарно-защитные зоны железных дорог</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СП 51.13330,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w:t>
      </w:r>
      <w:r w:rsidRPr="00167396">
        <w:rPr>
          <w:rFonts w:ascii="Times New Roman" w:hAnsi="Times New Roman"/>
          <w:sz w:val="26"/>
          <w:szCs w:val="26"/>
        </w:rPr>
        <w:tab/>
        <w:t>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 </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36. Санитарные разрывы (санитарные полосы отчуждения) магистральных трубопроводов углеводородного сырья и компрессорных установок</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 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Для магистральных трубопроводов углеводородного сырья, компрессорных установок, создаются санитарные разрывы (санитарные полосы отчуждения) (СанПиН 2.2.1/2.1.1.1200-03).</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37. Зоны минимальных расстояний объектов магистральных трубопроводов углеводородного сырья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Федеральный закон № 123-ФЗ « Технический регламент о требованиях пожарной безопасности»,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 п. 2.7.</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38. Охранные зоны объектов газораспределительной сети.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Постановление Правительства РФ от 20 ноября 2000 г. № 878 "Об утверждении Правил охраны газораспределительных сетей".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Для газораспределительных сетей установлены следующие охранные зоны: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39. Охранные зоны магистральных трубопроводов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Для исключения возможности повреждения трубопроводов (при любом виде их прокладки) устанавливаются охранные зоны: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40. Охранные зоны объектов электросетевого хозяйства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2.2.1/2.1.1.1200-03 «Санитарно-защитные зоны и санитарная классификация предприятий, сооружений и иных объектов», и другими нормативно-правовыми актами.</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41. Охранные зоны объектов связи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Постановление Правительства РФ от 9 июня 1995 г. № 578 "Об утверждении Правил охраны линий и сооружений связи Российской Федерации".</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42. Зона санитарной охраны объектов водообеспечивающей сети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Зона санитарной охраны водопроводных сооружений, расположенных вне территории водозабора, представлена первым поясом (строгого режима).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Граница первого пояса ЗСО водопроводных сооружений принимается на расстоянии: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от стен запасных и регулирующих емкостей, фильтров и контактных осветлителей - не менее 30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от водонапорных башен - не менее 10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от остальных помещений (отстойники, реагентное хозяйство, склад хлора, насосные станции и др.) - не менее 15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307733" w:rsidRPr="00D37D39" w:rsidRDefault="00307733" w:rsidP="00167396">
      <w:pPr>
        <w:spacing w:after="0" w:line="360" w:lineRule="auto"/>
        <w:ind w:firstLine="851"/>
        <w:contextualSpacing/>
        <w:jc w:val="both"/>
        <w:rPr>
          <w:rFonts w:ascii="Times New Roman" w:hAnsi="Times New Roman"/>
          <w:b/>
          <w:sz w:val="26"/>
          <w:szCs w:val="26"/>
        </w:rPr>
      </w:pPr>
      <w:r w:rsidRPr="00D37D39">
        <w:rPr>
          <w:rFonts w:ascii="Times New Roman" w:hAnsi="Times New Roman"/>
          <w:b/>
          <w:sz w:val="26"/>
          <w:szCs w:val="26"/>
        </w:rPr>
        <w:t>Статья 43. Санитарно-защитные полосы водоводов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Зона санитарной охраны водоводов представлена санитарно-защитной полосой.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Ширину санитарно-защитной полосы следует принимать по обе стороны от крайних линий водопровода: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а) при отсутствии грунтовых вод - не менее 10 м при диаметре водоводов до 1000 мм и не менее 20 м при диаметре водоводов более 1000 мм;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 при наличии грунтовых вод - не менее 50 м вне зависимости от диаметра водоводов.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43.1 I пояс зоны санитарной охраны поверхностного источника питьевого водоснабжения.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42.13330.2011 «СНиП 2.07.01-89* Градостроительство. Планировка и застройка городских и сельских поселений», п. 14.6.</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Граница первого пояса ЗСО водопровода с поверхностным источником устанавливается с учетом конкретных условий, в следующих пределах:</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а) для водотоков: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вверх по течению - не менее 200 м от водозабора;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вниз по течению - не менее 100 м от водозабора;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по прилегающему к водозабору берегу - не менее 100 м от линии уреза воды летне-осенней межени;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направлении к противоположному от водозабора берегу при ширине реки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более 100 м - полоса акватории шириной не менее 100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43.2 I пояс зоны санитарной охраны подземного источника питьевого водоснабжения.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42.13330.2011 «СНиП 2.07.01-89* Градостроительство. Планировка и застройка городских и сельских поселений», п. 14.6.</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307733" w:rsidRPr="00167396" w:rsidRDefault="00307733" w:rsidP="00167396">
      <w:pPr>
        <w:spacing w:after="0" w:line="360" w:lineRule="auto"/>
        <w:ind w:firstLine="851"/>
        <w:contextualSpacing/>
        <w:jc w:val="both"/>
        <w:rPr>
          <w:rFonts w:ascii="Times New Roman" w:hAnsi="Times New Roman"/>
          <w:sz w:val="26"/>
          <w:szCs w:val="26"/>
        </w:rPr>
      </w:pP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43.3 II пояс зоны санитарной охраны поверхностного источника питьевого водоснабжения.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Второй пояс (пояс ограничений) включает территорию, предназначенную для предупреждения загрязнения воды источников водоснабжения.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Границы второго пояса зоны санитарной охраны подземных источников водоснабжения устанавливают расчетом. </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43.4 II пояс зоны санитарной охраны подземного источника питьевого водоснабжения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Второй пояс (пояс ограничений) включают территорию, предназначенную для предупреждения загрязнения воды источников водоснабжения. Границы второго пояса зоны санитарной охраны подземных источников водоснабжения устанавливают расчетом. </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43.5 III пояс зоны санитарной охраны поверхностного источника питьевого водоснабжения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Третий пояс (пояс ограничений) включает территорию, предназначенную для предупреждения загрязнения воды источников водоснабжения.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Границы третьего пояса зоны санитарной охраны подземных источников водоснабжения устанавливают расчетом. </w:t>
      </w:r>
    </w:p>
    <w:p w:rsidR="00307733" w:rsidRPr="00167396" w:rsidRDefault="00307733" w:rsidP="00167396">
      <w:pPr>
        <w:spacing w:after="0" w:line="360" w:lineRule="auto"/>
        <w:ind w:firstLine="851"/>
        <w:contextualSpacing/>
        <w:jc w:val="both"/>
        <w:rPr>
          <w:rFonts w:ascii="Times New Roman" w:hAnsi="Times New Roman"/>
          <w:sz w:val="26"/>
          <w:szCs w:val="26"/>
        </w:rPr>
      </w:pP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43.6 III пояс зоны санитарной охраны подземного источника питьевого водоснабжения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СанПиН 2.1.4.1110-02 «Зоны санитарной охраны источников водоснабжения и водопроводов питьевого назначения».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Третий пояс (пояс ограничений) включает территорию, предназначенную для предупреждения загрязнения воды источников водоснабжения.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Границы третьего пояса зоны санитарной охраны подземных источников водоснабжения устанавливают расчетом. </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44 Зоны минимальных расстояний подземных инженерных сетей до зданий и сооружений, соседних инженерных подземных сетей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 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Расстояния по горизонтали (в свету) от ближайших подземных инженерных сетей до зданий и сооружений следует принимать по таблице 15 СП 42.13330.2011. Минимальные расстояния от подземных (наземных с обвалованием) газопроводов до зданий и сооружений следует принимать в соответствии с СП 62.13330.</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При пересечении инженерных сетей между собой расстояния по вертикали (в свету) следует принимать в соответствии с требованиями СП 18.13330.</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45. Водоохранные зоны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«Водный кодекс Российской Федерации» от 03.06.2006 г. № 74-ФЗ,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Водоохранные зоны выделяются в целях:</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предупреждения и предотвращения микробного и химического загрязнения поверхностных вод;</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предотвращения загрязнения, засорения, заиления и истощения водных объектов;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 - сохранения среды обитания объектов водного, животного и растительного мира.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Границы и режимы использования водоохранных зон установлены Водным кодексом Российской Федерации.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Ширина водоохраной зоны рек или ручьев устанавливается от истока и в зависимости от протяженности водных объектов: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для рек и ручьев длиной менее 10 км – в размере 50 метров;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от 10 км до 50 км - в размере 100 метров;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от 50 км и более - в размере 200 метров.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Водоохранные зоны, прибрежные защитные и береговые полосы рек</w:t>
      </w:r>
    </w:p>
    <w:tbl>
      <w:tblPr>
        <w:tblW w:w="9333"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133"/>
        <w:gridCol w:w="1688"/>
        <w:gridCol w:w="1700"/>
        <w:gridCol w:w="1625"/>
        <w:gridCol w:w="1620"/>
      </w:tblGrid>
      <w:tr w:rsidR="003363EC" w:rsidRPr="00950585" w:rsidTr="003363EC">
        <w:tc>
          <w:tcPr>
            <w:tcW w:w="567" w:type="dxa"/>
            <w:vAlign w:val="center"/>
          </w:tcPr>
          <w:p w:rsidR="003363EC" w:rsidRPr="003363EC" w:rsidRDefault="003363EC" w:rsidP="003363EC">
            <w:pPr>
              <w:jc w:val="center"/>
              <w:rPr>
                <w:rFonts w:ascii="Times New Roman" w:hAnsi="Times New Roman"/>
                <w:b/>
              </w:rPr>
            </w:pPr>
            <w:r w:rsidRPr="003363EC">
              <w:rPr>
                <w:rFonts w:ascii="Times New Roman" w:hAnsi="Times New Roman"/>
                <w:b/>
              </w:rPr>
              <w:t>№ п/п</w:t>
            </w:r>
          </w:p>
        </w:tc>
        <w:tc>
          <w:tcPr>
            <w:tcW w:w="2133" w:type="dxa"/>
            <w:vAlign w:val="center"/>
          </w:tcPr>
          <w:p w:rsidR="003363EC" w:rsidRPr="003363EC" w:rsidRDefault="003363EC" w:rsidP="003363EC">
            <w:pPr>
              <w:jc w:val="center"/>
              <w:rPr>
                <w:rFonts w:ascii="Times New Roman" w:hAnsi="Times New Roman"/>
                <w:b/>
              </w:rPr>
            </w:pPr>
            <w:r w:rsidRPr="003363EC">
              <w:rPr>
                <w:rFonts w:ascii="Times New Roman" w:hAnsi="Times New Roman"/>
                <w:b/>
              </w:rPr>
              <w:t>Наименование водоема</w:t>
            </w:r>
          </w:p>
        </w:tc>
        <w:tc>
          <w:tcPr>
            <w:tcW w:w="1688" w:type="dxa"/>
            <w:vAlign w:val="center"/>
          </w:tcPr>
          <w:p w:rsidR="003363EC" w:rsidRPr="003363EC" w:rsidRDefault="003363EC" w:rsidP="003363EC">
            <w:pPr>
              <w:jc w:val="center"/>
              <w:rPr>
                <w:rFonts w:ascii="Times New Roman" w:hAnsi="Times New Roman"/>
                <w:b/>
              </w:rPr>
            </w:pPr>
            <w:r w:rsidRPr="003363EC">
              <w:rPr>
                <w:rFonts w:ascii="Times New Roman" w:hAnsi="Times New Roman"/>
                <w:b/>
              </w:rPr>
              <w:t>Длина реки, км</w:t>
            </w:r>
          </w:p>
        </w:tc>
        <w:tc>
          <w:tcPr>
            <w:tcW w:w="1700" w:type="dxa"/>
            <w:vAlign w:val="center"/>
          </w:tcPr>
          <w:p w:rsidR="003363EC" w:rsidRPr="003363EC" w:rsidRDefault="003363EC" w:rsidP="003363EC">
            <w:pPr>
              <w:jc w:val="center"/>
              <w:rPr>
                <w:rFonts w:ascii="Times New Roman" w:hAnsi="Times New Roman"/>
                <w:b/>
              </w:rPr>
            </w:pPr>
            <w:r w:rsidRPr="003363EC">
              <w:rPr>
                <w:rFonts w:ascii="Times New Roman" w:hAnsi="Times New Roman"/>
                <w:b/>
              </w:rPr>
              <w:t>Ширина водоохраной зоны, м</w:t>
            </w:r>
          </w:p>
        </w:tc>
        <w:tc>
          <w:tcPr>
            <w:tcW w:w="1625" w:type="dxa"/>
            <w:vAlign w:val="center"/>
          </w:tcPr>
          <w:p w:rsidR="003363EC" w:rsidRPr="003363EC" w:rsidRDefault="003363EC" w:rsidP="003363EC">
            <w:pPr>
              <w:jc w:val="center"/>
              <w:rPr>
                <w:rFonts w:ascii="Times New Roman" w:hAnsi="Times New Roman"/>
                <w:b/>
              </w:rPr>
            </w:pPr>
            <w:r w:rsidRPr="003363EC">
              <w:rPr>
                <w:rFonts w:ascii="Times New Roman" w:hAnsi="Times New Roman"/>
                <w:b/>
              </w:rPr>
              <w:t>Ширина прибрежной полосы, м</w:t>
            </w:r>
          </w:p>
        </w:tc>
        <w:tc>
          <w:tcPr>
            <w:tcW w:w="1620" w:type="dxa"/>
            <w:vAlign w:val="center"/>
          </w:tcPr>
          <w:p w:rsidR="003363EC" w:rsidRPr="003363EC" w:rsidRDefault="003363EC" w:rsidP="003363EC">
            <w:pPr>
              <w:jc w:val="center"/>
              <w:rPr>
                <w:rFonts w:ascii="Times New Roman" w:hAnsi="Times New Roman"/>
                <w:b/>
              </w:rPr>
            </w:pPr>
            <w:r w:rsidRPr="003363EC">
              <w:rPr>
                <w:rFonts w:ascii="Times New Roman" w:hAnsi="Times New Roman"/>
                <w:b/>
              </w:rPr>
              <w:t>Ширина береговой полосы, м</w:t>
            </w:r>
          </w:p>
        </w:tc>
      </w:tr>
      <w:tr w:rsidR="00702011" w:rsidRPr="00950585" w:rsidTr="003363EC">
        <w:tc>
          <w:tcPr>
            <w:tcW w:w="567" w:type="dxa"/>
            <w:vAlign w:val="center"/>
          </w:tcPr>
          <w:p w:rsidR="00702011" w:rsidRPr="003363EC" w:rsidRDefault="00702011" w:rsidP="003363EC">
            <w:pPr>
              <w:jc w:val="center"/>
              <w:rPr>
                <w:rFonts w:ascii="Times New Roman" w:hAnsi="Times New Roman"/>
                <w:sz w:val="26"/>
                <w:szCs w:val="26"/>
              </w:rPr>
            </w:pPr>
            <w:r w:rsidRPr="003363EC">
              <w:rPr>
                <w:rFonts w:ascii="Times New Roman" w:hAnsi="Times New Roman"/>
                <w:sz w:val="26"/>
                <w:szCs w:val="26"/>
              </w:rPr>
              <w:t>1.</w:t>
            </w:r>
          </w:p>
        </w:tc>
        <w:tc>
          <w:tcPr>
            <w:tcW w:w="2133" w:type="dxa"/>
            <w:vAlign w:val="center"/>
          </w:tcPr>
          <w:p w:rsidR="00702011" w:rsidRPr="003C2151" w:rsidRDefault="00702011" w:rsidP="00702011">
            <w:pPr>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река Ока</w:t>
            </w:r>
          </w:p>
        </w:tc>
        <w:tc>
          <w:tcPr>
            <w:tcW w:w="1688"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1500</w:t>
            </w:r>
          </w:p>
        </w:tc>
        <w:tc>
          <w:tcPr>
            <w:tcW w:w="170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200</w:t>
            </w:r>
          </w:p>
        </w:tc>
        <w:tc>
          <w:tcPr>
            <w:tcW w:w="1625"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20</w:t>
            </w:r>
          </w:p>
        </w:tc>
      </w:tr>
      <w:tr w:rsidR="00702011" w:rsidRPr="00950585" w:rsidTr="003363EC">
        <w:tc>
          <w:tcPr>
            <w:tcW w:w="567" w:type="dxa"/>
            <w:vAlign w:val="center"/>
          </w:tcPr>
          <w:p w:rsidR="00702011" w:rsidRPr="003363EC" w:rsidRDefault="00702011" w:rsidP="003363EC">
            <w:pPr>
              <w:jc w:val="center"/>
              <w:rPr>
                <w:rFonts w:ascii="Times New Roman" w:hAnsi="Times New Roman"/>
                <w:sz w:val="26"/>
                <w:szCs w:val="26"/>
              </w:rPr>
            </w:pPr>
            <w:r w:rsidRPr="003363EC">
              <w:rPr>
                <w:rFonts w:ascii="Times New Roman" w:hAnsi="Times New Roman"/>
                <w:sz w:val="26"/>
                <w:szCs w:val="26"/>
              </w:rPr>
              <w:t>2.</w:t>
            </w:r>
          </w:p>
        </w:tc>
        <w:tc>
          <w:tcPr>
            <w:tcW w:w="2133" w:type="dxa"/>
            <w:vAlign w:val="center"/>
          </w:tcPr>
          <w:p w:rsidR="00702011" w:rsidRPr="003C2151" w:rsidRDefault="00702011" w:rsidP="00702011">
            <w:pPr>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река Комола</w:t>
            </w:r>
          </w:p>
        </w:tc>
        <w:tc>
          <w:tcPr>
            <w:tcW w:w="1688"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13</w:t>
            </w:r>
          </w:p>
        </w:tc>
        <w:tc>
          <w:tcPr>
            <w:tcW w:w="170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100</w:t>
            </w:r>
          </w:p>
        </w:tc>
        <w:tc>
          <w:tcPr>
            <w:tcW w:w="1625"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20</w:t>
            </w:r>
          </w:p>
        </w:tc>
      </w:tr>
      <w:tr w:rsidR="00702011" w:rsidRPr="00950585" w:rsidTr="003363EC">
        <w:tc>
          <w:tcPr>
            <w:tcW w:w="567" w:type="dxa"/>
            <w:vAlign w:val="center"/>
          </w:tcPr>
          <w:p w:rsidR="00702011" w:rsidRPr="003363EC" w:rsidRDefault="00702011" w:rsidP="003363EC">
            <w:pPr>
              <w:jc w:val="center"/>
              <w:rPr>
                <w:rFonts w:ascii="Times New Roman" w:hAnsi="Times New Roman"/>
                <w:sz w:val="26"/>
                <w:szCs w:val="26"/>
              </w:rPr>
            </w:pPr>
            <w:r w:rsidRPr="003363EC">
              <w:rPr>
                <w:rFonts w:ascii="Times New Roman" w:hAnsi="Times New Roman"/>
                <w:sz w:val="26"/>
                <w:szCs w:val="26"/>
              </w:rPr>
              <w:t>3.</w:t>
            </w:r>
          </w:p>
        </w:tc>
        <w:tc>
          <w:tcPr>
            <w:tcW w:w="2133" w:type="dxa"/>
            <w:vAlign w:val="center"/>
          </w:tcPr>
          <w:p w:rsidR="00702011" w:rsidRPr="003C2151" w:rsidRDefault="00702011" w:rsidP="00702011">
            <w:pPr>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река Семка</w:t>
            </w:r>
          </w:p>
        </w:tc>
        <w:tc>
          <w:tcPr>
            <w:tcW w:w="1688" w:type="dxa"/>
            <w:vAlign w:val="center"/>
          </w:tcPr>
          <w:p w:rsidR="00702011" w:rsidRPr="003C2151" w:rsidRDefault="00702011" w:rsidP="00702011">
            <w:pPr>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 xml:space="preserve">менее </w:t>
            </w:r>
            <w:smartTag w:uri="urn:schemas-microsoft-com:office:smarttags" w:element="metricconverter">
              <w:smartTagPr>
                <w:attr w:name="ProductID" w:val="10 км"/>
              </w:smartTagPr>
              <w:r w:rsidRPr="003C2151">
                <w:rPr>
                  <w:rFonts w:ascii="Times New Roman" w:eastAsia="Times New Roman" w:hAnsi="Times New Roman"/>
                  <w:sz w:val="24"/>
                  <w:szCs w:val="24"/>
                  <w:lang w:eastAsia="ru-RU"/>
                </w:rPr>
                <w:t>10 км</w:t>
              </w:r>
            </w:smartTag>
          </w:p>
        </w:tc>
        <w:tc>
          <w:tcPr>
            <w:tcW w:w="170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5"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w:t>
            </w:r>
          </w:p>
        </w:tc>
      </w:tr>
      <w:tr w:rsidR="00702011" w:rsidRPr="00950585" w:rsidTr="003363EC">
        <w:tc>
          <w:tcPr>
            <w:tcW w:w="567" w:type="dxa"/>
            <w:vAlign w:val="center"/>
          </w:tcPr>
          <w:p w:rsidR="00702011" w:rsidRPr="003363EC" w:rsidRDefault="00702011" w:rsidP="003363EC">
            <w:pPr>
              <w:jc w:val="center"/>
              <w:rPr>
                <w:rFonts w:ascii="Times New Roman" w:hAnsi="Times New Roman"/>
                <w:sz w:val="26"/>
                <w:szCs w:val="26"/>
              </w:rPr>
            </w:pPr>
            <w:r w:rsidRPr="003363EC">
              <w:rPr>
                <w:rFonts w:ascii="Times New Roman" w:hAnsi="Times New Roman"/>
                <w:sz w:val="26"/>
                <w:szCs w:val="26"/>
              </w:rPr>
              <w:t>4.</w:t>
            </w:r>
          </w:p>
        </w:tc>
        <w:tc>
          <w:tcPr>
            <w:tcW w:w="2133" w:type="dxa"/>
            <w:vAlign w:val="center"/>
          </w:tcPr>
          <w:p w:rsidR="00702011" w:rsidRPr="003C2151" w:rsidRDefault="00702011" w:rsidP="00702011">
            <w:pPr>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река Альжанка</w:t>
            </w:r>
          </w:p>
        </w:tc>
        <w:tc>
          <w:tcPr>
            <w:tcW w:w="1688" w:type="dxa"/>
            <w:vAlign w:val="center"/>
          </w:tcPr>
          <w:p w:rsidR="00702011" w:rsidRPr="003C2151" w:rsidRDefault="00702011" w:rsidP="00702011">
            <w:pPr>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 xml:space="preserve">менее </w:t>
            </w:r>
            <w:smartTag w:uri="urn:schemas-microsoft-com:office:smarttags" w:element="metricconverter">
              <w:smartTagPr>
                <w:attr w:name="ProductID" w:val="10 км"/>
              </w:smartTagPr>
              <w:r w:rsidRPr="003C2151">
                <w:rPr>
                  <w:rFonts w:ascii="Times New Roman" w:eastAsia="Times New Roman" w:hAnsi="Times New Roman"/>
                  <w:sz w:val="24"/>
                  <w:szCs w:val="24"/>
                  <w:lang w:eastAsia="ru-RU"/>
                </w:rPr>
                <w:t>10 км</w:t>
              </w:r>
            </w:smartTag>
          </w:p>
        </w:tc>
        <w:tc>
          <w:tcPr>
            <w:tcW w:w="170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5"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w:t>
            </w:r>
          </w:p>
        </w:tc>
      </w:tr>
      <w:tr w:rsidR="00702011" w:rsidRPr="00950585" w:rsidTr="003363EC">
        <w:tc>
          <w:tcPr>
            <w:tcW w:w="567" w:type="dxa"/>
            <w:vAlign w:val="center"/>
          </w:tcPr>
          <w:p w:rsidR="00702011" w:rsidRPr="003363EC" w:rsidRDefault="00702011" w:rsidP="003363EC">
            <w:pPr>
              <w:jc w:val="center"/>
              <w:rPr>
                <w:rFonts w:ascii="Times New Roman" w:hAnsi="Times New Roman"/>
                <w:sz w:val="26"/>
                <w:szCs w:val="26"/>
              </w:rPr>
            </w:pPr>
            <w:r w:rsidRPr="003363EC">
              <w:rPr>
                <w:rFonts w:ascii="Times New Roman" w:hAnsi="Times New Roman"/>
                <w:sz w:val="26"/>
                <w:szCs w:val="26"/>
              </w:rPr>
              <w:t>5.</w:t>
            </w:r>
          </w:p>
        </w:tc>
        <w:tc>
          <w:tcPr>
            <w:tcW w:w="2133" w:type="dxa"/>
            <w:vAlign w:val="center"/>
          </w:tcPr>
          <w:p w:rsidR="00702011" w:rsidRPr="003C2151" w:rsidRDefault="00702011" w:rsidP="00702011">
            <w:pPr>
              <w:spacing w:after="0" w:line="360" w:lineRule="auto"/>
              <w:ind w:hanging="135"/>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река Желевна</w:t>
            </w:r>
          </w:p>
        </w:tc>
        <w:tc>
          <w:tcPr>
            <w:tcW w:w="1688" w:type="dxa"/>
            <w:vAlign w:val="center"/>
          </w:tcPr>
          <w:p w:rsidR="00702011" w:rsidRPr="003C2151" w:rsidRDefault="00702011" w:rsidP="00702011">
            <w:pPr>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 xml:space="preserve">менее </w:t>
            </w:r>
            <w:smartTag w:uri="urn:schemas-microsoft-com:office:smarttags" w:element="metricconverter">
              <w:smartTagPr>
                <w:attr w:name="ProductID" w:val="10 км"/>
              </w:smartTagPr>
              <w:r w:rsidRPr="003C2151">
                <w:rPr>
                  <w:rFonts w:ascii="Times New Roman" w:eastAsia="Times New Roman" w:hAnsi="Times New Roman"/>
                  <w:sz w:val="24"/>
                  <w:szCs w:val="24"/>
                  <w:lang w:eastAsia="ru-RU"/>
                </w:rPr>
                <w:t>10 км</w:t>
              </w:r>
            </w:smartTag>
          </w:p>
        </w:tc>
        <w:tc>
          <w:tcPr>
            <w:tcW w:w="170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5"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w:t>
            </w:r>
          </w:p>
        </w:tc>
      </w:tr>
      <w:tr w:rsidR="00702011" w:rsidRPr="00950585" w:rsidTr="003363EC">
        <w:tc>
          <w:tcPr>
            <w:tcW w:w="567" w:type="dxa"/>
            <w:vAlign w:val="center"/>
          </w:tcPr>
          <w:p w:rsidR="00702011" w:rsidRPr="003363EC" w:rsidRDefault="00702011" w:rsidP="003363EC">
            <w:pPr>
              <w:jc w:val="center"/>
              <w:rPr>
                <w:rFonts w:ascii="Times New Roman" w:hAnsi="Times New Roman"/>
                <w:sz w:val="26"/>
                <w:szCs w:val="26"/>
              </w:rPr>
            </w:pPr>
            <w:r w:rsidRPr="003363EC">
              <w:rPr>
                <w:rFonts w:ascii="Times New Roman" w:hAnsi="Times New Roman"/>
                <w:sz w:val="26"/>
                <w:szCs w:val="26"/>
              </w:rPr>
              <w:t>6.</w:t>
            </w:r>
          </w:p>
        </w:tc>
        <w:tc>
          <w:tcPr>
            <w:tcW w:w="2133" w:type="dxa"/>
            <w:vAlign w:val="center"/>
          </w:tcPr>
          <w:p w:rsidR="00702011" w:rsidRPr="003C2151" w:rsidRDefault="00702011" w:rsidP="00702011">
            <w:pPr>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ручей Находино</w:t>
            </w:r>
          </w:p>
        </w:tc>
        <w:tc>
          <w:tcPr>
            <w:tcW w:w="1688" w:type="dxa"/>
            <w:vAlign w:val="center"/>
          </w:tcPr>
          <w:p w:rsidR="00702011" w:rsidRPr="003C2151" w:rsidRDefault="00702011" w:rsidP="00702011">
            <w:pPr>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 xml:space="preserve">менее </w:t>
            </w:r>
            <w:smartTag w:uri="urn:schemas-microsoft-com:office:smarttags" w:element="metricconverter">
              <w:smartTagPr>
                <w:attr w:name="ProductID" w:val="10 км"/>
              </w:smartTagPr>
              <w:r w:rsidRPr="003C2151">
                <w:rPr>
                  <w:rFonts w:ascii="Times New Roman" w:eastAsia="Times New Roman" w:hAnsi="Times New Roman"/>
                  <w:sz w:val="24"/>
                  <w:szCs w:val="24"/>
                  <w:lang w:eastAsia="ru-RU"/>
                </w:rPr>
                <w:t>10 км</w:t>
              </w:r>
            </w:smartTag>
          </w:p>
        </w:tc>
        <w:tc>
          <w:tcPr>
            <w:tcW w:w="170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5"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w:t>
            </w:r>
          </w:p>
        </w:tc>
      </w:tr>
      <w:tr w:rsidR="00702011" w:rsidRPr="00950585" w:rsidTr="003363EC">
        <w:tc>
          <w:tcPr>
            <w:tcW w:w="567" w:type="dxa"/>
            <w:vAlign w:val="center"/>
          </w:tcPr>
          <w:p w:rsidR="00702011" w:rsidRPr="003363EC" w:rsidRDefault="00702011" w:rsidP="003363EC">
            <w:pPr>
              <w:jc w:val="center"/>
              <w:rPr>
                <w:rFonts w:ascii="Times New Roman" w:hAnsi="Times New Roman"/>
                <w:sz w:val="26"/>
                <w:szCs w:val="26"/>
              </w:rPr>
            </w:pPr>
            <w:r>
              <w:rPr>
                <w:rFonts w:ascii="Times New Roman" w:hAnsi="Times New Roman"/>
                <w:sz w:val="26"/>
                <w:szCs w:val="26"/>
              </w:rPr>
              <w:t>7</w:t>
            </w:r>
          </w:p>
        </w:tc>
        <w:tc>
          <w:tcPr>
            <w:tcW w:w="2133" w:type="dxa"/>
            <w:vAlign w:val="center"/>
          </w:tcPr>
          <w:p w:rsidR="00702011" w:rsidRPr="003C2151" w:rsidRDefault="00702011" w:rsidP="00702011">
            <w:pPr>
              <w:tabs>
                <w:tab w:val="center" w:pos="4153"/>
                <w:tab w:val="right" w:pos="8306"/>
              </w:tabs>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ручьи б/н</w:t>
            </w:r>
          </w:p>
        </w:tc>
        <w:tc>
          <w:tcPr>
            <w:tcW w:w="1688" w:type="dxa"/>
            <w:vAlign w:val="center"/>
          </w:tcPr>
          <w:p w:rsidR="00702011" w:rsidRPr="003C2151" w:rsidRDefault="00702011" w:rsidP="00702011">
            <w:pPr>
              <w:tabs>
                <w:tab w:val="center" w:pos="4153"/>
                <w:tab w:val="right" w:pos="8306"/>
              </w:tabs>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 xml:space="preserve">менее </w:t>
            </w:r>
            <w:smartTag w:uri="urn:schemas-microsoft-com:office:smarttags" w:element="metricconverter">
              <w:smartTagPr>
                <w:attr w:name="ProductID" w:val="10 км"/>
              </w:smartTagPr>
              <w:r w:rsidRPr="003C2151">
                <w:rPr>
                  <w:rFonts w:ascii="Times New Roman" w:eastAsia="Times New Roman" w:hAnsi="Times New Roman"/>
                  <w:sz w:val="24"/>
                  <w:szCs w:val="24"/>
                  <w:lang w:eastAsia="ru-RU"/>
                </w:rPr>
                <w:t>10 км</w:t>
              </w:r>
            </w:smartTag>
          </w:p>
        </w:tc>
        <w:tc>
          <w:tcPr>
            <w:tcW w:w="170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5"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w:t>
            </w:r>
          </w:p>
        </w:tc>
      </w:tr>
      <w:tr w:rsidR="00702011" w:rsidRPr="00950585" w:rsidTr="003363EC">
        <w:tc>
          <w:tcPr>
            <w:tcW w:w="567" w:type="dxa"/>
            <w:vAlign w:val="center"/>
          </w:tcPr>
          <w:p w:rsidR="00702011" w:rsidRPr="003363EC" w:rsidRDefault="00702011" w:rsidP="003363EC">
            <w:pPr>
              <w:jc w:val="center"/>
              <w:rPr>
                <w:rFonts w:ascii="Times New Roman" w:hAnsi="Times New Roman"/>
                <w:sz w:val="26"/>
                <w:szCs w:val="26"/>
              </w:rPr>
            </w:pPr>
            <w:r>
              <w:rPr>
                <w:rFonts w:ascii="Times New Roman" w:hAnsi="Times New Roman"/>
                <w:sz w:val="26"/>
                <w:szCs w:val="26"/>
              </w:rPr>
              <w:t>8</w:t>
            </w:r>
          </w:p>
        </w:tc>
        <w:tc>
          <w:tcPr>
            <w:tcW w:w="2133" w:type="dxa"/>
            <w:vAlign w:val="center"/>
          </w:tcPr>
          <w:p w:rsidR="00702011" w:rsidRPr="003C2151" w:rsidRDefault="00702011" w:rsidP="00702011">
            <w:pPr>
              <w:tabs>
                <w:tab w:val="center" w:pos="4153"/>
                <w:tab w:val="right" w:pos="8306"/>
              </w:tabs>
              <w:spacing w:after="0" w:line="360" w:lineRule="auto"/>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пруды</w:t>
            </w:r>
          </w:p>
        </w:tc>
        <w:tc>
          <w:tcPr>
            <w:tcW w:w="1688" w:type="dxa"/>
            <w:vAlign w:val="center"/>
          </w:tcPr>
          <w:p w:rsidR="00702011" w:rsidRPr="003C2151" w:rsidRDefault="00702011" w:rsidP="00500F0E">
            <w:pPr>
              <w:tabs>
                <w:tab w:val="center" w:pos="4153"/>
                <w:tab w:val="right" w:pos="8306"/>
              </w:tabs>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w:t>
            </w:r>
          </w:p>
        </w:tc>
        <w:tc>
          <w:tcPr>
            <w:tcW w:w="170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5"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50</w:t>
            </w:r>
          </w:p>
        </w:tc>
        <w:tc>
          <w:tcPr>
            <w:tcW w:w="1620" w:type="dxa"/>
            <w:vAlign w:val="center"/>
          </w:tcPr>
          <w:p w:rsidR="00702011" w:rsidRPr="003C2151" w:rsidRDefault="00702011" w:rsidP="00500F0E">
            <w:pPr>
              <w:spacing w:after="0" w:line="360" w:lineRule="auto"/>
              <w:ind w:firstLine="851"/>
              <w:jc w:val="center"/>
              <w:rPr>
                <w:rFonts w:ascii="Times New Roman" w:eastAsia="Times New Roman" w:hAnsi="Times New Roman"/>
                <w:sz w:val="24"/>
                <w:szCs w:val="24"/>
                <w:lang w:eastAsia="ru-RU"/>
              </w:rPr>
            </w:pPr>
            <w:r w:rsidRPr="003C2151">
              <w:rPr>
                <w:rFonts w:ascii="Times New Roman" w:eastAsia="Times New Roman" w:hAnsi="Times New Roman"/>
                <w:sz w:val="24"/>
                <w:szCs w:val="24"/>
                <w:lang w:eastAsia="ru-RU"/>
              </w:rPr>
              <w:t>20</w:t>
            </w:r>
          </w:p>
        </w:tc>
      </w:tr>
    </w:tbl>
    <w:p w:rsidR="003363EC" w:rsidRDefault="003363EC" w:rsidP="00167396">
      <w:pPr>
        <w:spacing w:after="0" w:line="360" w:lineRule="auto"/>
        <w:ind w:firstLine="851"/>
        <w:contextualSpacing/>
        <w:jc w:val="both"/>
        <w:rPr>
          <w:rFonts w:ascii="Times New Roman" w:hAnsi="Times New Roman"/>
          <w:sz w:val="26"/>
          <w:szCs w:val="26"/>
        </w:rPr>
      </w:pP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границах водоохранных зон запрещаются: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использование сточных вод в целях регулирования плодородия почв;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осуществление авиационных мер по борьбе с вредными организмами;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6) размещение специализированных хранилищ пестицидов и агрохимикатов, применение пестицидов и агрохимикатов;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7) сброс сточных, в том числе дренажных, вод;</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 февраля 1992 года № 2395-1 "О недрах").</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45.1. Прибрежные защитные полосы.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«Водный кодекс Российской Федерации» от 03.06.2006г № 74-ФЗ,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Примечание. На карте градостроительного зонирования показаны максимальные прибрежные защитные полосы.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w:t>
      </w:r>
      <w:r w:rsidRPr="00167396">
        <w:rPr>
          <w:rFonts w:ascii="Times New Roman" w:hAnsi="Times New Roman"/>
          <w:sz w:val="26"/>
          <w:szCs w:val="26"/>
        </w:rPr>
        <w:tab/>
        <w:t>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границах прибрежных защитных полос запрещается: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использование сточных вод в целях регулирования плодородия почв;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осуществление авиационных мер по борьбе с вредными организмами;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6) размещение специализированных хранилищ пестицидов и агрохимикатов, применение пестицидов и агрохимикатов;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7) сброс сточных, в том числе дренажных, вод;</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от21 февраля 1992 года № 2395-1 "О недрах");</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9) распашка земель;</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10) размещение отвалов размываемых грунтов;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11) выпас сельскохозяйственных животных и организация для них летних лагерей, ванн.</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45.2. Береговые полосы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«Водный кодекс Российской Федерации» от 03.06.2006г № 74-ФЗ,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w:t>
      </w:r>
      <w:r w:rsidRPr="00167396">
        <w:rPr>
          <w:rFonts w:ascii="Times New Roman" w:hAnsi="Times New Roman"/>
          <w:sz w:val="26"/>
          <w:szCs w:val="26"/>
        </w:rPr>
        <w:tab/>
        <w:t>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45.3. Зона возможного затопления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42.13330.2011 «СНиП 2.07.01-89* Градостроительство. Планировка и застройка городских и сельских поселений»,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 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1,5 м и более), не имеющих соответствующих сооружений инженерной защиты.</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45.4. Зоны затопления и подтопления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«Водный кодекс Российской Федерации» от 03.06.2006г № 74-ФЗ, ст. 67.1.</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Правила определения границ зон затопления, подтопления (утв. постановлением Правительства РФ от 18 апреля 2014 г. № 360).</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42.13330.2011 «СНиП 2.07.01-89* Градостроительство. Планировка и застройка городских и сельских поселений», п. 13.6.</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104.13330.2012 «СНиП 2.06.15-85 Инженерная защита территорий от затопления и подтопления».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58.13330.2010 «СНиП 33-01-2003 Гидротехнические сооружения. Основные положения»,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Зоны затопления определяются в отношении: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 территорий, прилегающих к устьевым участкам водотоков, затапливаемых в результате нагонных явлений расчетной обеспеченности;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территорий, прилегающих к естественным водоемам, затапливаемых при уровнях воды однопроцентной обеспеченности;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Зоны подтопления определяются в отношении территорий, прилегающих к зонам затопления, указанным в пункте 1, повышение уровня грунтовых вод которых обусловливается подпором грунтовых вод уровнями высоких вод водных объектов.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границах зон подтопления определяются: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а) территории сильного подтопления - при глубине залегания грунтовых вод менее 0,3 метра;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 территории умеренного подтопления - при глубине залегания грунтовых вод от 0,3 - 0,7 до 1,2 - 2 метров от поверхности;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территории слабого подтопления - при глубине залегания грунтовых вод от 2 до 3 метров.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w:t>
      </w:r>
      <w:r w:rsidRPr="00167396">
        <w:rPr>
          <w:rFonts w:ascii="Times New Roman" w:hAnsi="Times New Roman"/>
          <w:sz w:val="26"/>
          <w:szCs w:val="26"/>
        </w:rPr>
        <w:tab/>
        <w:t>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границах зон затопления, подтопления запрещаются: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использование сточных вод в целях регулирования плодородия почв;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осуществление авиационных мер по борьбе с вредными организмами.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и другими федеральными законами.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Собственник водного объекта обязан осуществлять меры по предотвращению негативного воздействия вод и ликвидации его последствий.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 Использование территории в соответствие с градостроительными регламентами настоящих Правил возможно только при условии выполнения мероприятий инженерной защиты, предусмотренных СП 104.13330 и СП 58.13330.</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 и СП 58.13330.</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46. Площади залегания полезных ископаемых</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Градостроительный кодекс РФ.</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Земельный кодекс РФ.</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Закон РФ "О недрах" от 21.02.1992 № 2395-1, ст. 25,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 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307733" w:rsidRPr="00C54528" w:rsidRDefault="00307733" w:rsidP="00167396">
      <w:pPr>
        <w:spacing w:after="0" w:line="360" w:lineRule="auto"/>
        <w:ind w:firstLine="851"/>
        <w:contextualSpacing/>
        <w:jc w:val="both"/>
        <w:rPr>
          <w:rFonts w:ascii="Times New Roman" w:hAnsi="Times New Roman"/>
          <w:b/>
          <w:sz w:val="26"/>
          <w:szCs w:val="26"/>
        </w:rPr>
      </w:pPr>
      <w:r w:rsidRPr="00C54528">
        <w:rPr>
          <w:rFonts w:ascii="Times New Roman" w:hAnsi="Times New Roman"/>
          <w:b/>
          <w:sz w:val="26"/>
          <w:szCs w:val="26"/>
        </w:rPr>
        <w:t>Статья 47. Территории объектов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Федеральный закон от 25.06.2002 № 73-ФЗ "Об объектах культурного наследия (памятниках истории и культуры) народов Российской Федерации" ст. 3.1, 5.1, 36 и другими нормативно-правовыми актами.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Федеральным законом от 25.06.2002 № 73-ФЗ.</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Границы территории объекта культурного наследия могут не совпадать с границами существующих земельных участков.</w:t>
      </w:r>
    </w:p>
    <w:p w:rsidR="00307733"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C54528" w:rsidRDefault="00C54528" w:rsidP="00167396">
      <w:pPr>
        <w:spacing w:after="0" w:line="360" w:lineRule="auto"/>
        <w:ind w:firstLine="851"/>
        <w:contextualSpacing/>
        <w:jc w:val="both"/>
        <w:rPr>
          <w:rFonts w:ascii="Times New Roman" w:hAnsi="Times New Roman"/>
          <w:sz w:val="26"/>
          <w:szCs w:val="26"/>
        </w:rPr>
      </w:pPr>
      <w:r>
        <w:rPr>
          <w:rFonts w:ascii="Times New Roman" w:hAnsi="Times New Roman"/>
          <w:sz w:val="26"/>
          <w:szCs w:val="26"/>
        </w:rPr>
        <w:t>Н</w:t>
      </w:r>
      <w:r w:rsidRPr="000A6337">
        <w:rPr>
          <w:rFonts w:ascii="Times New Roman" w:hAnsi="Times New Roman"/>
          <w:sz w:val="26"/>
          <w:szCs w:val="26"/>
        </w:rPr>
        <w:t>а территории сельского поселения «</w:t>
      </w:r>
      <w:r w:rsidR="00B05BDD">
        <w:rPr>
          <w:rFonts w:ascii="Times New Roman" w:hAnsi="Times New Roman"/>
          <w:sz w:val="26"/>
          <w:szCs w:val="26"/>
        </w:rPr>
        <w:t xml:space="preserve">Село </w:t>
      </w:r>
      <w:r w:rsidR="00AD5AF9">
        <w:rPr>
          <w:rFonts w:ascii="Times New Roman" w:hAnsi="Times New Roman"/>
          <w:sz w:val="26"/>
          <w:szCs w:val="26"/>
        </w:rPr>
        <w:t>Кольцово</w:t>
      </w:r>
      <w:r w:rsidRPr="000A6337">
        <w:rPr>
          <w:rFonts w:ascii="Times New Roman" w:hAnsi="Times New Roman"/>
          <w:sz w:val="26"/>
          <w:szCs w:val="26"/>
        </w:rPr>
        <w:t>» имеются следующие объекты культурного наследия</w:t>
      </w:r>
      <w:r>
        <w:rPr>
          <w:rFonts w:ascii="Times New Roman" w:hAnsi="Times New Roman"/>
          <w:sz w:val="26"/>
          <w:szCs w:val="26"/>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680"/>
        <w:gridCol w:w="1980"/>
        <w:gridCol w:w="3420"/>
      </w:tblGrid>
      <w:tr w:rsidR="00B05BDD" w:rsidRPr="00B05BDD" w:rsidTr="00500F0E">
        <w:tc>
          <w:tcPr>
            <w:tcW w:w="568" w:type="dxa"/>
            <w:shd w:val="clear" w:color="auto" w:fill="auto"/>
            <w:vAlign w:val="center"/>
          </w:tcPr>
          <w:p w:rsidR="00B05BDD" w:rsidRPr="00B05BDD" w:rsidRDefault="00B05BDD" w:rsidP="00B05BDD">
            <w:pPr>
              <w:spacing w:after="0" w:line="240" w:lineRule="auto"/>
              <w:jc w:val="center"/>
              <w:rPr>
                <w:rFonts w:ascii="Times New Roman" w:eastAsia="Times New Roman" w:hAnsi="Times New Roman"/>
                <w:b/>
                <w:sz w:val="24"/>
                <w:szCs w:val="24"/>
                <w:lang w:eastAsia="ru-RU"/>
              </w:rPr>
            </w:pPr>
            <w:r w:rsidRPr="00B05BDD">
              <w:rPr>
                <w:rFonts w:ascii="Times New Roman" w:eastAsia="Times New Roman" w:hAnsi="Times New Roman"/>
                <w:b/>
                <w:sz w:val="24"/>
                <w:szCs w:val="24"/>
                <w:lang w:eastAsia="ru-RU"/>
              </w:rPr>
              <w:t>№ п/п</w:t>
            </w:r>
          </w:p>
        </w:tc>
        <w:tc>
          <w:tcPr>
            <w:tcW w:w="3680" w:type="dxa"/>
            <w:shd w:val="clear" w:color="auto" w:fill="auto"/>
            <w:vAlign w:val="center"/>
          </w:tcPr>
          <w:p w:rsidR="00B05BDD" w:rsidRPr="00B05BDD" w:rsidRDefault="00B05BDD" w:rsidP="00B05BDD">
            <w:pPr>
              <w:spacing w:after="0" w:line="240" w:lineRule="auto"/>
              <w:jc w:val="center"/>
              <w:rPr>
                <w:rFonts w:ascii="Times New Roman" w:eastAsia="Times New Roman" w:hAnsi="Times New Roman"/>
                <w:b/>
                <w:sz w:val="24"/>
                <w:szCs w:val="24"/>
                <w:lang w:eastAsia="ru-RU"/>
              </w:rPr>
            </w:pPr>
            <w:r w:rsidRPr="00B05BDD">
              <w:rPr>
                <w:rFonts w:ascii="Times New Roman" w:eastAsia="Times New Roman" w:hAnsi="Times New Roman"/>
                <w:b/>
                <w:sz w:val="24"/>
                <w:szCs w:val="24"/>
                <w:lang w:eastAsia="ru-RU"/>
              </w:rPr>
              <w:t>Наименование объекта</w:t>
            </w:r>
          </w:p>
        </w:tc>
        <w:tc>
          <w:tcPr>
            <w:tcW w:w="1980" w:type="dxa"/>
            <w:shd w:val="clear" w:color="auto" w:fill="auto"/>
            <w:vAlign w:val="center"/>
          </w:tcPr>
          <w:p w:rsidR="00B05BDD" w:rsidRPr="00B05BDD" w:rsidRDefault="00B05BDD" w:rsidP="00B05BDD">
            <w:pPr>
              <w:spacing w:after="0" w:line="240" w:lineRule="auto"/>
              <w:jc w:val="center"/>
              <w:rPr>
                <w:rFonts w:ascii="Times New Roman" w:eastAsia="Times New Roman" w:hAnsi="Times New Roman"/>
                <w:b/>
                <w:sz w:val="24"/>
                <w:szCs w:val="24"/>
                <w:lang w:eastAsia="ru-RU"/>
              </w:rPr>
            </w:pPr>
            <w:r w:rsidRPr="00B05BDD">
              <w:rPr>
                <w:rFonts w:ascii="Times New Roman" w:eastAsia="Times New Roman" w:hAnsi="Times New Roman"/>
                <w:b/>
                <w:sz w:val="24"/>
                <w:szCs w:val="24"/>
                <w:lang w:eastAsia="ru-RU"/>
              </w:rPr>
              <w:t>Датировка объекта</w:t>
            </w:r>
          </w:p>
        </w:tc>
        <w:tc>
          <w:tcPr>
            <w:tcW w:w="3420" w:type="dxa"/>
            <w:shd w:val="clear" w:color="auto" w:fill="auto"/>
            <w:vAlign w:val="center"/>
          </w:tcPr>
          <w:p w:rsidR="00B05BDD" w:rsidRPr="00B05BDD" w:rsidRDefault="00B05BDD" w:rsidP="00B05BDD">
            <w:pPr>
              <w:spacing w:after="0" w:line="240" w:lineRule="auto"/>
              <w:jc w:val="center"/>
              <w:rPr>
                <w:rFonts w:ascii="Times New Roman" w:eastAsia="Times New Roman" w:hAnsi="Times New Roman"/>
                <w:b/>
                <w:sz w:val="24"/>
                <w:szCs w:val="24"/>
                <w:lang w:eastAsia="ru-RU"/>
              </w:rPr>
            </w:pPr>
            <w:r w:rsidRPr="00B05BDD">
              <w:rPr>
                <w:rFonts w:ascii="Times New Roman" w:eastAsia="Times New Roman" w:hAnsi="Times New Roman"/>
                <w:b/>
                <w:sz w:val="24"/>
                <w:szCs w:val="24"/>
                <w:lang w:eastAsia="ru-RU"/>
              </w:rPr>
              <w:t>Местонахождение объекта</w:t>
            </w:r>
          </w:p>
        </w:tc>
      </w:tr>
      <w:tr w:rsidR="00B05BDD" w:rsidRPr="00B05BDD" w:rsidTr="00500F0E">
        <w:tc>
          <w:tcPr>
            <w:tcW w:w="9648" w:type="dxa"/>
            <w:gridSpan w:val="4"/>
            <w:shd w:val="clear" w:color="auto" w:fill="auto"/>
          </w:tcPr>
          <w:p w:rsidR="00B05BDD" w:rsidRPr="00B05BDD" w:rsidRDefault="00B05BDD" w:rsidP="00B05BDD">
            <w:pPr>
              <w:spacing w:after="0" w:line="240" w:lineRule="auto"/>
              <w:jc w:val="center"/>
              <w:rPr>
                <w:rFonts w:ascii="Times New Roman" w:eastAsia="Times New Roman" w:hAnsi="Times New Roman"/>
                <w:b/>
                <w:i/>
                <w:sz w:val="24"/>
                <w:szCs w:val="24"/>
                <w:lang w:eastAsia="ru-RU"/>
              </w:rPr>
            </w:pPr>
            <w:r w:rsidRPr="00B05BDD">
              <w:rPr>
                <w:rFonts w:ascii="Times New Roman" w:eastAsia="Times New Roman" w:hAnsi="Times New Roman"/>
                <w:b/>
                <w:i/>
                <w:sz w:val="24"/>
                <w:szCs w:val="24"/>
                <w:lang w:eastAsia="ru-RU"/>
              </w:rPr>
              <w:t>Объекты культурного наследия регионального значения</w:t>
            </w:r>
          </w:p>
        </w:tc>
      </w:tr>
      <w:tr w:rsidR="007B0388" w:rsidRPr="00B05BDD" w:rsidTr="00500F0E">
        <w:trPr>
          <w:trHeight w:val="345"/>
        </w:trPr>
        <w:tc>
          <w:tcPr>
            <w:tcW w:w="568" w:type="dxa"/>
            <w:shd w:val="clear" w:color="auto" w:fill="auto"/>
          </w:tcPr>
          <w:p w:rsidR="007B0388" w:rsidRPr="00B05BDD" w:rsidRDefault="007B0388" w:rsidP="00B05BDD">
            <w:pPr>
              <w:spacing w:after="0" w:line="240" w:lineRule="auto"/>
              <w:jc w:val="center"/>
              <w:rPr>
                <w:rFonts w:ascii="Times New Roman" w:eastAsia="Times New Roman" w:hAnsi="Times New Roman"/>
                <w:sz w:val="24"/>
                <w:szCs w:val="24"/>
                <w:lang w:eastAsia="ru-RU"/>
              </w:rPr>
            </w:pPr>
            <w:r w:rsidRPr="00B05BDD">
              <w:rPr>
                <w:rFonts w:ascii="Times New Roman" w:eastAsia="Times New Roman" w:hAnsi="Times New Roman"/>
                <w:sz w:val="24"/>
                <w:szCs w:val="24"/>
                <w:lang w:eastAsia="ru-RU"/>
              </w:rPr>
              <w:t>1.</w:t>
            </w:r>
          </w:p>
        </w:tc>
        <w:tc>
          <w:tcPr>
            <w:tcW w:w="3680" w:type="dxa"/>
            <w:shd w:val="clear" w:color="auto" w:fill="auto"/>
          </w:tcPr>
          <w:p w:rsidR="007B0388" w:rsidRPr="003C2151" w:rsidRDefault="007B0388" w:rsidP="007B0388">
            <w:pPr>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Ансамбль усадьбы (4 объекта ) с парком</w:t>
            </w:r>
          </w:p>
        </w:tc>
        <w:tc>
          <w:tcPr>
            <w:tcW w:w="1980" w:type="dxa"/>
            <w:shd w:val="clear" w:color="auto" w:fill="auto"/>
          </w:tcPr>
          <w:p w:rsidR="007B0388" w:rsidRPr="003C2151" w:rsidRDefault="007B0388"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XIXв.</w:t>
            </w:r>
          </w:p>
        </w:tc>
        <w:tc>
          <w:tcPr>
            <w:tcW w:w="3420" w:type="dxa"/>
            <w:shd w:val="clear" w:color="auto" w:fill="auto"/>
          </w:tcPr>
          <w:p w:rsidR="007B0388" w:rsidRPr="003C2151" w:rsidRDefault="007B0388" w:rsidP="007B0388">
            <w:pPr>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 Кольцово</w:t>
            </w:r>
            <w:r>
              <w:rPr>
                <w:rFonts w:ascii="Times New Roman" w:eastAsia="Times New Roman" w:hAnsi="Times New Roman"/>
                <w:color w:val="000000"/>
                <w:sz w:val="26"/>
                <w:szCs w:val="26"/>
                <w:lang w:eastAsia="ru-RU"/>
              </w:rPr>
              <w:t>, ул. Лесная, 11</w:t>
            </w:r>
          </w:p>
        </w:tc>
      </w:tr>
      <w:tr w:rsidR="00B05BDD" w:rsidRPr="00B05BDD" w:rsidTr="00500F0E">
        <w:tc>
          <w:tcPr>
            <w:tcW w:w="9648" w:type="dxa"/>
            <w:gridSpan w:val="4"/>
            <w:shd w:val="clear" w:color="auto" w:fill="auto"/>
          </w:tcPr>
          <w:p w:rsidR="00B05BDD" w:rsidRPr="00B05BDD" w:rsidRDefault="00B05BDD" w:rsidP="00B05BDD">
            <w:pPr>
              <w:shd w:val="clear" w:color="auto" w:fill="FFFFFF"/>
              <w:spacing w:after="0" w:line="269" w:lineRule="exact"/>
              <w:ind w:right="163" w:firstLine="10"/>
              <w:jc w:val="center"/>
              <w:rPr>
                <w:rFonts w:ascii="Times New Roman" w:eastAsia="Times New Roman" w:hAnsi="Times New Roman"/>
                <w:spacing w:val="-2"/>
                <w:sz w:val="24"/>
                <w:szCs w:val="24"/>
                <w:lang w:eastAsia="ru-RU"/>
              </w:rPr>
            </w:pPr>
            <w:r w:rsidRPr="00B05BDD">
              <w:rPr>
                <w:rFonts w:ascii="Times New Roman" w:eastAsia="Times New Roman" w:hAnsi="Times New Roman"/>
                <w:b/>
                <w:i/>
                <w:sz w:val="24"/>
                <w:szCs w:val="24"/>
                <w:lang w:eastAsia="ru-RU"/>
              </w:rPr>
              <w:t>Выявленные объекты культурного наследия</w:t>
            </w:r>
          </w:p>
        </w:tc>
      </w:tr>
      <w:tr w:rsidR="007B0388" w:rsidRPr="00B05BDD" w:rsidTr="00500F0E">
        <w:tc>
          <w:tcPr>
            <w:tcW w:w="568" w:type="dxa"/>
            <w:shd w:val="clear" w:color="auto" w:fill="auto"/>
          </w:tcPr>
          <w:p w:rsidR="007B0388" w:rsidRPr="00B05BDD" w:rsidRDefault="007B0388" w:rsidP="00B05BDD">
            <w:pPr>
              <w:spacing w:after="0" w:line="240" w:lineRule="auto"/>
              <w:jc w:val="center"/>
              <w:rPr>
                <w:rFonts w:ascii="Times New Roman" w:eastAsia="Times New Roman" w:hAnsi="Times New Roman"/>
                <w:sz w:val="24"/>
                <w:szCs w:val="24"/>
                <w:lang w:eastAsia="ru-RU"/>
              </w:rPr>
            </w:pPr>
            <w:r w:rsidRPr="00B05BDD">
              <w:rPr>
                <w:rFonts w:ascii="Times New Roman" w:eastAsia="Times New Roman" w:hAnsi="Times New Roman"/>
                <w:sz w:val="24"/>
                <w:szCs w:val="24"/>
                <w:lang w:eastAsia="ru-RU"/>
              </w:rPr>
              <w:t>2.</w:t>
            </w:r>
          </w:p>
        </w:tc>
        <w:tc>
          <w:tcPr>
            <w:tcW w:w="3680" w:type="dxa"/>
            <w:shd w:val="clear" w:color="auto" w:fill="auto"/>
          </w:tcPr>
          <w:p w:rsidR="007B0388" w:rsidRPr="003C2151" w:rsidRDefault="007B0388" w:rsidP="007B0388">
            <w:pPr>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Колокол</w:t>
            </w:r>
            <w:r>
              <w:rPr>
                <w:rFonts w:ascii="Times New Roman" w:eastAsia="Times New Roman" w:hAnsi="Times New Roman"/>
                <w:color w:val="000000"/>
                <w:sz w:val="26"/>
                <w:szCs w:val="26"/>
                <w:lang w:eastAsia="ru-RU"/>
              </w:rPr>
              <w:t>ьня</w:t>
            </w:r>
            <w:r w:rsidRPr="003C2151">
              <w:rPr>
                <w:rFonts w:ascii="Times New Roman" w:eastAsia="Times New Roman" w:hAnsi="Times New Roman"/>
                <w:color w:val="000000"/>
                <w:sz w:val="26"/>
                <w:szCs w:val="26"/>
                <w:lang w:eastAsia="ru-RU"/>
              </w:rPr>
              <w:t xml:space="preserve"> церкви Покрова</w:t>
            </w:r>
          </w:p>
        </w:tc>
        <w:tc>
          <w:tcPr>
            <w:tcW w:w="1980" w:type="dxa"/>
            <w:shd w:val="clear" w:color="auto" w:fill="auto"/>
          </w:tcPr>
          <w:p w:rsidR="007B0388" w:rsidRPr="003C2151" w:rsidRDefault="007B0388" w:rsidP="009E4111">
            <w:pPr>
              <w:shd w:val="clear" w:color="auto" w:fill="FFFFFF"/>
              <w:spacing w:after="0" w:line="360" w:lineRule="auto"/>
              <w:ind w:firstLine="851"/>
              <w:jc w:val="center"/>
              <w:rPr>
                <w:rFonts w:ascii="Times New Roman" w:eastAsia="Times New Roman" w:hAnsi="Times New Roman"/>
                <w:color w:val="000000"/>
                <w:sz w:val="26"/>
                <w:szCs w:val="26"/>
                <w:lang w:eastAsia="ru-RU"/>
              </w:rPr>
            </w:pPr>
            <w:smartTag w:uri="urn:schemas-microsoft-com:office:smarttags" w:element="metricconverter">
              <w:smartTagPr>
                <w:attr w:name="ProductID" w:val="1810 г"/>
              </w:smartTagPr>
              <w:r w:rsidRPr="003C2151">
                <w:rPr>
                  <w:rFonts w:ascii="Times New Roman" w:eastAsia="Times New Roman" w:hAnsi="Times New Roman"/>
                  <w:color w:val="000000"/>
                  <w:sz w:val="26"/>
                  <w:szCs w:val="26"/>
                  <w:lang w:eastAsia="ru-RU"/>
                </w:rPr>
                <w:t>1810 г</w:t>
              </w:r>
            </w:smartTag>
            <w:r w:rsidRPr="003C2151">
              <w:rPr>
                <w:rFonts w:ascii="Times New Roman" w:eastAsia="Times New Roman" w:hAnsi="Times New Roman"/>
                <w:color w:val="000000"/>
                <w:sz w:val="26"/>
                <w:szCs w:val="26"/>
                <w:lang w:eastAsia="ru-RU"/>
              </w:rPr>
              <w:t>.</w:t>
            </w:r>
          </w:p>
        </w:tc>
        <w:tc>
          <w:tcPr>
            <w:tcW w:w="3420" w:type="dxa"/>
            <w:shd w:val="clear" w:color="auto" w:fill="auto"/>
          </w:tcPr>
          <w:p w:rsidR="007B0388" w:rsidRPr="003C2151" w:rsidRDefault="007B0388" w:rsidP="007B0388">
            <w:pPr>
              <w:shd w:val="clear" w:color="auto" w:fill="FFFFFF"/>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 Кольцово</w:t>
            </w:r>
            <w:r>
              <w:rPr>
                <w:rFonts w:ascii="Times New Roman" w:eastAsia="Times New Roman" w:hAnsi="Times New Roman"/>
                <w:color w:val="000000"/>
                <w:sz w:val="26"/>
                <w:szCs w:val="26"/>
                <w:lang w:eastAsia="ru-RU"/>
              </w:rPr>
              <w:t>, Лесная, 11</w:t>
            </w:r>
          </w:p>
        </w:tc>
      </w:tr>
      <w:tr w:rsidR="00B05BDD" w:rsidRPr="00B05BDD" w:rsidTr="00500F0E">
        <w:tc>
          <w:tcPr>
            <w:tcW w:w="568" w:type="dxa"/>
            <w:shd w:val="clear" w:color="auto" w:fill="auto"/>
          </w:tcPr>
          <w:p w:rsidR="00B05BDD" w:rsidRPr="00B05BDD" w:rsidRDefault="00B05BDD" w:rsidP="00B05BDD">
            <w:pPr>
              <w:spacing w:after="0" w:line="240" w:lineRule="auto"/>
              <w:jc w:val="center"/>
              <w:rPr>
                <w:rFonts w:ascii="Times New Roman" w:eastAsia="Times New Roman" w:hAnsi="Times New Roman"/>
                <w:sz w:val="24"/>
                <w:szCs w:val="24"/>
                <w:lang w:eastAsia="ru-RU"/>
              </w:rPr>
            </w:pPr>
            <w:r w:rsidRPr="00B05BDD">
              <w:rPr>
                <w:rFonts w:ascii="Times New Roman" w:eastAsia="Times New Roman" w:hAnsi="Times New Roman"/>
                <w:sz w:val="24"/>
                <w:szCs w:val="24"/>
                <w:lang w:eastAsia="ru-RU"/>
              </w:rPr>
              <w:t>3.</w:t>
            </w:r>
          </w:p>
        </w:tc>
        <w:tc>
          <w:tcPr>
            <w:tcW w:w="3680" w:type="dxa"/>
            <w:shd w:val="clear" w:color="auto" w:fill="auto"/>
          </w:tcPr>
          <w:p w:rsidR="00B05BDD" w:rsidRPr="00B05BDD" w:rsidRDefault="007B0388" w:rsidP="00B05B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Церковно-приходская школа</w:t>
            </w:r>
          </w:p>
        </w:tc>
        <w:tc>
          <w:tcPr>
            <w:tcW w:w="1980" w:type="dxa"/>
            <w:shd w:val="clear" w:color="auto" w:fill="auto"/>
          </w:tcPr>
          <w:p w:rsidR="00B05BDD" w:rsidRPr="00B05BDD" w:rsidRDefault="007B0388" w:rsidP="00B05BDD">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1880-е гг.</w:t>
            </w:r>
          </w:p>
        </w:tc>
        <w:tc>
          <w:tcPr>
            <w:tcW w:w="3420" w:type="dxa"/>
            <w:shd w:val="clear" w:color="auto" w:fill="auto"/>
          </w:tcPr>
          <w:p w:rsidR="00B05BDD" w:rsidRPr="00B05BDD" w:rsidRDefault="007B0388" w:rsidP="00B05BDD">
            <w:pPr>
              <w:shd w:val="clear" w:color="auto" w:fill="FFFFFF"/>
              <w:spacing w:after="0" w:line="317" w:lineRule="exact"/>
              <w:jc w:val="center"/>
              <w:rPr>
                <w:rFonts w:ascii="Times New Roman" w:eastAsia="Times New Roman" w:hAnsi="Times New Roman"/>
                <w:sz w:val="24"/>
                <w:szCs w:val="24"/>
                <w:lang w:eastAsia="ru-RU"/>
              </w:rPr>
            </w:pPr>
            <w:r w:rsidRPr="003C2151">
              <w:rPr>
                <w:rFonts w:ascii="Times New Roman" w:eastAsia="Times New Roman" w:hAnsi="Times New Roman"/>
                <w:color w:val="000000"/>
                <w:sz w:val="26"/>
                <w:szCs w:val="26"/>
                <w:lang w:eastAsia="ru-RU"/>
              </w:rPr>
              <w:t>с. Кольцово</w:t>
            </w:r>
            <w:r>
              <w:rPr>
                <w:rFonts w:ascii="Times New Roman" w:eastAsia="Times New Roman" w:hAnsi="Times New Roman"/>
                <w:color w:val="000000"/>
                <w:sz w:val="26"/>
                <w:szCs w:val="26"/>
                <w:lang w:eastAsia="ru-RU"/>
              </w:rPr>
              <w:t>, Лесная, 11</w:t>
            </w:r>
          </w:p>
        </w:tc>
      </w:tr>
      <w:tr w:rsidR="007B0388" w:rsidRPr="00B05BDD" w:rsidTr="00500F0E">
        <w:tc>
          <w:tcPr>
            <w:tcW w:w="568" w:type="dxa"/>
            <w:shd w:val="clear" w:color="auto" w:fill="auto"/>
          </w:tcPr>
          <w:p w:rsidR="007B0388" w:rsidRPr="00B05BDD" w:rsidRDefault="007B0388" w:rsidP="007B0388">
            <w:pPr>
              <w:spacing w:after="0" w:line="240" w:lineRule="auto"/>
              <w:jc w:val="center"/>
              <w:rPr>
                <w:rFonts w:ascii="Times New Roman" w:eastAsia="Times New Roman" w:hAnsi="Times New Roman"/>
                <w:sz w:val="24"/>
                <w:szCs w:val="24"/>
                <w:lang w:eastAsia="ru-RU"/>
              </w:rPr>
            </w:pPr>
            <w:r w:rsidRPr="00B05BDD">
              <w:rPr>
                <w:rFonts w:ascii="Times New Roman" w:eastAsia="Times New Roman" w:hAnsi="Times New Roman"/>
                <w:sz w:val="24"/>
                <w:szCs w:val="24"/>
                <w:lang w:eastAsia="ru-RU"/>
              </w:rPr>
              <w:t>4</w:t>
            </w:r>
          </w:p>
        </w:tc>
        <w:tc>
          <w:tcPr>
            <w:tcW w:w="3680" w:type="dxa"/>
            <w:shd w:val="clear" w:color="auto" w:fill="auto"/>
          </w:tcPr>
          <w:p w:rsidR="007B0388" w:rsidRPr="003C2151" w:rsidRDefault="007B0388" w:rsidP="007B0388">
            <w:pPr>
              <w:spacing w:after="0" w:line="360" w:lineRule="auto"/>
              <w:ind w:hanging="142"/>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Камнеобрабатывающая мастерская</w:t>
            </w:r>
          </w:p>
        </w:tc>
        <w:tc>
          <w:tcPr>
            <w:tcW w:w="1980" w:type="dxa"/>
            <w:shd w:val="clear" w:color="auto" w:fill="auto"/>
          </w:tcPr>
          <w:p w:rsidR="007B0388" w:rsidRPr="003C2151" w:rsidRDefault="007B0388" w:rsidP="009E4111">
            <w:pPr>
              <w:shd w:val="clear" w:color="auto" w:fill="FFFFFF"/>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w:t>
            </w:r>
          </w:p>
        </w:tc>
        <w:tc>
          <w:tcPr>
            <w:tcW w:w="3420" w:type="dxa"/>
            <w:shd w:val="clear" w:color="auto" w:fill="auto"/>
          </w:tcPr>
          <w:p w:rsidR="007B0388" w:rsidRPr="003C2151" w:rsidRDefault="007B0388" w:rsidP="007B0388">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Ферзиковский р-н, в </w:t>
            </w:r>
            <w:smartTag w:uri="urn:schemas-microsoft-com:office:smarttags" w:element="metricconverter">
              <w:smartTagPr>
                <w:attr w:name="ProductID" w:val="1,5 км"/>
              </w:smartTagPr>
              <w:r w:rsidRPr="003C2151">
                <w:rPr>
                  <w:rFonts w:ascii="Times New Roman" w:eastAsia="Times New Roman" w:hAnsi="Times New Roman"/>
                  <w:color w:val="000000"/>
                  <w:sz w:val="26"/>
                  <w:szCs w:val="26"/>
                  <w:lang w:eastAsia="ru-RU"/>
                </w:rPr>
                <w:t>1,5 км</w:t>
              </w:r>
            </w:smartTag>
            <w:r w:rsidRPr="003C2151">
              <w:rPr>
                <w:rFonts w:ascii="Times New Roman" w:eastAsia="Times New Roman" w:hAnsi="Times New Roman"/>
                <w:color w:val="000000"/>
                <w:sz w:val="26"/>
                <w:szCs w:val="26"/>
                <w:lang w:eastAsia="ru-RU"/>
              </w:rPr>
              <w:t xml:space="preserve"> к западу от д.Воронино, на л.б. р. Оки</w:t>
            </w:r>
          </w:p>
        </w:tc>
      </w:tr>
      <w:tr w:rsidR="007B0388" w:rsidRPr="00B05BDD" w:rsidTr="00500F0E">
        <w:trPr>
          <w:trHeight w:val="623"/>
        </w:trPr>
        <w:tc>
          <w:tcPr>
            <w:tcW w:w="568" w:type="dxa"/>
            <w:shd w:val="clear" w:color="auto" w:fill="auto"/>
          </w:tcPr>
          <w:p w:rsidR="007B0388" w:rsidRPr="00B05BDD" w:rsidRDefault="007B0388" w:rsidP="007B0388">
            <w:pPr>
              <w:spacing w:after="0" w:line="240" w:lineRule="auto"/>
              <w:jc w:val="center"/>
              <w:rPr>
                <w:rFonts w:ascii="Times New Roman" w:eastAsia="Times New Roman" w:hAnsi="Times New Roman"/>
                <w:sz w:val="24"/>
                <w:szCs w:val="24"/>
                <w:lang w:eastAsia="ru-RU"/>
              </w:rPr>
            </w:pPr>
            <w:r w:rsidRPr="00B05BDD">
              <w:rPr>
                <w:rFonts w:ascii="Times New Roman" w:eastAsia="Times New Roman" w:hAnsi="Times New Roman"/>
                <w:sz w:val="24"/>
                <w:szCs w:val="24"/>
                <w:lang w:eastAsia="ru-RU"/>
              </w:rPr>
              <w:t>5</w:t>
            </w:r>
          </w:p>
        </w:tc>
        <w:tc>
          <w:tcPr>
            <w:tcW w:w="3680" w:type="dxa"/>
            <w:shd w:val="clear" w:color="auto" w:fill="auto"/>
          </w:tcPr>
          <w:p w:rsidR="007B0388" w:rsidRPr="003C2151" w:rsidRDefault="007B0388" w:rsidP="007B0388">
            <w:pPr>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Стоянка «Воронинские пески»</w:t>
            </w:r>
          </w:p>
        </w:tc>
        <w:tc>
          <w:tcPr>
            <w:tcW w:w="1980" w:type="dxa"/>
            <w:shd w:val="clear" w:color="auto" w:fill="auto"/>
          </w:tcPr>
          <w:p w:rsidR="007B0388" w:rsidRPr="003C2151" w:rsidRDefault="007B0388" w:rsidP="007B0388">
            <w:pPr>
              <w:shd w:val="clear" w:color="auto" w:fill="FFFFFF"/>
              <w:spacing w:after="0" w:line="360" w:lineRule="auto"/>
              <w:ind w:firstLine="5"/>
              <w:jc w:val="center"/>
              <w:rPr>
                <w:rFonts w:ascii="Times New Roman" w:eastAsia="Times New Roman" w:hAnsi="Times New Roman"/>
                <w:color w:val="000000"/>
                <w:sz w:val="26"/>
                <w:szCs w:val="26"/>
                <w:lang w:eastAsia="ru-RU"/>
              </w:rPr>
            </w:pPr>
            <w:r w:rsidRPr="003C2151">
              <w:rPr>
                <w:rFonts w:ascii="Times New Roman" w:eastAsia="Times New Roman" w:hAnsi="Times New Roman"/>
                <w:smallCaps/>
                <w:color w:val="000000"/>
                <w:sz w:val="26"/>
                <w:szCs w:val="26"/>
                <w:lang w:val="en-US" w:eastAsia="ru-RU"/>
              </w:rPr>
              <w:t>III</w:t>
            </w:r>
            <w:r w:rsidRPr="003C2151">
              <w:rPr>
                <w:rFonts w:ascii="Times New Roman" w:eastAsia="Times New Roman" w:hAnsi="Times New Roman"/>
                <w:smallCaps/>
                <w:color w:val="000000"/>
                <w:sz w:val="26"/>
                <w:szCs w:val="26"/>
                <w:lang w:eastAsia="ru-RU"/>
              </w:rPr>
              <w:t xml:space="preserve"> – </w:t>
            </w:r>
            <w:r w:rsidRPr="003C2151">
              <w:rPr>
                <w:rFonts w:ascii="Times New Roman" w:eastAsia="Times New Roman" w:hAnsi="Times New Roman"/>
                <w:smallCaps/>
                <w:color w:val="000000"/>
                <w:sz w:val="26"/>
                <w:szCs w:val="26"/>
                <w:lang w:val="en-US" w:eastAsia="ru-RU"/>
              </w:rPr>
              <w:t>II</w:t>
            </w:r>
            <w:r w:rsidRPr="003C2151">
              <w:rPr>
                <w:rFonts w:ascii="Times New Roman" w:eastAsia="Times New Roman" w:hAnsi="Times New Roman"/>
                <w:smallCaps/>
                <w:color w:val="000000"/>
                <w:sz w:val="26"/>
                <w:szCs w:val="26"/>
                <w:lang w:eastAsia="ru-RU"/>
              </w:rPr>
              <w:t xml:space="preserve"> тыс. до н.э.</w:t>
            </w:r>
          </w:p>
        </w:tc>
        <w:tc>
          <w:tcPr>
            <w:tcW w:w="3420" w:type="dxa"/>
            <w:shd w:val="clear" w:color="auto" w:fill="auto"/>
          </w:tcPr>
          <w:p w:rsidR="007B0388" w:rsidRPr="003C2151" w:rsidRDefault="007B0388" w:rsidP="007B0388">
            <w:pPr>
              <w:shd w:val="clear" w:color="auto" w:fill="FFFFFF"/>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pacing w:val="-5"/>
                <w:sz w:val="26"/>
                <w:szCs w:val="26"/>
                <w:lang w:eastAsia="ru-RU"/>
              </w:rPr>
              <w:t xml:space="preserve">д. Воронино, на лев. Берегу р. Оки, на песчаной отмели, в </w:t>
            </w:r>
            <w:smartTag w:uri="urn:schemas-microsoft-com:office:smarttags" w:element="metricconverter">
              <w:smartTagPr>
                <w:attr w:name="ProductID" w:val="1 км"/>
              </w:smartTagPr>
              <w:r w:rsidRPr="003C2151">
                <w:rPr>
                  <w:rFonts w:ascii="Times New Roman" w:eastAsia="Times New Roman" w:hAnsi="Times New Roman"/>
                  <w:color w:val="000000"/>
                  <w:spacing w:val="-5"/>
                  <w:sz w:val="26"/>
                  <w:szCs w:val="26"/>
                  <w:lang w:eastAsia="ru-RU"/>
                </w:rPr>
                <w:t>1 км</w:t>
              </w:r>
            </w:smartTag>
            <w:r w:rsidRPr="003C2151">
              <w:rPr>
                <w:rFonts w:ascii="Times New Roman" w:eastAsia="Times New Roman" w:hAnsi="Times New Roman"/>
                <w:color w:val="000000"/>
                <w:spacing w:val="-5"/>
                <w:sz w:val="26"/>
                <w:szCs w:val="26"/>
                <w:lang w:eastAsia="ru-RU"/>
              </w:rPr>
              <w:t>.от д. Воронино</w:t>
            </w:r>
          </w:p>
        </w:tc>
      </w:tr>
      <w:tr w:rsidR="007B0388" w:rsidRPr="00B05BDD" w:rsidTr="00500F0E">
        <w:trPr>
          <w:trHeight w:val="623"/>
        </w:trPr>
        <w:tc>
          <w:tcPr>
            <w:tcW w:w="568" w:type="dxa"/>
            <w:shd w:val="clear" w:color="auto" w:fill="auto"/>
          </w:tcPr>
          <w:p w:rsidR="007B0388"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680" w:type="dxa"/>
            <w:shd w:val="clear" w:color="auto" w:fill="auto"/>
          </w:tcPr>
          <w:p w:rsidR="007B0388" w:rsidRPr="003C2151" w:rsidRDefault="007B0388" w:rsidP="007B0388">
            <w:pPr>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Стоянка</w:t>
            </w:r>
          </w:p>
        </w:tc>
        <w:tc>
          <w:tcPr>
            <w:tcW w:w="1980" w:type="dxa"/>
            <w:shd w:val="clear" w:color="auto" w:fill="auto"/>
          </w:tcPr>
          <w:p w:rsidR="007B0388" w:rsidRPr="003C2151" w:rsidRDefault="007B0388" w:rsidP="007B0388">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неолит</w:t>
            </w:r>
          </w:p>
        </w:tc>
        <w:tc>
          <w:tcPr>
            <w:tcW w:w="3420" w:type="dxa"/>
            <w:shd w:val="clear" w:color="auto" w:fill="auto"/>
          </w:tcPr>
          <w:p w:rsidR="007B0388" w:rsidRPr="003C2151" w:rsidRDefault="007B0388" w:rsidP="009E4111">
            <w:pPr>
              <w:shd w:val="clear" w:color="auto" w:fill="FFFFFF"/>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с. Кольцово, </w:t>
            </w:r>
            <w:smartTag w:uri="urn:schemas-microsoft-com:office:smarttags" w:element="metricconverter">
              <w:smartTagPr>
                <w:attr w:name="ProductID" w:val="3 км"/>
              </w:smartTagPr>
              <w:r w:rsidRPr="003C2151">
                <w:rPr>
                  <w:rFonts w:ascii="Times New Roman" w:eastAsia="Times New Roman" w:hAnsi="Times New Roman"/>
                  <w:color w:val="000000"/>
                  <w:sz w:val="26"/>
                  <w:szCs w:val="26"/>
                  <w:lang w:eastAsia="ru-RU"/>
                </w:rPr>
                <w:t>3 км</w:t>
              </w:r>
            </w:smartTag>
            <w:r w:rsidRPr="003C2151">
              <w:rPr>
                <w:rFonts w:ascii="Times New Roman" w:eastAsia="Times New Roman" w:hAnsi="Times New Roman"/>
                <w:color w:val="000000"/>
                <w:sz w:val="26"/>
                <w:szCs w:val="26"/>
                <w:lang w:eastAsia="ru-RU"/>
              </w:rPr>
              <w:t>. К юго-востоку от села</w:t>
            </w:r>
          </w:p>
        </w:tc>
      </w:tr>
      <w:tr w:rsidR="007B0388" w:rsidRPr="00B05BDD" w:rsidTr="00500F0E">
        <w:trPr>
          <w:trHeight w:val="623"/>
        </w:trPr>
        <w:tc>
          <w:tcPr>
            <w:tcW w:w="568" w:type="dxa"/>
            <w:shd w:val="clear" w:color="auto" w:fill="auto"/>
          </w:tcPr>
          <w:p w:rsidR="007B0388"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680" w:type="dxa"/>
            <w:shd w:val="clear" w:color="auto" w:fill="auto"/>
          </w:tcPr>
          <w:p w:rsidR="007B0388" w:rsidRPr="003C2151" w:rsidRDefault="007B0388" w:rsidP="007B0388">
            <w:pPr>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w:t>
            </w:r>
          </w:p>
        </w:tc>
        <w:tc>
          <w:tcPr>
            <w:tcW w:w="1980" w:type="dxa"/>
            <w:shd w:val="clear" w:color="auto" w:fill="auto"/>
          </w:tcPr>
          <w:p w:rsidR="007B0388" w:rsidRPr="003C2151" w:rsidRDefault="007B0388" w:rsidP="007B0388">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III</w:t>
            </w:r>
            <w:r w:rsidRPr="003C2151">
              <w:rPr>
                <w:rFonts w:ascii="Times New Roman" w:eastAsia="Times New Roman" w:hAnsi="Times New Roman"/>
                <w:color w:val="000000"/>
                <w:sz w:val="26"/>
                <w:szCs w:val="26"/>
                <w:lang w:eastAsia="ru-RU"/>
              </w:rPr>
              <w:t xml:space="preserve"> – </w:t>
            </w:r>
            <w:r w:rsidRPr="003C2151">
              <w:rPr>
                <w:rFonts w:ascii="Times New Roman" w:eastAsia="Times New Roman" w:hAnsi="Times New Roman"/>
                <w:color w:val="000000"/>
                <w:sz w:val="26"/>
                <w:szCs w:val="26"/>
                <w:lang w:val="en-US" w:eastAsia="ru-RU"/>
              </w:rPr>
              <w:t>V</w:t>
            </w:r>
            <w:r w:rsidRPr="003C2151">
              <w:rPr>
                <w:rFonts w:ascii="Times New Roman" w:eastAsia="Times New Roman" w:hAnsi="Times New Roman"/>
                <w:color w:val="000000"/>
                <w:sz w:val="26"/>
                <w:szCs w:val="26"/>
                <w:lang w:eastAsia="ru-RU"/>
              </w:rPr>
              <w:t>вв.,</w:t>
            </w:r>
            <w:r w:rsidRPr="003C2151">
              <w:rPr>
                <w:rFonts w:ascii="Times New Roman" w:eastAsia="Times New Roman" w:hAnsi="Times New Roman"/>
                <w:color w:val="000000"/>
                <w:sz w:val="26"/>
                <w:szCs w:val="26"/>
                <w:lang w:val="en-US" w:eastAsia="ru-RU"/>
              </w:rPr>
              <w:t>IV</w:t>
            </w:r>
            <w:r w:rsidRPr="003C2151">
              <w:rPr>
                <w:rFonts w:ascii="Times New Roman" w:eastAsia="Times New Roman" w:hAnsi="Times New Roman"/>
                <w:color w:val="000000"/>
                <w:sz w:val="26"/>
                <w:szCs w:val="26"/>
                <w:lang w:eastAsia="ru-RU"/>
              </w:rPr>
              <w:t xml:space="preserve"> –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 </w:t>
            </w:r>
          </w:p>
        </w:tc>
        <w:tc>
          <w:tcPr>
            <w:tcW w:w="3420" w:type="dxa"/>
            <w:shd w:val="clear" w:color="auto" w:fill="auto"/>
          </w:tcPr>
          <w:p w:rsidR="007B0388" w:rsidRPr="003C2151" w:rsidRDefault="007B0388" w:rsidP="007B0388">
            <w:pPr>
              <w:shd w:val="clear" w:color="auto" w:fill="FFFFFF"/>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д.Тимофеевка(Тимашевка), </w:t>
            </w:r>
            <w:smartTag w:uri="urn:schemas-microsoft-com:office:smarttags" w:element="metricconverter">
              <w:smartTagPr>
                <w:attr w:name="ProductID" w:val="2 км"/>
              </w:smartTagPr>
              <w:r w:rsidRPr="003C2151">
                <w:rPr>
                  <w:rFonts w:ascii="Times New Roman" w:eastAsia="Times New Roman" w:hAnsi="Times New Roman"/>
                  <w:color w:val="000000"/>
                  <w:sz w:val="26"/>
                  <w:szCs w:val="26"/>
                  <w:lang w:eastAsia="ru-RU"/>
                </w:rPr>
                <w:t>2 км</w:t>
              </w:r>
            </w:smartTag>
            <w:r w:rsidRPr="003C2151">
              <w:rPr>
                <w:rFonts w:ascii="Times New Roman" w:eastAsia="Times New Roman" w:hAnsi="Times New Roman"/>
                <w:color w:val="000000"/>
                <w:sz w:val="26"/>
                <w:szCs w:val="26"/>
                <w:lang w:eastAsia="ru-RU"/>
              </w:rPr>
              <w:t xml:space="preserve"> к востоку от деревни</w:t>
            </w:r>
          </w:p>
        </w:tc>
      </w:tr>
      <w:tr w:rsidR="007B0388" w:rsidRPr="00B05BDD" w:rsidTr="00500F0E">
        <w:trPr>
          <w:trHeight w:val="623"/>
        </w:trPr>
        <w:tc>
          <w:tcPr>
            <w:tcW w:w="568" w:type="dxa"/>
            <w:shd w:val="clear" w:color="auto" w:fill="auto"/>
          </w:tcPr>
          <w:p w:rsidR="007B0388"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680" w:type="dxa"/>
            <w:shd w:val="clear" w:color="auto" w:fill="auto"/>
          </w:tcPr>
          <w:p w:rsidR="007B0388" w:rsidRPr="003C2151" w:rsidRDefault="007B0388"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Поселение 2</w:t>
            </w:r>
          </w:p>
        </w:tc>
        <w:tc>
          <w:tcPr>
            <w:tcW w:w="1980" w:type="dxa"/>
            <w:shd w:val="clear" w:color="auto" w:fill="auto"/>
          </w:tcPr>
          <w:p w:rsidR="007B0388" w:rsidRPr="003C2151" w:rsidRDefault="007B0388" w:rsidP="007B0388">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Мезолит, I тыс. н.э., XV-XVII вв.</w:t>
            </w:r>
          </w:p>
        </w:tc>
        <w:tc>
          <w:tcPr>
            <w:tcW w:w="3420" w:type="dxa"/>
            <w:shd w:val="clear" w:color="auto" w:fill="auto"/>
          </w:tcPr>
          <w:p w:rsidR="007B0388" w:rsidRPr="003C2151" w:rsidRDefault="007B0388" w:rsidP="007B0388">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Тимофеевка, </w:t>
            </w:r>
            <w:smartTag w:uri="urn:schemas-microsoft-com:office:smarttags" w:element="metricconverter">
              <w:smartTagPr>
                <w:attr w:name="ProductID" w:val="0,5 км"/>
              </w:smartTagPr>
              <w:r w:rsidRPr="003C2151">
                <w:rPr>
                  <w:rFonts w:ascii="Times New Roman" w:eastAsia="Times New Roman" w:hAnsi="Times New Roman"/>
                  <w:color w:val="000000"/>
                  <w:sz w:val="26"/>
                  <w:szCs w:val="26"/>
                  <w:lang w:eastAsia="ru-RU"/>
                </w:rPr>
                <w:t>0,5 км</w:t>
              </w:r>
            </w:smartTag>
            <w:r w:rsidRPr="003C2151">
              <w:rPr>
                <w:rFonts w:ascii="Times New Roman" w:eastAsia="Times New Roman" w:hAnsi="Times New Roman"/>
                <w:color w:val="000000"/>
                <w:sz w:val="26"/>
                <w:szCs w:val="26"/>
                <w:lang w:eastAsia="ru-RU"/>
              </w:rPr>
              <w:t xml:space="preserve"> к северо-западу</w:t>
            </w:r>
          </w:p>
        </w:tc>
      </w:tr>
      <w:tr w:rsidR="007B0388" w:rsidRPr="00B05BDD" w:rsidTr="00500F0E">
        <w:trPr>
          <w:trHeight w:val="623"/>
        </w:trPr>
        <w:tc>
          <w:tcPr>
            <w:tcW w:w="568" w:type="dxa"/>
            <w:shd w:val="clear" w:color="auto" w:fill="auto"/>
          </w:tcPr>
          <w:p w:rsidR="007B0388"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680" w:type="dxa"/>
            <w:shd w:val="clear" w:color="auto" w:fill="auto"/>
          </w:tcPr>
          <w:p w:rsidR="007B0388" w:rsidRPr="003C2151" w:rsidRDefault="007B0388"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1</w:t>
            </w:r>
          </w:p>
        </w:tc>
        <w:tc>
          <w:tcPr>
            <w:tcW w:w="1980" w:type="dxa"/>
            <w:shd w:val="clear" w:color="auto" w:fill="auto"/>
          </w:tcPr>
          <w:p w:rsidR="007B0388" w:rsidRPr="003C2151" w:rsidRDefault="007B0388" w:rsidP="007B0388">
            <w:pPr>
              <w:shd w:val="clear" w:color="auto" w:fill="FFFFFF"/>
              <w:spacing w:after="0" w:line="360" w:lineRule="auto"/>
              <w:ind w:hanging="137"/>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 и позже</w:t>
            </w:r>
          </w:p>
        </w:tc>
        <w:tc>
          <w:tcPr>
            <w:tcW w:w="3420" w:type="dxa"/>
            <w:shd w:val="clear" w:color="auto" w:fill="auto"/>
          </w:tcPr>
          <w:p w:rsidR="007B0388" w:rsidRPr="003C2151" w:rsidRDefault="007B0388" w:rsidP="007B0388">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Кашурки, в </w:t>
            </w:r>
            <w:smartTag w:uri="urn:schemas-microsoft-com:office:smarttags" w:element="metricconverter">
              <w:smartTagPr>
                <w:attr w:name="ProductID" w:val="0,6 км"/>
              </w:smartTagPr>
              <w:r w:rsidRPr="003C2151">
                <w:rPr>
                  <w:rFonts w:ascii="Times New Roman" w:eastAsia="Times New Roman" w:hAnsi="Times New Roman"/>
                  <w:color w:val="000000"/>
                  <w:sz w:val="26"/>
                  <w:szCs w:val="26"/>
                  <w:lang w:eastAsia="ru-RU"/>
                </w:rPr>
                <w:t>0,6 км</w:t>
              </w:r>
            </w:smartTag>
            <w:r w:rsidRPr="003C2151">
              <w:rPr>
                <w:rFonts w:ascii="Times New Roman" w:eastAsia="Times New Roman" w:hAnsi="Times New Roman"/>
                <w:color w:val="000000"/>
                <w:sz w:val="26"/>
                <w:szCs w:val="26"/>
                <w:lang w:eastAsia="ru-RU"/>
              </w:rPr>
              <w:t xml:space="preserve"> к северо-востоку от деревни</w:t>
            </w:r>
          </w:p>
        </w:tc>
      </w:tr>
      <w:tr w:rsidR="007B0388" w:rsidRPr="00B05BDD" w:rsidTr="00500F0E">
        <w:trPr>
          <w:trHeight w:val="623"/>
        </w:trPr>
        <w:tc>
          <w:tcPr>
            <w:tcW w:w="568" w:type="dxa"/>
            <w:shd w:val="clear" w:color="auto" w:fill="auto"/>
          </w:tcPr>
          <w:p w:rsidR="007B0388"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680" w:type="dxa"/>
            <w:shd w:val="clear" w:color="auto" w:fill="auto"/>
          </w:tcPr>
          <w:p w:rsidR="007B0388" w:rsidRPr="003C2151" w:rsidRDefault="007B0388"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2</w:t>
            </w:r>
          </w:p>
        </w:tc>
        <w:tc>
          <w:tcPr>
            <w:tcW w:w="1980" w:type="dxa"/>
            <w:shd w:val="clear" w:color="auto" w:fill="auto"/>
          </w:tcPr>
          <w:p w:rsidR="007B0388" w:rsidRPr="003C2151" w:rsidRDefault="007B0388" w:rsidP="007B0388">
            <w:pPr>
              <w:shd w:val="clear" w:color="auto" w:fill="FFFFFF"/>
              <w:spacing w:after="0" w:line="360" w:lineRule="auto"/>
              <w:ind w:firstLine="5"/>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w:t>
            </w:r>
          </w:p>
        </w:tc>
        <w:tc>
          <w:tcPr>
            <w:tcW w:w="3420" w:type="dxa"/>
            <w:shd w:val="clear" w:color="auto" w:fill="auto"/>
          </w:tcPr>
          <w:p w:rsidR="007B0388" w:rsidRPr="003C2151" w:rsidRDefault="007B0388" w:rsidP="007B0388">
            <w:pPr>
              <w:shd w:val="clear" w:color="auto" w:fill="FFFFFF"/>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Кашурки, в </w:t>
            </w:r>
            <w:smartTag w:uri="urn:schemas-microsoft-com:office:smarttags" w:element="metricconverter">
              <w:smartTagPr>
                <w:attr w:name="ProductID" w:val="0,55 км"/>
              </w:smartTagPr>
              <w:r w:rsidRPr="003C2151">
                <w:rPr>
                  <w:rFonts w:ascii="Times New Roman" w:eastAsia="Times New Roman" w:hAnsi="Times New Roman"/>
                  <w:color w:val="000000"/>
                  <w:sz w:val="26"/>
                  <w:szCs w:val="26"/>
                  <w:lang w:eastAsia="ru-RU"/>
                </w:rPr>
                <w:t>0,55 км</w:t>
              </w:r>
            </w:smartTag>
            <w:r w:rsidRPr="003C2151">
              <w:rPr>
                <w:rFonts w:ascii="Times New Roman" w:eastAsia="Times New Roman" w:hAnsi="Times New Roman"/>
                <w:color w:val="000000"/>
                <w:sz w:val="26"/>
                <w:szCs w:val="26"/>
                <w:lang w:eastAsia="ru-RU"/>
              </w:rPr>
              <w:t xml:space="preserve"> к северо-востоку от деревни, и в </w:t>
            </w:r>
            <w:smartTag w:uri="urn:schemas-microsoft-com:office:smarttags" w:element="metricconverter">
              <w:smartTagPr>
                <w:attr w:name="ProductID" w:val="0,3 км"/>
              </w:smartTagPr>
              <w:r w:rsidRPr="003C2151">
                <w:rPr>
                  <w:rFonts w:ascii="Times New Roman" w:eastAsia="Times New Roman" w:hAnsi="Times New Roman"/>
                  <w:color w:val="000000"/>
                  <w:sz w:val="26"/>
                  <w:szCs w:val="26"/>
                  <w:lang w:eastAsia="ru-RU"/>
                </w:rPr>
                <w:t>0,3 км</w:t>
              </w:r>
            </w:smartTag>
            <w:r w:rsidRPr="003C2151">
              <w:rPr>
                <w:rFonts w:ascii="Times New Roman" w:eastAsia="Times New Roman" w:hAnsi="Times New Roman"/>
                <w:color w:val="000000"/>
                <w:sz w:val="26"/>
                <w:szCs w:val="26"/>
                <w:lang w:eastAsia="ru-RU"/>
              </w:rPr>
              <w:t xml:space="preserve"> от селища1</w:t>
            </w:r>
          </w:p>
        </w:tc>
      </w:tr>
      <w:tr w:rsidR="007B0388" w:rsidRPr="00B05BDD" w:rsidTr="00500F0E">
        <w:trPr>
          <w:trHeight w:val="623"/>
        </w:trPr>
        <w:tc>
          <w:tcPr>
            <w:tcW w:w="568" w:type="dxa"/>
            <w:shd w:val="clear" w:color="auto" w:fill="auto"/>
          </w:tcPr>
          <w:p w:rsidR="007B0388"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3680" w:type="dxa"/>
            <w:shd w:val="clear" w:color="auto" w:fill="auto"/>
          </w:tcPr>
          <w:p w:rsidR="007B0388" w:rsidRPr="003C2151" w:rsidRDefault="007B0388"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3</w:t>
            </w:r>
          </w:p>
        </w:tc>
        <w:tc>
          <w:tcPr>
            <w:tcW w:w="1980" w:type="dxa"/>
            <w:shd w:val="clear" w:color="auto" w:fill="auto"/>
          </w:tcPr>
          <w:p w:rsidR="007B0388" w:rsidRPr="003C2151" w:rsidRDefault="007B0388" w:rsidP="007B0388">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1-я пол. </w:t>
            </w:r>
            <w:r w:rsidRPr="003C2151">
              <w:rPr>
                <w:rFonts w:ascii="Times New Roman" w:eastAsia="Times New Roman" w:hAnsi="Times New Roman"/>
                <w:color w:val="000000"/>
                <w:sz w:val="26"/>
                <w:szCs w:val="26"/>
                <w:lang w:val="en-US" w:eastAsia="ru-RU"/>
              </w:rPr>
              <w:t>I</w:t>
            </w:r>
            <w:r w:rsidRPr="003C2151">
              <w:rPr>
                <w:rFonts w:ascii="Times New Roman" w:eastAsia="Times New Roman" w:hAnsi="Times New Roman"/>
                <w:color w:val="000000"/>
                <w:sz w:val="26"/>
                <w:szCs w:val="26"/>
                <w:lang w:eastAsia="ru-RU"/>
              </w:rPr>
              <w:t>тыс.н.э.,</w:t>
            </w: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w:t>
            </w:r>
          </w:p>
        </w:tc>
        <w:tc>
          <w:tcPr>
            <w:tcW w:w="3420" w:type="dxa"/>
            <w:shd w:val="clear" w:color="auto" w:fill="auto"/>
          </w:tcPr>
          <w:p w:rsidR="007B0388" w:rsidRPr="003C2151" w:rsidRDefault="007B0388" w:rsidP="007B0388">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Кашурки, в </w:t>
            </w:r>
            <w:smartTag w:uri="urn:schemas-microsoft-com:office:smarttags" w:element="metricconverter">
              <w:smartTagPr>
                <w:attr w:name="ProductID" w:val="0,4 км"/>
              </w:smartTagPr>
              <w:r w:rsidRPr="003C2151">
                <w:rPr>
                  <w:rFonts w:ascii="Times New Roman" w:eastAsia="Times New Roman" w:hAnsi="Times New Roman"/>
                  <w:color w:val="000000"/>
                  <w:sz w:val="26"/>
                  <w:szCs w:val="26"/>
                  <w:lang w:eastAsia="ru-RU"/>
                </w:rPr>
                <w:t>0,4 км</w:t>
              </w:r>
            </w:smartTag>
            <w:r w:rsidRPr="003C2151">
              <w:rPr>
                <w:rFonts w:ascii="Times New Roman" w:eastAsia="Times New Roman" w:hAnsi="Times New Roman"/>
                <w:color w:val="000000"/>
                <w:sz w:val="26"/>
                <w:szCs w:val="26"/>
                <w:lang w:eastAsia="ru-RU"/>
              </w:rPr>
              <w:t xml:space="preserve"> к юго-востоку от деревни, и в </w:t>
            </w:r>
            <w:smartTag w:uri="urn:schemas-microsoft-com:office:smarttags" w:element="metricconverter">
              <w:smartTagPr>
                <w:attr w:name="ProductID" w:val="0,75 км"/>
              </w:smartTagPr>
              <w:r w:rsidRPr="003C2151">
                <w:rPr>
                  <w:rFonts w:ascii="Times New Roman" w:eastAsia="Times New Roman" w:hAnsi="Times New Roman"/>
                  <w:color w:val="000000"/>
                  <w:sz w:val="26"/>
                  <w:szCs w:val="26"/>
                  <w:lang w:eastAsia="ru-RU"/>
                </w:rPr>
                <w:t>0,75 км</w:t>
              </w:r>
            </w:smartTag>
            <w:r w:rsidRPr="003C2151">
              <w:rPr>
                <w:rFonts w:ascii="Times New Roman" w:eastAsia="Times New Roman" w:hAnsi="Times New Roman"/>
                <w:color w:val="000000"/>
                <w:sz w:val="26"/>
                <w:szCs w:val="26"/>
                <w:lang w:eastAsia="ru-RU"/>
              </w:rPr>
              <w:t xml:space="preserve"> к юго-юго-востоку от селища2</w:t>
            </w:r>
          </w:p>
        </w:tc>
      </w:tr>
      <w:tr w:rsidR="00916DA0" w:rsidRPr="00B05BDD" w:rsidTr="00500F0E">
        <w:trPr>
          <w:trHeight w:val="623"/>
        </w:trPr>
        <w:tc>
          <w:tcPr>
            <w:tcW w:w="568" w:type="dxa"/>
            <w:shd w:val="clear" w:color="auto" w:fill="auto"/>
          </w:tcPr>
          <w:p w:rsidR="00916DA0"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3680" w:type="dxa"/>
            <w:shd w:val="clear" w:color="auto" w:fill="auto"/>
          </w:tcPr>
          <w:p w:rsidR="00916DA0" w:rsidRPr="003C2151" w:rsidRDefault="00916DA0"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4</w:t>
            </w:r>
          </w:p>
        </w:tc>
        <w:tc>
          <w:tcPr>
            <w:tcW w:w="1980" w:type="dxa"/>
            <w:shd w:val="clear" w:color="auto" w:fill="auto"/>
          </w:tcPr>
          <w:p w:rsidR="00916DA0" w:rsidRPr="003C2151" w:rsidRDefault="00916DA0" w:rsidP="00916DA0">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 и позже</w:t>
            </w:r>
          </w:p>
        </w:tc>
        <w:tc>
          <w:tcPr>
            <w:tcW w:w="3420" w:type="dxa"/>
            <w:shd w:val="clear" w:color="auto" w:fill="auto"/>
          </w:tcPr>
          <w:p w:rsidR="00916DA0" w:rsidRPr="003C2151" w:rsidRDefault="00916DA0" w:rsidP="00916DA0">
            <w:pPr>
              <w:shd w:val="clear" w:color="auto" w:fill="FFFFFF"/>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Кашурки, в </w:t>
            </w:r>
            <w:smartTag w:uri="urn:schemas-microsoft-com:office:smarttags" w:element="metricconverter">
              <w:smartTagPr>
                <w:attr w:name="ProductID" w:val="0,25 км"/>
              </w:smartTagPr>
              <w:r w:rsidRPr="003C2151">
                <w:rPr>
                  <w:rFonts w:ascii="Times New Roman" w:eastAsia="Times New Roman" w:hAnsi="Times New Roman"/>
                  <w:color w:val="000000"/>
                  <w:sz w:val="26"/>
                  <w:szCs w:val="26"/>
                  <w:lang w:eastAsia="ru-RU"/>
                </w:rPr>
                <w:t>0,25 км</w:t>
              </w:r>
            </w:smartTag>
            <w:r w:rsidRPr="003C2151">
              <w:rPr>
                <w:rFonts w:ascii="Times New Roman" w:eastAsia="Times New Roman" w:hAnsi="Times New Roman"/>
                <w:color w:val="000000"/>
                <w:sz w:val="26"/>
                <w:szCs w:val="26"/>
                <w:lang w:eastAsia="ru-RU"/>
              </w:rPr>
              <w:t xml:space="preserve"> к юго-западу от деревни</w:t>
            </w:r>
          </w:p>
        </w:tc>
      </w:tr>
      <w:tr w:rsidR="00916DA0" w:rsidRPr="00B05BDD" w:rsidTr="00500F0E">
        <w:trPr>
          <w:trHeight w:val="623"/>
        </w:trPr>
        <w:tc>
          <w:tcPr>
            <w:tcW w:w="568" w:type="dxa"/>
            <w:shd w:val="clear" w:color="auto" w:fill="auto"/>
          </w:tcPr>
          <w:p w:rsidR="00916DA0"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3680" w:type="dxa"/>
            <w:shd w:val="clear" w:color="auto" w:fill="auto"/>
          </w:tcPr>
          <w:p w:rsidR="00916DA0" w:rsidRPr="003C2151" w:rsidRDefault="00916DA0"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5</w:t>
            </w:r>
          </w:p>
        </w:tc>
        <w:tc>
          <w:tcPr>
            <w:tcW w:w="1980" w:type="dxa"/>
            <w:shd w:val="clear" w:color="auto" w:fill="auto"/>
          </w:tcPr>
          <w:p w:rsidR="00916DA0" w:rsidRPr="003C2151" w:rsidRDefault="00916DA0" w:rsidP="00916DA0">
            <w:pPr>
              <w:shd w:val="clear" w:color="auto" w:fill="FFFFFF"/>
              <w:spacing w:after="0" w:line="360" w:lineRule="auto"/>
              <w:ind w:left="5" w:hanging="142"/>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w:t>
            </w:r>
          </w:p>
        </w:tc>
        <w:tc>
          <w:tcPr>
            <w:tcW w:w="3420" w:type="dxa"/>
            <w:shd w:val="clear" w:color="auto" w:fill="auto"/>
          </w:tcPr>
          <w:p w:rsidR="00916DA0" w:rsidRPr="003C2151" w:rsidRDefault="00916DA0" w:rsidP="00916DA0">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Кашурки, расположено на юго-западной окраине деревни, в </w:t>
            </w:r>
            <w:smartTag w:uri="urn:schemas-microsoft-com:office:smarttags" w:element="metricconverter">
              <w:smartTagPr>
                <w:attr w:name="ProductID" w:val="0,3 км"/>
              </w:smartTagPr>
              <w:r w:rsidRPr="003C2151">
                <w:rPr>
                  <w:rFonts w:ascii="Times New Roman" w:eastAsia="Times New Roman" w:hAnsi="Times New Roman"/>
                  <w:color w:val="000000"/>
                  <w:sz w:val="26"/>
                  <w:szCs w:val="26"/>
                  <w:lang w:eastAsia="ru-RU"/>
                </w:rPr>
                <w:t>0,3 км</w:t>
              </w:r>
            </w:smartTag>
            <w:r w:rsidRPr="003C2151">
              <w:rPr>
                <w:rFonts w:ascii="Times New Roman" w:eastAsia="Times New Roman" w:hAnsi="Times New Roman"/>
                <w:color w:val="000000"/>
                <w:sz w:val="26"/>
                <w:szCs w:val="26"/>
                <w:lang w:eastAsia="ru-RU"/>
              </w:rPr>
              <w:t xml:space="preserve"> к востоку от селища 4</w:t>
            </w:r>
          </w:p>
        </w:tc>
      </w:tr>
      <w:tr w:rsidR="00916DA0" w:rsidRPr="00B05BDD" w:rsidTr="00500F0E">
        <w:trPr>
          <w:trHeight w:val="623"/>
        </w:trPr>
        <w:tc>
          <w:tcPr>
            <w:tcW w:w="568" w:type="dxa"/>
            <w:shd w:val="clear" w:color="auto" w:fill="auto"/>
          </w:tcPr>
          <w:p w:rsidR="00916DA0"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3680" w:type="dxa"/>
            <w:shd w:val="clear" w:color="auto" w:fill="auto"/>
          </w:tcPr>
          <w:p w:rsidR="00916DA0" w:rsidRPr="003C2151" w:rsidRDefault="00916DA0"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w:t>
            </w:r>
          </w:p>
        </w:tc>
        <w:tc>
          <w:tcPr>
            <w:tcW w:w="1980" w:type="dxa"/>
            <w:shd w:val="clear" w:color="auto" w:fill="auto"/>
          </w:tcPr>
          <w:p w:rsidR="00916DA0" w:rsidRPr="003C2151" w:rsidRDefault="00916DA0" w:rsidP="00916DA0">
            <w:pPr>
              <w:shd w:val="clear" w:color="auto" w:fill="FFFFFF"/>
              <w:spacing w:after="0" w:line="360" w:lineRule="auto"/>
              <w:ind w:firstLine="5"/>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 и позже</w:t>
            </w:r>
          </w:p>
        </w:tc>
        <w:tc>
          <w:tcPr>
            <w:tcW w:w="3420" w:type="dxa"/>
            <w:shd w:val="clear" w:color="auto" w:fill="auto"/>
          </w:tcPr>
          <w:p w:rsidR="00916DA0" w:rsidRPr="003C2151" w:rsidRDefault="00916DA0" w:rsidP="00916DA0">
            <w:pPr>
              <w:shd w:val="clear" w:color="auto" w:fill="FFFFFF"/>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Шахово, расположено в </w:t>
            </w:r>
            <w:smartTag w:uri="urn:schemas-microsoft-com:office:smarttags" w:element="metricconverter">
              <w:smartTagPr>
                <w:attr w:name="ProductID" w:val="1 км"/>
              </w:smartTagPr>
              <w:r w:rsidRPr="003C2151">
                <w:rPr>
                  <w:rFonts w:ascii="Times New Roman" w:eastAsia="Times New Roman" w:hAnsi="Times New Roman"/>
                  <w:color w:val="000000"/>
                  <w:sz w:val="26"/>
                  <w:szCs w:val="26"/>
                  <w:lang w:eastAsia="ru-RU"/>
                </w:rPr>
                <w:t>1 км</w:t>
              </w:r>
            </w:smartTag>
            <w:r w:rsidRPr="003C2151">
              <w:rPr>
                <w:rFonts w:ascii="Times New Roman" w:eastAsia="Times New Roman" w:hAnsi="Times New Roman"/>
                <w:color w:val="000000"/>
                <w:sz w:val="26"/>
                <w:szCs w:val="26"/>
                <w:lang w:eastAsia="ru-RU"/>
              </w:rPr>
              <w:t xml:space="preserve"> к югу от деревни</w:t>
            </w:r>
          </w:p>
        </w:tc>
      </w:tr>
      <w:tr w:rsidR="00916DA0" w:rsidRPr="00B05BDD" w:rsidTr="00500F0E">
        <w:trPr>
          <w:trHeight w:val="623"/>
        </w:trPr>
        <w:tc>
          <w:tcPr>
            <w:tcW w:w="568" w:type="dxa"/>
            <w:shd w:val="clear" w:color="auto" w:fill="auto"/>
          </w:tcPr>
          <w:p w:rsidR="00916DA0"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3680" w:type="dxa"/>
            <w:shd w:val="clear" w:color="auto" w:fill="auto"/>
          </w:tcPr>
          <w:p w:rsidR="00916DA0" w:rsidRPr="003C2151" w:rsidRDefault="00916DA0"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w:t>
            </w:r>
          </w:p>
        </w:tc>
        <w:tc>
          <w:tcPr>
            <w:tcW w:w="1980" w:type="dxa"/>
            <w:shd w:val="clear" w:color="auto" w:fill="auto"/>
          </w:tcPr>
          <w:p w:rsidR="00916DA0" w:rsidRPr="003C2151" w:rsidRDefault="00916DA0" w:rsidP="00916DA0">
            <w:pPr>
              <w:shd w:val="clear" w:color="auto" w:fill="FFFFFF"/>
              <w:spacing w:after="0" w:line="360" w:lineRule="auto"/>
              <w:ind w:firstLine="5"/>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 </w:t>
            </w:r>
          </w:p>
        </w:tc>
        <w:tc>
          <w:tcPr>
            <w:tcW w:w="3420" w:type="dxa"/>
            <w:shd w:val="clear" w:color="auto" w:fill="auto"/>
          </w:tcPr>
          <w:p w:rsidR="00916DA0" w:rsidRPr="003C2151" w:rsidRDefault="00916DA0" w:rsidP="00916DA0">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с. Кольцово, в </w:t>
            </w:r>
            <w:smartTag w:uri="urn:schemas-microsoft-com:office:smarttags" w:element="metricconverter">
              <w:smartTagPr>
                <w:attr w:name="ProductID" w:val="1,2 км"/>
              </w:smartTagPr>
              <w:r w:rsidRPr="003C2151">
                <w:rPr>
                  <w:rFonts w:ascii="Times New Roman" w:eastAsia="Times New Roman" w:hAnsi="Times New Roman"/>
                  <w:color w:val="000000"/>
                  <w:sz w:val="26"/>
                  <w:szCs w:val="26"/>
                  <w:lang w:eastAsia="ru-RU"/>
                </w:rPr>
                <w:t>1,2 км</w:t>
              </w:r>
            </w:smartTag>
            <w:r w:rsidRPr="003C2151">
              <w:rPr>
                <w:rFonts w:ascii="Times New Roman" w:eastAsia="Times New Roman" w:hAnsi="Times New Roman"/>
                <w:color w:val="000000"/>
                <w:sz w:val="26"/>
                <w:szCs w:val="26"/>
                <w:lang w:eastAsia="ru-RU"/>
              </w:rPr>
              <w:t xml:space="preserve"> к востоку от кладбища села</w:t>
            </w:r>
          </w:p>
        </w:tc>
      </w:tr>
      <w:tr w:rsidR="00916DA0" w:rsidRPr="00B05BDD" w:rsidTr="00500F0E">
        <w:trPr>
          <w:trHeight w:val="623"/>
        </w:trPr>
        <w:tc>
          <w:tcPr>
            <w:tcW w:w="568" w:type="dxa"/>
            <w:shd w:val="clear" w:color="auto" w:fill="auto"/>
          </w:tcPr>
          <w:p w:rsidR="00916DA0"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3680" w:type="dxa"/>
            <w:shd w:val="clear" w:color="auto" w:fill="auto"/>
          </w:tcPr>
          <w:p w:rsidR="00916DA0" w:rsidRPr="003C2151" w:rsidRDefault="00916DA0"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1</w:t>
            </w:r>
          </w:p>
        </w:tc>
        <w:tc>
          <w:tcPr>
            <w:tcW w:w="1980" w:type="dxa"/>
            <w:shd w:val="clear" w:color="auto" w:fill="auto"/>
          </w:tcPr>
          <w:p w:rsidR="00916DA0" w:rsidRPr="003C2151" w:rsidRDefault="00916DA0" w:rsidP="00916DA0">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 и позже</w:t>
            </w:r>
          </w:p>
        </w:tc>
        <w:tc>
          <w:tcPr>
            <w:tcW w:w="3420" w:type="dxa"/>
            <w:shd w:val="clear" w:color="auto" w:fill="auto"/>
          </w:tcPr>
          <w:p w:rsidR="00916DA0" w:rsidRPr="003C2151" w:rsidRDefault="00916DA0" w:rsidP="00916DA0">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Воронино, в </w:t>
            </w:r>
            <w:smartTag w:uri="urn:schemas-microsoft-com:office:smarttags" w:element="metricconverter">
              <w:smartTagPr>
                <w:attr w:name="ProductID" w:val="0,8 км"/>
              </w:smartTagPr>
              <w:r w:rsidRPr="003C2151">
                <w:rPr>
                  <w:rFonts w:ascii="Times New Roman" w:eastAsia="Times New Roman" w:hAnsi="Times New Roman"/>
                  <w:color w:val="000000"/>
                  <w:sz w:val="26"/>
                  <w:szCs w:val="26"/>
                  <w:lang w:eastAsia="ru-RU"/>
                </w:rPr>
                <w:t>0,8 км</w:t>
              </w:r>
            </w:smartTag>
            <w:r w:rsidRPr="003C2151">
              <w:rPr>
                <w:rFonts w:ascii="Times New Roman" w:eastAsia="Times New Roman" w:hAnsi="Times New Roman"/>
                <w:color w:val="000000"/>
                <w:sz w:val="26"/>
                <w:szCs w:val="26"/>
                <w:lang w:eastAsia="ru-RU"/>
              </w:rPr>
              <w:t xml:space="preserve"> к северо-востоку от деревни</w:t>
            </w:r>
          </w:p>
        </w:tc>
      </w:tr>
      <w:tr w:rsidR="00916DA0" w:rsidRPr="00B05BDD" w:rsidTr="00500F0E">
        <w:trPr>
          <w:trHeight w:val="623"/>
        </w:trPr>
        <w:tc>
          <w:tcPr>
            <w:tcW w:w="568" w:type="dxa"/>
            <w:shd w:val="clear" w:color="auto" w:fill="auto"/>
          </w:tcPr>
          <w:p w:rsidR="00916DA0"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p>
        </w:tc>
        <w:tc>
          <w:tcPr>
            <w:tcW w:w="3680" w:type="dxa"/>
            <w:shd w:val="clear" w:color="auto" w:fill="auto"/>
          </w:tcPr>
          <w:p w:rsidR="00916DA0" w:rsidRPr="003C2151" w:rsidRDefault="00916DA0"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2</w:t>
            </w:r>
          </w:p>
        </w:tc>
        <w:tc>
          <w:tcPr>
            <w:tcW w:w="1980" w:type="dxa"/>
            <w:shd w:val="clear" w:color="auto" w:fill="auto"/>
          </w:tcPr>
          <w:p w:rsidR="00916DA0" w:rsidRPr="003C2151" w:rsidRDefault="00916DA0" w:rsidP="00916DA0">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w:t>
            </w:r>
          </w:p>
        </w:tc>
        <w:tc>
          <w:tcPr>
            <w:tcW w:w="3420" w:type="dxa"/>
            <w:shd w:val="clear" w:color="auto" w:fill="auto"/>
          </w:tcPr>
          <w:p w:rsidR="00916DA0" w:rsidRPr="003C2151" w:rsidRDefault="00916DA0" w:rsidP="00916DA0">
            <w:pPr>
              <w:shd w:val="clear" w:color="auto" w:fill="FFFFFF"/>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Воронино, в </w:t>
            </w:r>
            <w:smartTag w:uri="urn:schemas-microsoft-com:office:smarttags" w:element="metricconverter">
              <w:smartTagPr>
                <w:attr w:name="ProductID" w:val="0,4 км"/>
              </w:smartTagPr>
              <w:r w:rsidRPr="003C2151">
                <w:rPr>
                  <w:rFonts w:ascii="Times New Roman" w:eastAsia="Times New Roman" w:hAnsi="Times New Roman"/>
                  <w:color w:val="000000"/>
                  <w:sz w:val="26"/>
                  <w:szCs w:val="26"/>
                  <w:lang w:eastAsia="ru-RU"/>
                </w:rPr>
                <w:t>0,4 км</w:t>
              </w:r>
            </w:smartTag>
            <w:r w:rsidRPr="003C2151">
              <w:rPr>
                <w:rFonts w:ascii="Times New Roman" w:eastAsia="Times New Roman" w:hAnsi="Times New Roman"/>
                <w:color w:val="000000"/>
                <w:sz w:val="26"/>
                <w:szCs w:val="26"/>
                <w:lang w:eastAsia="ru-RU"/>
              </w:rPr>
              <w:t xml:space="preserve"> к юго-востоку</w:t>
            </w:r>
          </w:p>
        </w:tc>
      </w:tr>
      <w:tr w:rsidR="00916DA0" w:rsidRPr="00B05BDD" w:rsidTr="00500F0E">
        <w:trPr>
          <w:trHeight w:val="623"/>
        </w:trPr>
        <w:tc>
          <w:tcPr>
            <w:tcW w:w="568" w:type="dxa"/>
            <w:shd w:val="clear" w:color="auto" w:fill="auto"/>
          </w:tcPr>
          <w:p w:rsidR="00916DA0"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3680" w:type="dxa"/>
            <w:shd w:val="clear" w:color="auto" w:fill="auto"/>
          </w:tcPr>
          <w:p w:rsidR="00916DA0" w:rsidRPr="003C2151" w:rsidRDefault="00916DA0"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3</w:t>
            </w:r>
          </w:p>
        </w:tc>
        <w:tc>
          <w:tcPr>
            <w:tcW w:w="1980" w:type="dxa"/>
            <w:shd w:val="clear" w:color="auto" w:fill="auto"/>
          </w:tcPr>
          <w:p w:rsidR="00916DA0" w:rsidRPr="003C2151" w:rsidRDefault="00916DA0" w:rsidP="00916DA0">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w:t>
            </w:r>
          </w:p>
        </w:tc>
        <w:tc>
          <w:tcPr>
            <w:tcW w:w="3420" w:type="dxa"/>
            <w:shd w:val="clear" w:color="auto" w:fill="auto"/>
          </w:tcPr>
          <w:p w:rsidR="00916DA0" w:rsidRPr="003C2151" w:rsidRDefault="00916DA0" w:rsidP="00916DA0">
            <w:pPr>
              <w:shd w:val="clear" w:color="auto" w:fill="FFFFFF"/>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Воронино, в </w:t>
            </w:r>
            <w:smartTag w:uri="urn:schemas-microsoft-com:office:smarttags" w:element="metricconverter">
              <w:smartTagPr>
                <w:attr w:name="ProductID" w:val="0,1 км"/>
              </w:smartTagPr>
              <w:r w:rsidRPr="003C2151">
                <w:rPr>
                  <w:rFonts w:ascii="Times New Roman" w:eastAsia="Times New Roman" w:hAnsi="Times New Roman"/>
                  <w:color w:val="000000"/>
                  <w:sz w:val="26"/>
                  <w:szCs w:val="26"/>
                  <w:lang w:eastAsia="ru-RU"/>
                </w:rPr>
                <w:t>0,1 км</w:t>
              </w:r>
            </w:smartTag>
            <w:r w:rsidRPr="003C2151">
              <w:rPr>
                <w:rFonts w:ascii="Times New Roman" w:eastAsia="Times New Roman" w:hAnsi="Times New Roman"/>
                <w:color w:val="000000"/>
                <w:sz w:val="26"/>
                <w:szCs w:val="26"/>
                <w:lang w:eastAsia="ru-RU"/>
              </w:rPr>
              <w:t xml:space="preserve"> к востоку</w:t>
            </w:r>
          </w:p>
        </w:tc>
      </w:tr>
      <w:tr w:rsidR="00916DA0" w:rsidRPr="00B05BDD" w:rsidTr="00500F0E">
        <w:trPr>
          <w:trHeight w:val="623"/>
        </w:trPr>
        <w:tc>
          <w:tcPr>
            <w:tcW w:w="568" w:type="dxa"/>
            <w:shd w:val="clear" w:color="auto" w:fill="auto"/>
          </w:tcPr>
          <w:p w:rsidR="00916DA0"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p>
        </w:tc>
        <w:tc>
          <w:tcPr>
            <w:tcW w:w="3680" w:type="dxa"/>
            <w:shd w:val="clear" w:color="auto" w:fill="auto"/>
          </w:tcPr>
          <w:p w:rsidR="00916DA0" w:rsidRPr="003C2151" w:rsidRDefault="00916DA0"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4</w:t>
            </w:r>
          </w:p>
        </w:tc>
        <w:tc>
          <w:tcPr>
            <w:tcW w:w="1980" w:type="dxa"/>
            <w:shd w:val="clear" w:color="auto" w:fill="auto"/>
          </w:tcPr>
          <w:p w:rsidR="00916DA0" w:rsidRPr="003C2151" w:rsidRDefault="00916DA0" w:rsidP="00916DA0">
            <w:pPr>
              <w:shd w:val="clear" w:color="auto" w:fill="FFFFFF"/>
              <w:spacing w:after="0" w:line="360" w:lineRule="auto"/>
              <w:ind w:firstLine="5"/>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w:t>
            </w:r>
          </w:p>
        </w:tc>
        <w:tc>
          <w:tcPr>
            <w:tcW w:w="3420" w:type="dxa"/>
            <w:shd w:val="clear" w:color="auto" w:fill="auto"/>
          </w:tcPr>
          <w:p w:rsidR="00916DA0" w:rsidRPr="003C2151" w:rsidRDefault="00916DA0" w:rsidP="00916DA0">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Воронино, в </w:t>
            </w:r>
            <w:smartTag w:uri="urn:schemas-microsoft-com:office:smarttags" w:element="metricconverter">
              <w:smartTagPr>
                <w:attr w:name="ProductID" w:val="0,25 км"/>
              </w:smartTagPr>
              <w:r w:rsidRPr="003C2151">
                <w:rPr>
                  <w:rFonts w:ascii="Times New Roman" w:eastAsia="Times New Roman" w:hAnsi="Times New Roman"/>
                  <w:color w:val="000000"/>
                  <w:sz w:val="26"/>
                  <w:szCs w:val="26"/>
                  <w:lang w:eastAsia="ru-RU"/>
                </w:rPr>
                <w:t>0,25 км</w:t>
              </w:r>
            </w:smartTag>
            <w:r w:rsidRPr="003C2151">
              <w:rPr>
                <w:rFonts w:ascii="Times New Roman" w:eastAsia="Times New Roman" w:hAnsi="Times New Roman"/>
                <w:color w:val="000000"/>
                <w:sz w:val="26"/>
                <w:szCs w:val="26"/>
                <w:lang w:eastAsia="ru-RU"/>
              </w:rPr>
              <w:t xml:space="preserve"> к востоку от деревни и в 50 – 60м к юго-востоку от селища 3</w:t>
            </w:r>
          </w:p>
        </w:tc>
      </w:tr>
      <w:tr w:rsidR="00FC16CB" w:rsidRPr="00B05BDD" w:rsidTr="00500F0E">
        <w:trPr>
          <w:trHeight w:val="623"/>
        </w:trPr>
        <w:tc>
          <w:tcPr>
            <w:tcW w:w="568" w:type="dxa"/>
            <w:shd w:val="clear" w:color="auto" w:fill="auto"/>
          </w:tcPr>
          <w:p w:rsidR="00FC16CB"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3680" w:type="dxa"/>
            <w:shd w:val="clear" w:color="auto" w:fill="auto"/>
          </w:tcPr>
          <w:p w:rsidR="00FC16CB" w:rsidRPr="003C2151" w:rsidRDefault="00FC16CB"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5</w:t>
            </w:r>
          </w:p>
        </w:tc>
        <w:tc>
          <w:tcPr>
            <w:tcW w:w="1980" w:type="dxa"/>
            <w:shd w:val="clear" w:color="auto" w:fill="auto"/>
          </w:tcPr>
          <w:p w:rsidR="00FC16CB" w:rsidRPr="003C2151" w:rsidRDefault="00FC16CB" w:rsidP="00FC16CB">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w:t>
            </w:r>
          </w:p>
        </w:tc>
        <w:tc>
          <w:tcPr>
            <w:tcW w:w="3420" w:type="dxa"/>
            <w:shd w:val="clear" w:color="auto" w:fill="auto"/>
          </w:tcPr>
          <w:p w:rsidR="00FC16CB" w:rsidRPr="003C2151" w:rsidRDefault="00FC16CB" w:rsidP="00FC16CB">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Воронино, в </w:t>
            </w:r>
            <w:smartTag w:uri="urn:schemas-microsoft-com:office:smarttags" w:element="metricconverter">
              <w:smartTagPr>
                <w:attr w:name="ProductID" w:val="0,5 км"/>
              </w:smartTagPr>
              <w:r w:rsidRPr="003C2151">
                <w:rPr>
                  <w:rFonts w:ascii="Times New Roman" w:eastAsia="Times New Roman" w:hAnsi="Times New Roman"/>
                  <w:color w:val="000000"/>
                  <w:sz w:val="26"/>
                  <w:szCs w:val="26"/>
                  <w:lang w:eastAsia="ru-RU"/>
                </w:rPr>
                <w:t>0,5 км</w:t>
              </w:r>
            </w:smartTag>
            <w:r w:rsidRPr="003C2151">
              <w:rPr>
                <w:rFonts w:ascii="Times New Roman" w:eastAsia="Times New Roman" w:hAnsi="Times New Roman"/>
                <w:color w:val="000000"/>
                <w:sz w:val="26"/>
                <w:szCs w:val="26"/>
                <w:lang w:eastAsia="ru-RU"/>
              </w:rPr>
              <w:t xml:space="preserve"> к югу от деревни</w:t>
            </w:r>
          </w:p>
        </w:tc>
      </w:tr>
      <w:tr w:rsidR="00FC16CB" w:rsidRPr="00B05BDD" w:rsidTr="00500F0E">
        <w:trPr>
          <w:trHeight w:val="623"/>
        </w:trPr>
        <w:tc>
          <w:tcPr>
            <w:tcW w:w="568" w:type="dxa"/>
            <w:shd w:val="clear" w:color="auto" w:fill="auto"/>
          </w:tcPr>
          <w:p w:rsidR="00FC16CB"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w:t>
            </w:r>
          </w:p>
        </w:tc>
        <w:tc>
          <w:tcPr>
            <w:tcW w:w="3680" w:type="dxa"/>
            <w:shd w:val="clear" w:color="auto" w:fill="auto"/>
          </w:tcPr>
          <w:p w:rsidR="00FC16CB" w:rsidRPr="003C2151" w:rsidRDefault="00FC16CB"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6</w:t>
            </w:r>
          </w:p>
        </w:tc>
        <w:tc>
          <w:tcPr>
            <w:tcW w:w="1980" w:type="dxa"/>
            <w:shd w:val="clear" w:color="auto" w:fill="auto"/>
          </w:tcPr>
          <w:p w:rsidR="00FC16CB" w:rsidRPr="003C2151" w:rsidRDefault="00FC16CB" w:rsidP="00FC16CB">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 и позже</w:t>
            </w:r>
          </w:p>
        </w:tc>
        <w:tc>
          <w:tcPr>
            <w:tcW w:w="3420" w:type="dxa"/>
            <w:shd w:val="clear" w:color="auto" w:fill="auto"/>
          </w:tcPr>
          <w:p w:rsidR="00FC16CB" w:rsidRPr="003C2151" w:rsidRDefault="00FC16CB" w:rsidP="00FC16CB">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Воронино, в </w:t>
            </w:r>
            <w:smartTag w:uri="urn:schemas-microsoft-com:office:smarttags" w:element="metricconverter">
              <w:smartTagPr>
                <w:attr w:name="ProductID" w:val="0,5 км"/>
              </w:smartTagPr>
              <w:r w:rsidRPr="003C2151">
                <w:rPr>
                  <w:rFonts w:ascii="Times New Roman" w:eastAsia="Times New Roman" w:hAnsi="Times New Roman"/>
                  <w:color w:val="000000"/>
                  <w:sz w:val="26"/>
                  <w:szCs w:val="26"/>
                  <w:lang w:eastAsia="ru-RU"/>
                </w:rPr>
                <w:t>0,5 км</w:t>
              </w:r>
            </w:smartTag>
            <w:r w:rsidRPr="003C2151">
              <w:rPr>
                <w:rFonts w:ascii="Times New Roman" w:eastAsia="Times New Roman" w:hAnsi="Times New Roman"/>
                <w:color w:val="000000"/>
                <w:sz w:val="26"/>
                <w:szCs w:val="26"/>
                <w:lang w:eastAsia="ru-RU"/>
              </w:rPr>
              <w:t xml:space="preserve"> к юго-западу </w:t>
            </w:r>
          </w:p>
        </w:tc>
      </w:tr>
      <w:tr w:rsidR="00FC16CB" w:rsidRPr="00B05BDD" w:rsidTr="00500F0E">
        <w:trPr>
          <w:trHeight w:val="623"/>
        </w:trPr>
        <w:tc>
          <w:tcPr>
            <w:tcW w:w="568" w:type="dxa"/>
            <w:shd w:val="clear" w:color="auto" w:fill="auto"/>
          </w:tcPr>
          <w:p w:rsidR="00FC16CB" w:rsidRPr="00B05BDD"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3680" w:type="dxa"/>
            <w:shd w:val="clear" w:color="auto" w:fill="auto"/>
          </w:tcPr>
          <w:p w:rsidR="00FC16CB" w:rsidRPr="003C2151" w:rsidRDefault="00FC16CB"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1</w:t>
            </w:r>
          </w:p>
        </w:tc>
        <w:tc>
          <w:tcPr>
            <w:tcW w:w="1980" w:type="dxa"/>
            <w:shd w:val="clear" w:color="auto" w:fill="auto"/>
          </w:tcPr>
          <w:p w:rsidR="00FC16CB" w:rsidRPr="003C2151" w:rsidRDefault="00FC16CB" w:rsidP="00FC16CB">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 и позже</w:t>
            </w:r>
          </w:p>
        </w:tc>
        <w:tc>
          <w:tcPr>
            <w:tcW w:w="3420" w:type="dxa"/>
            <w:shd w:val="clear" w:color="auto" w:fill="auto"/>
          </w:tcPr>
          <w:p w:rsidR="00FC16CB" w:rsidRPr="003C2151" w:rsidRDefault="00FC16CB" w:rsidP="00FC16CB">
            <w:pPr>
              <w:shd w:val="clear" w:color="auto" w:fill="FFFFFF"/>
              <w:spacing w:after="0" w:line="360" w:lineRule="auto"/>
              <w:ind w:hanging="132"/>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Караваинки, в </w:t>
            </w:r>
            <w:smartTag w:uri="urn:schemas-microsoft-com:office:smarttags" w:element="metricconverter">
              <w:smartTagPr>
                <w:attr w:name="ProductID" w:val="0,3 км"/>
              </w:smartTagPr>
              <w:r w:rsidRPr="003C2151">
                <w:rPr>
                  <w:rFonts w:ascii="Times New Roman" w:eastAsia="Times New Roman" w:hAnsi="Times New Roman"/>
                  <w:color w:val="000000"/>
                  <w:sz w:val="26"/>
                  <w:szCs w:val="26"/>
                  <w:lang w:eastAsia="ru-RU"/>
                </w:rPr>
                <w:t>0,3 км</w:t>
              </w:r>
            </w:smartTag>
            <w:r w:rsidRPr="003C2151">
              <w:rPr>
                <w:rFonts w:ascii="Times New Roman" w:eastAsia="Times New Roman" w:hAnsi="Times New Roman"/>
                <w:color w:val="000000"/>
                <w:sz w:val="26"/>
                <w:szCs w:val="26"/>
                <w:lang w:eastAsia="ru-RU"/>
              </w:rPr>
              <w:t xml:space="preserve"> к юго-западу</w:t>
            </w:r>
          </w:p>
        </w:tc>
      </w:tr>
      <w:tr w:rsidR="00FC16CB" w:rsidRPr="00B05BDD" w:rsidTr="00500F0E">
        <w:trPr>
          <w:trHeight w:val="623"/>
        </w:trPr>
        <w:tc>
          <w:tcPr>
            <w:tcW w:w="568" w:type="dxa"/>
            <w:shd w:val="clear" w:color="auto" w:fill="auto"/>
          </w:tcPr>
          <w:p w:rsidR="00FC16CB" w:rsidRDefault="00FC16CB"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3680" w:type="dxa"/>
            <w:shd w:val="clear" w:color="auto" w:fill="auto"/>
          </w:tcPr>
          <w:p w:rsidR="00FC16CB" w:rsidRPr="003C2151" w:rsidRDefault="00FC16CB" w:rsidP="009E4111">
            <w:pPr>
              <w:spacing w:after="0" w:line="360" w:lineRule="auto"/>
              <w:ind w:firstLine="851"/>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Селище 2</w:t>
            </w:r>
          </w:p>
        </w:tc>
        <w:tc>
          <w:tcPr>
            <w:tcW w:w="1980" w:type="dxa"/>
            <w:shd w:val="clear" w:color="auto" w:fill="auto"/>
          </w:tcPr>
          <w:p w:rsidR="00FC16CB" w:rsidRPr="003C2151" w:rsidRDefault="00FC16CB" w:rsidP="00FC16CB">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 xml:space="preserve"> вв. и позже</w:t>
            </w:r>
          </w:p>
        </w:tc>
        <w:tc>
          <w:tcPr>
            <w:tcW w:w="3420" w:type="dxa"/>
            <w:shd w:val="clear" w:color="auto" w:fill="auto"/>
          </w:tcPr>
          <w:p w:rsidR="00FC16CB" w:rsidRPr="003C2151" w:rsidRDefault="00FC16CB" w:rsidP="00FC16CB">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Караваинки, в </w:t>
            </w:r>
            <w:smartTag w:uri="urn:schemas-microsoft-com:office:smarttags" w:element="metricconverter">
              <w:smartTagPr>
                <w:attr w:name="ProductID" w:val="0,6 км"/>
              </w:smartTagPr>
              <w:r w:rsidRPr="003C2151">
                <w:rPr>
                  <w:rFonts w:ascii="Times New Roman" w:eastAsia="Times New Roman" w:hAnsi="Times New Roman"/>
                  <w:color w:val="000000"/>
                  <w:sz w:val="26"/>
                  <w:szCs w:val="26"/>
                  <w:lang w:eastAsia="ru-RU"/>
                </w:rPr>
                <w:t>0,6 км</w:t>
              </w:r>
            </w:smartTag>
            <w:r w:rsidRPr="003C2151">
              <w:rPr>
                <w:rFonts w:ascii="Times New Roman" w:eastAsia="Times New Roman" w:hAnsi="Times New Roman"/>
                <w:color w:val="000000"/>
                <w:sz w:val="26"/>
                <w:szCs w:val="26"/>
                <w:lang w:eastAsia="ru-RU"/>
              </w:rPr>
              <w:t xml:space="preserve"> к юго-западу от деревни и в </w:t>
            </w:r>
            <w:smartTag w:uri="urn:schemas-microsoft-com:office:smarttags" w:element="metricconverter">
              <w:smartTagPr>
                <w:attr w:name="ProductID" w:val="0,35 км"/>
              </w:smartTagPr>
              <w:r w:rsidRPr="003C2151">
                <w:rPr>
                  <w:rFonts w:ascii="Times New Roman" w:eastAsia="Times New Roman" w:hAnsi="Times New Roman"/>
                  <w:color w:val="000000"/>
                  <w:sz w:val="26"/>
                  <w:szCs w:val="26"/>
                  <w:lang w:eastAsia="ru-RU"/>
                </w:rPr>
                <w:t>0,35 км</w:t>
              </w:r>
            </w:smartTag>
            <w:r w:rsidRPr="003C2151">
              <w:rPr>
                <w:rFonts w:ascii="Times New Roman" w:eastAsia="Times New Roman" w:hAnsi="Times New Roman"/>
                <w:color w:val="000000"/>
                <w:sz w:val="26"/>
                <w:szCs w:val="26"/>
                <w:lang w:eastAsia="ru-RU"/>
              </w:rPr>
              <w:t xml:space="preserve"> к северо-западу от селища 1</w:t>
            </w:r>
          </w:p>
        </w:tc>
      </w:tr>
      <w:tr w:rsidR="00157BA4" w:rsidRPr="00B05BDD" w:rsidTr="00500F0E">
        <w:trPr>
          <w:trHeight w:val="623"/>
        </w:trPr>
        <w:tc>
          <w:tcPr>
            <w:tcW w:w="568" w:type="dxa"/>
            <w:shd w:val="clear" w:color="auto" w:fill="auto"/>
          </w:tcPr>
          <w:p w:rsidR="00157BA4" w:rsidRDefault="00157BA4"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3680" w:type="dxa"/>
            <w:shd w:val="clear" w:color="auto" w:fill="auto"/>
          </w:tcPr>
          <w:p w:rsidR="00157BA4" w:rsidRPr="003C2151" w:rsidRDefault="00157BA4" w:rsidP="009E4111">
            <w:pPr>
              <w:spacing w:after="0" w:line="360" w:lineRule="auto"/>
              <w:ind w:firstLine="851"/>
              <w:jc w:val="center"/>
              <w:rPr>
                <w:rFonts w:ascii="Times New Roman" w:eastAsia="Times New Roman" w:hAnsi="Times New Roman"/>
                <w:sz w:val="26"/>
                <w:szCs w:val="26"/>
                <w:lang w:eastAsia="ru-RU"/>
              </w:rPr>
            </w:pPr>
            <w:r w:rsidRPr="003C2151">
              <w:rPr>
                <w:rFonts w:ascii="Times New Roman" w:eastAsia="Times New Roman" w:hAnsi="Times New Roman"/>
                <w:sz w:val="26"/>
                <w:szCs w:val="26"/>
                <w:lang w:eastAsia="ru-RU"/>
              </w:rPr>
              <w:t>Городище</w:t>
            </w:r>
          </w:p>
        </w:tc>
        <w:tc>
          <w:tcPr>
            <w:tcW w:w="1980" w:type="dxa"/>
            <w:shd w:val="clear" w:color="auto" w:fill="auto"/>
          </w:tcPr>
          <w:p w:rsidR="00157BA4" w:rsidRPr="003C2151" w:rsidRDefault="00157BA4" w:rsidP="00157BA4">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XIV</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вв.</w:t>
            </w:r>
          </w:p>
        </w:tc>
        <w:tc>
          <w:tcPr>
            <w:tcW w:w="3420" w:type="dxa"/>
            <w:shd w:val="clear" w:color="auto" w:fill="auto"/>
          </w:tcPr>
          <w:p w:rsidR="00157BA4" w:rsidRPr="003C2151" w:rsidRDefault="00157BA4" w:rsidP="00157BA4">
            <w:pPr>
              <w:shd w:val="clear" w:color="auto" w:fill="FFFFFF"/>
              <w:spacing w:after="0" w:line="360" w:lineRule="auto"/>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д.Хутор, в </w:t>
            </w:r>
            <w:smartTag w:uri="urn:schemas-microsoft-com:office:smarttags" w:element="metricconverter">
              <w:smartTagPr>
                <w:attr w:name="ProductID" w:val="0,9 км"/>
              </w:smartTagPr>
              <w:r w:rsidRPr="003C2151">
                <w:rPr>
                  <w:rFonts w:ascii="Times New Roman" w:eastAsia="Times New Roman" w:hAnsi="Times New Roman"/>
                  <w:color w:val="000000"/>
                  <w:sz w:val="26"/>
                  <w:szCs w:val="26"/>
                  <w:lang w:eastAsia="ru-RU"/>
                </w:rPr>
                <w:t>0,9 км</w:t>
              </w:r>
            </w:smartTag>
            <w:r w:rsidRPr="003C2151">
              <w:rPr>
                <w:rFonts w:ascii="Times New Roman" w:eastAsia="Times New Roman" w:hAnsi="Times New Roman"/>
                <w:color w:val="000000"/>
                <w:sz w:val="26"/>
                <w:szCs w:val="26"/>
                <w:lang w:eastAsia="ru-RU"/>
              </w:rPr>
              <w:t xml:space="preserve"> к юго-востоку от д. Воронино, юго-восточная оконечность мыса левого берега р. Ока, близ устья руч. Любовец, в </w:t>
            </w:r>
            <w:smartTag w:uri="urn:schemas-microsoft-com:office:smarttags" w:element="metricconverter">
              <w:smartTagPr>
                <w:attr w:name="ProductID" w:val="0,3 км"/>
              </w:smartTagPr>
              <w:r w:rsidRPr="003C2151">
                <w:rPr>
                  <w:rFonts w:ascii="Times New Roman" w:eastAsia="Times New Roman" w:hAnsi="Times New Roman"/>
                  <w:color w:val="000000"/>
                  <w:sz w:val="26"/>
                  <w:szCs w:val="26"/>
                  <w:lang w:eastAsia="ru-RU"/>
                </w:rPr>
                <w:t>0,3 км</w:t>
              </w:r>
            </w:smartTag>
            <w:r w:rsidRPr="003C2151">
              <w:rPr>
                <w:rFonts w:ascii="Times New Roman" w:eastAsia="Times New Roman" w:hAnsi="Times New Roman"/>
                <w:color w:val="000000"/>
                <w:sz w:val="26"/>
                <w:szCs w:val="26"/>
                <w:lang w:eastAsia="ru-RU"/>
              </w:rPr>
              <w:t xml:space="preserve"> к северо – западу от его устья, на правом берегу последнего</w:t>
            </w:r>
          </w:p>
        </w:tc>
      </w:tr>
      <w:tr w:rsidR="00157BA4" w:rsidRPr="00B05BDD" w:rsidTr="00500F0E">
        <w:trPr>
          <w:trHeight w:val="623"/>
        </w:trPr>
        <w:tc>
          <w:tcPr>
            <w:tcW w:w="568" w:type="dxa"/>
            <w:shd w:val="clear" w:color="auto" w:fill="auto"/>
          </w:tcPr>
          <w:p w:rsidR="00157BA4" w:rsidRDefault="00157BA4"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3680" w:type="dxa"/>
            <w:shd w:val="clear" w:color="auto" w:fill="auto"/>
          </w:tcPr>
          <w:p w:rsidR="00157BA4" w:rsidRPr="003C2151" w:rsidRDefault="00157BA4" w:rsidP="009E4111">
            <w:pPr>
              <w:spacing w:after="0" w:line="360" w:lineRule="auto"/>
              <w:ind w:firstLine="851"/>
              <w:jc w:val="center"/>
              <w:rPr>
                <w:rFonts w:ascii="Times New Roman" w:eastAsia="Times New Roman" w:hAnsi="Times New Roman"/>
                <w:sz w:val="26"/>
                <w:szCs w:val="26"/>
                <w:lang w:eastAsia="ru-RU"/>
              </w:rPr>
            </w:pPr>
            <w:r w:rsidRPr="003C2151">
              <w:rPr>
                <w:rFonts w:ascii="Times New Roman" w:eastAsia="Times New Roman" w:hAnsi="Times New Roman"/>
                <w:sz w:val="26"/>
                <w:szCs w:val="26"/>
                <w:lang w:eastAsia="ru-RU"/>
              </w:rPr>
              <w:t>Селище 1</w:t>
            </w:r>
          </w:p>
        </w:tc>
        <w:tc>
          <w:tcPr>
            <w:tcW w:w="1980" w:type="dxa"/>
            <w:shd w:val="clear" w:color="auto" w:fill="auto"/>
          </w:tcPr>
          <w:p w:rsidR="00157BA4" w:rsidRPr="003C2151" w:rsidRDefault="00157BA4" w:rsidP="00157BA4">
            <w:pPr>
              <w:shd w:val="clear" w:color="auto" w:fill="FFFFFF"/>
              <w:spacing w:after="0" w:line="360" w:lineRule="auto"/>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XIV</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XVII</w:t>
            </w:r>
            <w:r w:rsidRPr="003C2151">
              <w:rPr>
                <w:rFonts w:ascii="Times New Roman" w:eastAsia="Times New Roman" w:hAnsi="Times New Roman"/>
                <w:color w:val="000000"/>
                <w:sz w:val="26"/>
                <w:szCs w:val="26"/>
                <w:lang w:eastAsia="ru-RU"/>
              </w:rPr>
              <w:t>вв</w:t>
            </w:r>
            <w:r w:rsidRPr="003C2151">
              <w:rPr>
                <w:rFonts w:ascii="Times New Roman" w:eastAsia="Times New Roman" w:hAnsi="Times New Roman"/>
                <w:color w:val="000000"/>
                <w:sz w:val="26"/>
                <w:szCs w:val="26"/>
                <w:lang w:val="en-US" w:eastAsia="ru-RU"/>
              </w:rPr>
              <w:t>.</w:t>
            </w:r>
          </w:p>
        </w:tc>
        <w:tc>
          <w:tcPr>
            <w:tcW w:w="3420" w:type="dxa"/>
            <w:shd w:val="clear" w:color="auto" w:fill="auto"/>
          </w:tcPr>
          <w:p w:rsidR="00157BA4" w:rsidRPr="003C2151" w:rsidRDefault="00157BA4" w:rsidP="00157BA4">
            <w:pPr>
              <w:shd w:val="clear" w:color="auto" w:fill="FFFFFF"/>
              <w:spacing w:after="0" w:line="360" w:lineRule="auto"/>
              <w:ind w:hanging="132"/>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Хутор, в </w:t>
            </w:r>
            <w:smartTag w:uri="urn:schemas-microsoft-com:office:smarttags" w:element="metricconverter">
              <w:smartTagPr>
                <w:attr w:name="ProductID" w:val="0,7 км"/>
              </w:smartTagPr>
              <w:r w:rsidRPr="003C2151">
                <w:rPr>
                  <w:rFonts w:ascii="Times New Roman" w:eastAsia="Times New Roman" w:hAnsi="Times New Roman"/>
                  <w:color w:val="000000"/>
                  <w:sz w:val="26"/>
                  <w:szCs w:val="26"/>
                  <w:lang w:eastAsia="ru-RU"/>
                </w:rPr>
                <w:t>0,7 км</w:t>
              </w:r>
            </w:smartTag>
            <w:r w:rsidRPr="003C2151">
              <w:rPr>
                <w:rFonts w:ascii="Times New Roman" w:eastAsia="Times New Roman" w:hAnsi="Times New Roman"/>
                <w:color w:val="000000"/>
                <w:sz w:val="26"/>
                <w:szCs w:val="26"/>
                <w:lang w:eastAsia="ru-RU"/>
              </w:rPr>
              <w:t xml:space="preserve"> к юго-востоку от  деревни, мыс правого берега руч. Любовец (левый приток р. Ока)</w:t>
            </w:r>
          </w:p>
        </w:tc>
      </w:tr>
      <w:tr w:rsidR="00157BA4" w:rsidRPr="00B05BDD" w:rsidTr="00500F0E">
        <w:trPr>
          <w:trHeight w:val="623"/>
        </w:trPr>
        <w:tc>
          <w:tcPr>
            <w:tcW w:w="568" w:type="dxa"/>
            <w:shd w:val="clear" w:color="auto" w:fill="auto"/>
          </w:tcPr>
          <w:p w:rsidR="00157BA4" w:rsidRDefault="00157BA4"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3680" w:type="dxa"/>
            <w:shd w:val="clear" w:color="auto" w:fill="auto"/>
          </w:tcPr>
          <w:p w:rsidR="00157BA4" w:rsidRPr="003C2151" w:rsidRDefault="00157BA4" w:rsidP="009E4111">
            <w:pPr>
              <w:spacing w:after="0" w:line="360" w:lineRule="auto"/>
              <w:ind w:firstLine="851"/>
              <w:jc w:val="center"/>
              <w:rPr>
                <w:rFonts w:ascii="Times New Roman" w:eastAsia="Times New Roman" w:hAnsi="Times New Roman"/>
                <w:sz w:val="26"/>
                <w:szCs w:val="26"/>
                <w:lang w:eastAsia="ru-RU"/>
              </w:rPr>
            </w:pPr>
            <w:r w:rsidRPr="003C2151">
              <w:rPr>
                <w:rFonts w:ascii="Times New Roman" w:eastAsia="Times New Roman" w:hAnsi="Times New Roman"/>
                <w:sz w:val="26"/>
                <w:szCs w:val="26"/>
                <w:lang w:eastAsia="ru-RU"/>
              </w:rPr>
              <w:t>Селище 2</w:t>
            </w:r>
          </w:p>
        </w:tc>
        <w:tc>
          <w:tcPr>
            <w:tcW w:w="1980" w:type="dxa"/>
            <w:shd w:val="clear" w:color="auto" w:fill="auto"/>
          </w:tcPr>
          <w:p w:rsidR="00157BA4" w:rsidRPr="003C2151" w:rsidRDefault="00157BA4" w:rsidP="009E4111">
            <w:pPr>
              <w:shd w:val="clear" w:color="auto" w:fill="FFFFFF"/>
              <w:spacing w:after="0" w:line="360" w:lineRule="auto"/>
              <w:ind w:firstLine="851"/>
              <w:rPr>
                <w:rFonts w:ascii="Times New Roman" w:eastAsia="Times New Roman" w:hAnsi="Times New Roman"/>
                <w:color w:val="000000"/>
                <w:sz w:val="26"/>
                <w:szCs w:val="26"/>
                <w:lang w:eastAsia="ru-RU"/>
              </w:rPr>
            </w:pPr>
          </w:p>
        </w:tc>
        <w:tc>
          <w:tcPr>
            <w:tcW w:w="3420" w:type="dxa"/>
            <w:shd w:val="clear" w:color="auto" w:fill="auto"/>
          </w:tcPr>
          <w:p w:rsidR="00157BA4" w:rsidRPr="003C2151" w:rsidRDefault="00157BA4" w:rsidP="00157BA4">
            <w:pPr>
              <w:shd w:val="clear" w:color="auto" w:fill="FFFFFF"/>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д.Хутор, в </w:t>
            </w:r>
            <w:smartTag w:uri="urn:schemas-microsoft-com:office:smarttags" w:element="metricconverter">
              <w:smartTagPr>
                <w:attr w:name="ProductID" w:val="0,9 км"/>
              </w:smartTagPr>
              <w:r w:rsidRPr="003C2151">
                <w:rPr>
                  <w:rFonts w:ascii="Times New Roman" w:eastAsia="Times New Roman" w:hAnsi="Times New Roman"/>
                  <w:color w:val="000000"/>
                  <w:sz w:val="26"/>
                  <w:szCs w:val="26"/>
                  <w:lang w:eastAsia="ru-RU"/>
                </w:rPr>
                <w:t>0,9 км</w:t>
              </w:r>
            </w:smartTag>
            <w:r w:rsidRPr="003C2151">
              <w:rPr>
                <w:rFonts w:ascii="Times New Roman" w:eastAsia="Times New Roman" w:hAnsi="Times New Roman"/>
                <w:color w:val="000000"/>
                <w:sz w:val="26"/>
                <w:szCs w:val="26"/>
                <w:lang w:eastAsia="ru-RU"/>
              </w:rPr>
              <w:t xml:space="preserve"> к юго-востоку от д. Воронино, юго-восточная оконечность мыса левого берега р. Ока, близ устья руч. Любовец, на правом берегу последнего</w:t>
            </w:r>
          </w:p>
        </w:tc>
      </w:tr>
      <w:tr w:rsidR="00157BA4" w:rsidRPr="00B05BDD" w:rsidTr="00500F0E">
        <w:trPr>
          <w:trHeight w:val="623"/>
        </w:trPr>
        <w:tc>
          <w:tcPr>
            <w:tcW w:w="568" w:type="dxa"/>
            <w:shd w:val="clear" w:color="auto" w:fill="auto"/>
          </w:tcPr>
          <w:p w:rsidR="00157BA4" w:rsidRDefault="00157BA4"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3680" w:type="dxa"/>
            <w:shd w:val="clear" w:color="auto" w:fill="auto"/>
          </w:tcPr>
          <w:p w:rsidR="00157BA4" w:rsidRPr="003C2151" w:rsidRDefault="00157BA4" w:rsidP="009E4111">
            <w:pPr>
              <w:spacing w:after="0" w:line="360" w:lineRule="auto"/>
              <w:ind w:firstLine="851"/>
              <w:jc w:val="center"/>
              <w:rPr>
                <w:rFonts w:ascii="Times New Roman" w:eastAsia="Times New Roman" w:hAnsi="Times New Roman"/>
                <w:sz w:val="26"/>
                <w:szCs w:val="26"/>
                <w:lang w:eastAsia="ru-RU"/>
              </w:rPr>
            </w:pPr>
            <w:r w:rsidRPr="003C2151">
              <w:rPr>
                <w:rFonts w:ascii="Times New Roman" w:eastAsia="Times New Roman" w:hAnsi="Times New Roman"/>
                <w:sz w:val="26"/>
                <w:szCs w:val="26"/>
                <w:lang w:eastAsia="ru-RU"/>
              </w:rPr>
              <w:t>Селище 3</w:t>
            </w:r>
          </w:p>
        </w:tc>
        <w:tc>
          <w:tcPr>
            <w:tcW w:w="1980" w:type="dxa"/>
            <w:shd w:val="clear" w:color="auto" w:fill="auto"/>
          </w:tcPr>
          <w:p w:rsidR="00157BA4" w:rsidRPr="003C2151" w:rsidRDefault="00157BA4" w:rsidP="009E4111">
            <w:pPr>
              <w:shd w:val="clear" w:color="auto" w:fill="FFFFFF"/>
              <w:spacing w:after="0" w:line="360" w:lineRule="auto"/>
              <w:ind w:firstLine="851"/>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XIV</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вв.</w:t>
            </w:r>
          </w:p>
        </w:tc>
        <w:tc>
          <w:tcPr>
            <w:tcW w:w="3420" w:type="dxa"/>
            <w:shd w:val="clear" w:color="auto" w:fill="auto"/>
          </w:tcPr>
          <w:p w:rsidR="00157BA4" w:rsidRPr="003C2151" w:rsidRDefault="00157BA4" w:rsidP="00157BA4">
            <w:pPr>
              <w:shd w:val="clear" w:color="auto" w:fill="FFFFFF"/>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Хутор, около </w:t>
            </w:r>
            <w:smartTag w:uri="urn:schemas-microsoft-com:office:smarttags" w:element="metricconverter">
              <w:smartTagPr>
                <w:attr w:name="ProductID" w:val="1 км"/>
              </w:smartTagPr>
              <w:r w:rsidRPr="003C2151">
                <w:rPr>
                  <w:rFonts w:ascii="Times New Roman" w:eastAsia="Times New Roman" w:hAnsi="Times New Roman"/>
                  <w:color w:val="000000"/>
                  <w:sz w:val="26"/>
                  <w:szCs w:val="26"/>
                  <w:lang w:eastAsia="ru-RU"/>
                </w:rPr>
                <w:t>1 км</w:t>
              </w:r>
            </w:smartTag>
            <w:r w:rsidRPr="003C2151">
              <w:rPr>
                <w:rFonts w:ascii="Times New Roman" w:eastAsia="Times New Roman" w:hAnsi="Times New Roman"/>
                <w:color w:val="000000"/>
                <w:sz w:val="26"/>
                <w:szCs w:val="26"/>
                <w:lang w:eastAsia="ru-RU"/>
              </w:rPr>
              <w:t xml:space="preserve"> к юго-востоку от  деревни, </w:t>
            </w:r>
            <w:smartTag w:uri="urn:schemas-microsoft-com:office:smarttags" w:element="metricconverter">
              <w:smartTagPr>
                <w:attr w:name="ProductID" w:val="50 м"/>
              </w:smartTagPr>
              <w:r w:rsidRPr="003C2151">
                <w:rPr>
                  <w:rFonts w:ascii="Times New Roman" w:eastAsia="Times New Roman" w:hAnsi="Times New Roman"/>
                  <w:color w:val="000000"/>
                  <w:sz w:val="26"/>
                  <w:szCs w:val="26"/>
                  <w:lang w:eastAsia="ru-RU"/>
                </w:rPr>
                <w:t>50 м</w:t>
              </w:r>
            </w:smartTag>
            <w:r w:rsidRPr="003C2151">
              <w:rPr>
                <w:rFonts w:ascii="Times New Roman" w:eastAsia="Times New Roman" w:hAnsi="Times New Roman"/>
                <w:color w:val="000000"/>
                <w:sz w:val="26"/>
                <w:szCs w:val="26"/>
                <w:lang w:eastAsia="ru-RU"/>
              </w:rPr>
              <w:t xml:space="preserve"> к юго-востоку от селища 2, склон правого берега руч. Любовец</w:t>
            </w:r>
          </w:p>
        </w:tc>
      </w:tr>
      <w:tr w:rsidR="00157BA4" w:rsidRPr="00B05BDD" w:rsidTr="00500F0E">
        <w:trPr>
          <w:trHeight w:val="623"/>
        </w:trPr>
        <w:tc>
          <w:tcPr>
            <w:tcW w:w="568" w:type="dxa"/>
            <w:shd w:val="clear" w:color="auto" w:fill="auto"/>
          </w:tcPr>
          <w:p w:rsidR="00157BA4" w:rsidRDefault="00157BA4" w:rsidP="007B0388">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p>
        </w:tc>
        <w:tc>
          <w:tcPr>
            <w:tcW w:w="3680" w:type="dxa"/>
            <w:shd w:val="clear" w:color="auto" w:fill="auto"/>
          </w:tcPr>
          <w:p w:rsidR="00157BA4" w:rsidRPr="003C2151" w:rsidRDefault="00157BA4" w:rsidP="009E4111">
            <w:pPr>
              <w:spacing w:after="0" w:line="360" w:lineRule="auto"/>
              <w:ind w:firstLine="851"/>
              <w:jc w:val="center"/>
              <w:rPr>
                <w:rFonts w:ascii="Times New Roman" w:eastAsia="Times New Roman" w:hAnsi="Times New Roman"/>
                <w:sz w:val="26"/>
                <w:szCs w:val="26"/>
                <w:lang w:eastAsia="ru-RU"/>
              </w:rPr>
            </w:pPr>
            <w:r w:rsidRPr="003C2151">
              <w:rPr>
                <w:rFonts w:ascii="Times New Roman" w:eastAsia="Times New Roman" w:hAnsi="Times New Roman"/>
                <w:sz w:val="26"/>
                <w:szCs w:val="26"/>
                <w:lang w:eastAsia="ru-RU"/>
              </w:rPr>
              <w:t>Селище 4</w:t>
            </w:r>
          </w:p>
        </w:tc>
        <w:tc>
          <w:tcPr>
            <w:tcW w:w="1980" w:type="dxa"/>
            <w:shd w:val="clear" w:color="auto" w:fill="auto"/>
          </w:tcPr>
          <w:p w:rsidR="00157BA4" w:rsidRPr="003C2151" w:rsidRDefault="00157BA4" w:rsidP="009E4111">
            <w:pPr>
              <w:shd w:val="clear" w:color="auto" w:fill="FFFFFF"/>
              <w:spacing w:after="0" w:line="360" w:lineRule="auto"/>
              <w:ind w:firstLine="851"/>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val="en-US" w:eastAsia="ru-RU"/>
              </w:rPr>
              <w:t>XIV</w:t>
            </w:r>
            <w:r w:rsidRPr="003C2151">
              <w:rPr>
                <w:rFonts w:ascii="Times New Roman" w:eastAsia="Times New Roman" w:hAnsi="Times New Roman"/>
                <w:color w:val="000000"/>
                <w:sz w:val="26"/>
                <w:szCs w:val="26"/>
                <w:lang w:eastAsia="ru-RU"/>
              </w:rPr>
              <w:t xml:space="preserve">- </w:t>
            </w:r>
            <w:r w:rsidRPr="003C2151">
              <w:rPr>
                <w:rFonts w:ascii="Times New Roman" w:eastAsia="Times New Roman" w:hAnsi="Times New Roman"/>
                <w:color w:val="000000"/>
                <w:sz w:val="26"/>
                <w:szCs w:val="26"/>
                <w:lang w:val="en-US" w:eastAsia="ru-RU"/>
              </w:rPr>
              <w:t>XVI</w:t>
            </w:r>
            <w:r w:rsidRPr="003C2151">
              <w:rPr>
                <w:rFonts w:ascii="Times New Roman" w:eastAsia="Times New Roman" w:hAnsi="Times New Roman"/>
                <w:color w:val="000000"/>
                <w:sz w:val="26"/>
                <w:szCs w:val="26"/>
                <w:lang w:eastAsia="ru-RU"/>
              </w:rPr>
              <w:t xml:space="preserve"> вв.</w:t>
            </w:r>
          </w:p>
        </w:tc>
        <w:tc>
          <w:tcPr>
            <w:tcW w:w="3420" w:type="dxa"/>
            <w:shd w:val="clear" w:color="auto" w:fill="auto"/>
          </w:tcPr>
          <w:p w:rsidR="00157BA4" w:rsidRPr="003C2151" w:rsidRDefault="00157BA4" w:rsidP="00157BA4">
            <w:pPr>
              <w:shd w:val="clear" w:color="auto" w:fill="FFFFFF"/>
              <w:spacing w:after="0" w:line="360" w:lineRule="auto"/>
              <w:ind w:firstLine="9"/>
              <w:jc w:val="center"/>
              <w:rPr>
                <w:rFonts w:ascii="Times New Roman" w:eastAsia="Times New Roman" w:hAnsi="Times New Roman"/>
                <w:color w:val="000000"/>
                <w:sz w:val="26"/>
                <w:szCs w:val="26"/>
                <w:lang w:eastAsia="ru-RU"/>
              </w:rPr>
            </w:pPr>
            <w:r w:rsidRPr="003C2151">
              <w:rPr>
                <w:rFonts w:ascii="Times New Roman" w:eastAsia="Times New Roman" w:hAnsi="Times New Roman"/>
                <w:color w:val="000000"/>
                <w:sz w:val="26"/>
                <w:szCs w:val="26"/>
                <w:lang w:eastAsia="ru-RU"/>
              </w:rPr>
              <w:t xml:space="preserve">д. Хутор, </w:t>
            </w:r>
            <w:smartTag w:uri="urn:schemas-microsoft-com:office:smarttags" w:element="metricconverter">
              <w:smartTagPr>
                <w:attr w:name="ProductID" w:val="1,2 км"/>
              </w:smartTagPr>
              <w:r w:rsidRPr="003C2151">
                <w:rPr>
                  <w:rFonts w:ascii="Times New Roman" w:eastAsia="Times New Roman" w:hAnsi="Times New Roman"/>
                  <w:color w:val="000000"/>
                  <w:sz w:val="26"/>
                  <w:szCs w:val="26"/>
                  <w:lang w:eastAsia="ru-RU"/>
                </w:rPr>
                <w:t>1,2 км</w:t>
              </w:r>
            </w:smartTag>
            <w:r w:rsidRPr="003C2151">
              <w:rPr>
                <w:rFonts w:ascii="Times New Roman" w:eastAsia="Times New Roman" w:hAnsi="Times New Roman"/>
                <w:color w:val="000000"/>
                <w:sz w:val="26"/>
                <w:szCs w:val="26"/>
                <w:lang w:eastAsia="ru-RU"/>
              </w:rPr>
              <w:t xml:space="preserve"> к юго-востоку от  деревни, 0,9км к юго-западу от д. Воронино, мыс левого берега р. Ока при устье руч. Любовец, на левом берегу последнего.</w:t>
            </w:r>
          </w:p>
        </w:tc>
      </w:tr>
    </w:tbl>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Примечание.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от 25.06.2002 № 73-ФЗ, а также на основании сведений, изложенных в акте органа государственной власти об отнесении объекта к памятникам истории и культуры, сведений, указанных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Указанные акты направляются утвердившим их органом не позднее пяти рабочих дней со дня их утверждения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(Федеральный закон от 22.10.2014 № 315-ФЗ).</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Границы территории объекта археологического наследия определяются на основании археологических полевых работ.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4. Проект границ территории объекта культурного наследия оформляется в графической форме и в текстовой форме (в виде схемы границ).</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5.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6.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Федеральным законом от 25.06.2002 № 73-ФЗ для утверждения границ территории объекта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7. 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статьи и части 4 статьи 17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текстовое и графическое описания местоположения границ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В границах территории объекта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4.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5.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25.06.2002 № 73-ФЗ,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25.06.2002 № 73-ФЗ.</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и иных работ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Проектирование и проведение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Изыскательские, проектные,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25.06.2002 № 73-ФЗ требований к осуществлению деятельности в границах территории объекта культурного наследия, особого режима использования земельного участка, вграницах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25.06.2002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6. В случае отнесения объекта, обнаруженного в ходе указанных в пункте 4 настоящей статьи работ, к выявленным объектам культурного наследия региональный орган охраны объектов культурного наследия уведомляет лиц, указанных в пункте 5 настоящей 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1 - 3 статьи 47.3 Федерального закона от 25.06.2002 № 73-ФЗ.</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настоящей статьи,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случае принятия решения об отказе во включении указанного в пункте 4 настоящей 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настоящей статьи.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7. Изыскательские,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p>
    <w:p w:rsidR="00307733" w:rsidRPr="00985D64" w:rsidRDefault="00307733" w:rsidP="00167396">
      <w:pPr>
        <w:spacing w:after="0" w:line="360" w:lineRule="auto"/>
        <w:ind w:firstLine="851"/>
        <w:contextualSpacing/>
        <w:jc w:val="both"/>
        <w:rPr>
          <w:rFonts w:ascii="Times New Roman" w:hAnsi="Times New Roman"/>
          <w:b/>
          <w:sz w:val="26"/>
          <w:szCs w:val="26"/>
        </w:rPr>
      </w:pPr>
      <w:r w:rsidRPr="00985D64">
        <w:rPr>
          <w:rFonts w:ascii="Times New Roman" w:hAnsi="Times New Roman"/>
          <w:b/>
          <w:sz w:val="26"/>
          <w:szCs w:val="26"/>
        </w:rPr>
        <w:t>Статья 47.1. Зоны охраны объектов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Федеральный закон от 25.06.2002 № 73-ФЗ "Об объектах культурного наследия (памятниках истории и культуры) народов Российской Федерации", ст. 34.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Необходимый состав зон охраны объекта культурного наследия определяется проектом зон охраны объекта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Требование об установлении зон охраны объекта культурного наследия к выявленному объекту культурного наследия не предъявляется.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4.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ж) иные требования, необходимые для обеспечения сохранности объекта культурного наследия в его историческом и ландшафтном окружении.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обеспечение визуального восприятия объекта культурного наследия в его историко-градостроительной и природной среде;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 иные требования, необходимые для сохранения и восстановления (регенерации) охраняемого природного ландшафта.</w:t>
      </w:r>
    </w:p>
    <w:p w:rsidR="00307733" w:rsidRPr="00985D64" w:rsidRDefault="00307733" w:rsidP="00167396">
      <w:pPr>
        <w:spacing w:after="0" w:line="360" w:lineRule="auto"/>
        <w:ind w:firstLine="851"/>
        <w:contextualSpacing/>
        <w:jc w:val="both"/>
        <w:rPr>
          <w:rFonts w:ascii="Times New Roman" w:hAnsi="Times New Roman"/>
          <w:b/>
          <w:sz w:val="26"/>
          <w:szCs w:val="26"/>
        </w:rPr>
      </w:pPr>
      <w:r w:rsidRPr="00985D64">
        <w:rPr>
          <w:rFonts w:ascii="Times New Roman" w:hAnsi="Times New Roman"/>
          <w:b/>
          <w:sz w:val="26"/>
          <w:szCs w:val="26"/>
        </w:rPr>
        <w:t>Статья 47.2. Зоны минимальных расстояний памятников истории и культуры до транспортных и инженерных коммуникаций.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w:t>
      </w:r>
      <w:r w:rsidRPr="00167396">
        <w:rPr>
          <w:rFonts w:ascii="Times New Roman" w:hAnsi="Times New Roman"/>
          <w:sz w:val="26"/>
          <w:szCs w:val="26"/>
        </w:rPr>
        <w:tab/>
        <w:t>Регламентирующий документ.</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СП 42.13330.2011 «СНиП 2.07.01-89* Градостроительство. Планировка и застройка городских и сельских поселений», п. 14.28.</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w:t>
      </w:r>
      <w:r w:rsidRPr="00167396">
        <w:rPr>
          <w:rFonts w:ascii="Times New Roman" w:hAnsi="Times New Roman"/>
          <w:sz w:val="26"/>
          <w:szCs w:val="26"/>
        </w:rPr>
        <w:tab/>
        <w:t>Порядок установления и размеры, режим использования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Расстояния от памятников истории и культуры до транспортных и инженерных коммуникаций следует принимать не менее 5 м</w:t>
      </w:r>
      <w:r w:rsidR="00167396">
        <w:rPr>
          <w:rFonts w:ascii="Times New Roman" w:hAnsi="Times New Roman"/>
          <w:sz w:val="26"/>
          <w:szCs w:val="26"/>
        </w:rPr>
        <w:t>.</w:t>
      </w:r>
    </w:p>
    <w:p w:rsidR="00307733" w:rsidRPr="00167396" w:rsidRDefault="00167396" w:rsidP="00167396">
      <w:pPr>
        <w:spacing w:after="0" w:line="360" w:lineRule="auto"/>
        <w:ind w:firstLine="851"/>
        <w:contextualSpacing/>
        <w:jc w:val="both"/>
        <w:rPr>
          <w:rFonts w:ascii="Times New Roman" w:hAnsi="Times New Roman"/>
          <w:sz w:val="26"/>
          <w:szCs w:val="26"/>
        </w:rPr>
      </w:pPr>
      <w:r>
        <w:rPr>
          <w:rFonts w:ascii="Times New Roman" w:hAnsi="Times New Roman"/>
          <w:sz w:val="26"/>
          <w:szCs w:val="26"/>
        </w:rPr>
        <w:t>Д</w:t>
      </w:r>
      <w:r w:rsidR="00307733" w:rsidRPr="00167396">
        <w:rPr>
          <w:rFonts w:ascii="Times New Roman" w:hAnsi="Times New Roman"/>
          <w:sz w:val="26"/>
          <w:szCs w:val="26"/>
        </w:rPr>
        <w:t xml:space="preserve">о проезжих частей магистралей скоростного и непрерывного движения, линий метрополитена мелкого заложения: </w:t>
      </w:r>
    </w:p>
    <w:p w:rsidR="00307733" w:rsidRPr="00167396" w:rsidRDefault="00307733" w:rsidP="00167396">
      <w:pPr>
        <w:numPr>
          <w:ilvl w:val="0"/>
          <w:numId w:val="15"/>
        </w:numPr>
        <w:spacing w:after="0" w:line="360" w:lineRule="auto"/>
        <w:ind w:left="0" w:firstLine="1211"/>
        <w:contextualSpacing/>
        <w:jc w:val="both"/>
        <w:rPr>
          <w:rFonts w:ascii="Times New Roman" w:hAnsi="Times New Roman"/>
          <w:sz w:val="26"/>
          <w:szCs w:val="26"/>
        </w:rPr>
      </w:pPr>
      <w:r w:rsidRPr="00167396">
        <w:rPr>
          <w:rFonts w:ascii="Times New Roman" w:hAnsi="Times New Roman"/>
          <w:sz w:val="26"/>
          <w:szCs w:val="26"/>
        </w:rPr>
        <w:t>в условиях сложного рельефа100</w:t>
      </w:r>
      <w:r w:rsidR="00167396">
        <w:rPr>
          <w:rFonts w:ascii="Times New Roman" w:hAnsi="Times New Roman"/>
          <w:sz w:val="26"/>
          <w:szCs w:val="26"/>
        </w:rPr>
        <w:t xml:space="preserve"> м;</w:t>
      </w:r>
    </w:p>
    <w:p w:rsidR="00307733" w:rsidRPr="00167396" w:rsidRDefault="00307733" w:rsidP="00167396">
      <w:pPr>
        <w:numPr>
          <w:ilvl w:val="0"/>
          <w:numId w:val="15"/>
        </w:numPr>
        <w:spacing w:after="0" w:line="360" w:lineRule="auto"/>
        <w:ind w:left="0" w:firstLine="1211"/>
        <w:contextualSpacing/>
        <w:jc w:val="both"/>
        <w:rPr>
          <w:rFonts w:ascii="Times New Roman" w:hAnsi="Times New Roman"/>
          <w:sz w:val="26"/>
          <w:szCs w:val="26"/>
        </w:rPr>
      </w:pPr>
      <w:r w:rsidRPr="00167396">
        <w:rPr>
          <w:rFonts w:ascii="Times New Roman" w:hAnsi="Times New Roman"/>
          <w:sz w:val="26"/>
          <w:szCs w:val="26"/>
        </w:rPr>
        <w:t xml:space="preserve">на плоском рельефе50 </w:t>
      </w:r>
      <w:r w:rsidR="00167396">
        <w:rPr>
          <w:rFonts w:ascii="Times New Roman" w:hAnsi="Times New Roman"/>
          <w:sz w:val="26"/>
          <w:szCs w:val="26"/>
        </w:rPr>
        <w:t>м.</w:t>
      </w:r>
    </w:p>
    <w:p w:rsidR="00307733" w:rsidRPr="00167396" w:rsidRDefault="00167396" w:rsidP="00167396">
      <w:pPr>
        <w:spacing w:after="0" w:line="360" w:lineRule="auto"/>
        <w:ind w:firstLine="851"/>
        <w:contextualSpacing/>
        <w:jc w:val="both"/>
        <w:rPr>
          <w:rFonts w:ascii="Times New Roman" w:hAnsi="Times New Roman"/>
          <w:sz w:val="26"/>
          <w:szCs w:val="26"/>
        </w:rPr>
      </w:pPr>
      <w:r>
        <w:rPr>
          <w:rFonts w:ascii="Times New Roman" w:hAnsi="Times New Roman"/>
          <w:sz w:val="26"/>
          <w:szCs w:val="26"/>
        </w:rPr>
        <w:t xml:space="preserve"> Д</w:t>
      </w:r>
      <w:r w:rsidR="00307733" w:rsidRPr="00167396">
        <w:rPr>
          <w:rFonts w:ascii="Times New Roman" w:hAnsi="Times New Roman"/>
          <w:sz w:val="26"/>
          <w:szCs w:val="26"/>
        </w:rPr>
        <w:t>о сетей водопровода, канализации и тепл</w:t>
      </w:r>
      <w:r>
        <w:rPr>
          <w:rFonts w:ascii="Times New Roman" w:hAnsi="Times New Roman"/>
          <w:sz w:val="26"/>
          <w:szCs w:val="26"/>
        </w:rPr>
        <w:t xml:space="preserve">оснабжения (кроме разводящих) </w:t>
      </w:r>
      <w:r w:rsidR="00307733" w:rsidRPr="00167396">
        <w:rPr>
          <w:rFonts w:ascii="Times New Roman" w:hAnsi="Times New Roman"/>
          <w:sz w:val="26"/>
          <w:szCs w:val="26"/>
        </w:rPr>
        <w:t xml:space="preserve">5 </w:t>
      </w:r>
      <w:r>
        <w:rPr>
          <w:rFonts w:ascii="Times New Roman" w:hAnsi="Times New Roman"/>
          <w:sz w:val="26"/>
          <w:szCs w:val="26"/>
        </w:rPr>
        <w:t>м.</w:t>
      </w:r>
    </w:p>
    <w:p w:rsidR="00307733" w:rsidRPr="00167396" w:rsidRDefault="00167396" w:rsidP="00167396">
      <w:pPr>
        <w:spacing w:after="0" w:line="360" w:lineRule="auto"/>
        <w:ind w:firstLine="851"/>
        <w:contextualSpacing/>
        <w:jc w:val="both"/>
        <w:rPr>
          <w:rFonts w:ascii="Times New Roman" w:hAnsi="Times New Roman"/>
          <w:sz w:val="26"/>
          <w:szCs w:val="26"/>
        </w:rPr>
      </w:pPr>
      <w:r>
        <w:rPr>
          <w:rFonts w:ascii="Times New Roman" w:hAnsi="Times New Roman"/>
          <w:sz w:val="26"/>
          <w:szCs w:val="26"/>
        </w:rPr>
        <w:t>Д</w:t>
      </w:r>
      <w:r w:rsidR="00307733" w:rsidRPr="00167396">
        <w:rPr>
          <w:rFonts w:ascii="Times New Roman" w:hAnsi="Times New Roman"/>
          <w:sz w:val="26"/>
          <w:szCs w:val="26"/>
        </w:rPr>
        <w:t>о других подземных инженерных сетей5</w:t>
      </w:r>
      <w:r>
        <w:rPr>
          <w:rFonts w:ascii="Times New Roman" w:hAnsi="Times New Roman"/>
          <w:sz w:val="26"/>
          <w:szCs w:val="26"/>
        </w:rPr>
        <w:t xml:space="preserve"> м.</w:t>
      </w:r>
    </w:p>
    <w:p w:rsidR="00307733"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условиях реконструкции указанные расстояния до инженерных сетей допускается сокращать, но принимать не менее, 2 м: до водонесущих сетей – 5</w:t>
      </w:r>
      <w:r w:rsidR="00167396">
        <w:rPr>
          <w:rFonts w:ascii="Times New Roman" w:hAnsi="Times New Roman"/>
          <w:sz w:val="26"/>
          <w:szCs w:val="26"/>
        </w:rPr>
        <w:t xml:space="preserve"> м</w:t>
      </w:r>
      <w:r w:rsidRPr="00167396">
        <w:rPr>
          <w:rFonts w:ascii="Times New Roman" w:hAnsi="Times New Roman"/>
          <w:sz w:val="26"/>
          <w:szCs w:val="26"/>
        </w:rPr>
        <w:t>; неводонесущих – 2</w:t>
      </w:r>
      <w:r w:rsidR="00167396">
        <w:rPr>
          <w:rFonts w:ascii="Times New Roman" w:hAnsi="Times New Roman"/>
          <w:sz w:val="26"/>
          <w:szCs w:val="26"/>
        </w:rPr>
        <w:t xml:space="preserve"> м</w:t>
      </w:r>
      <w:r w:rsidRPr="00167396">
        <w:rPr>
          <w:rFonts w:ascii="Times New Roman" w:hAnsi="Times New Roman"/>
          <w:sz w:val="26"/>
          <w:szCs w:val="26"/>
        </w:rPr>
        <w:t>. При этом необходимо обеспечивать проведение специальных технических мероприятий при производстве строительных работ.</w:t>
      </w:r>
    </w:p>
    <w:p w:rsidR="00381556" w:rsidRDefault="00381556" w:rsidP="00167396">
      <w:pPr>
        <w:spacing w:after="0" w:line="360" w:lineRule="auto"/>
        <w:ind w:firstLine="851"/>
        <w:contextualSpacing/>
        <w:jc w:val="both"/>
        <w:rPr>
          <w:rFonts w:ascii="Times New Roman" w:hAnsi="Times New Roman"/>
          <w:b/>
          <w:sz w:val="26"/>
          <w:szCs w:val="26"/>
        </w:rPr>
      </w:pPr>
      <w:r w:rsidRPr="00381556">
        <w:rPr>
          <w:rFonts w:ascii="Times New Roman" w:hAnsi="Times New Roman"/>
          <w:b/>
          <w:sz w:val="26"/>
          <w:szCs w:val="26"/>
        </w:rPr>
        <w:t>Статья 48. Иные ограничения</w:t>
      </w:r>
      <w:r>
        <w:rPr>
          <w:rFonts w:ascii="Times New Roman" w:hAnsi="Times New Roman"/>
          <w:b/>
          <w:sz w:val="26"/>
          <w:szCs w:val="26"/>
        </w:rPr>
        <w:t>.</w:t>
      </w:r>
    </w:p>
    <w:p w:rsidR="00702011" w:rsidRPr="003C2151" w:rsidRDefault="00702011" w:rsidP="00702011">
      <w:pPr>
        <w:spacing w:after="0" w:line="360" w:lineRule="auto"/>
        <w:ind w:firstLine="851"/>
        <w:jc w:val="both"/>
        <w:rPr>
          <w:rFonts w:ascii="Times New Roman" w:hAnsi="Times New Roman"/>
          <w:sz w:val="26"/>
          <w:szCs w:val="26"/>
        </w:rPr>
      </w:pPr>
      <w:r w:rsidRPr="003C2151">
        <w:rPr>
          <w:rFonts w:ascii="Times New Roman" w:hAnsi="Times New Roman"/>
          <w:sz w:val="26"/>
          <w:szCs w:val="26"/>
        </w:rPr>
        <w:t>В границах муниципального образования сельское поселение «Село Кольцово» муниципального района «Ферзиковский район» Калужской области находится две особо охраняемые природные территории (памятника природы) регионального значения:</w:t>
      </w:r>
    </w:p>
    <w:p w:rsidR="00702011" w:rsidRPr="003C2151" w:rsidRDefault="00702011" w:rsidP="00702011">
      <w:pPr>
        <w:spacing w:after="0" w:line="360" w:lineRule="auto"/>
        <w:ind w:firstLine="851"/>
        <w:jc w:val="both"/>
        <w:rPr>
          <w:rFonts w:ascii="Times New Roman" w:hAnsi="Times New Roman"/>
          <w:sz w:val="26"/>
          <w:szCs w:val="26"/>
        </w:rPr>
      </w:pPr>
      <w:r w:rsidRPr="003C2151">
        <w:rPr>
          <w:rFonts w:ascii="Times New Roman" w:hAnsi="Times New Roman"/>
          <w:sz w:val="26"/>
          <w:szCs w:val="26"/>
        </w:rPr>
        <w:t>-</w:t>
      </w:r>
      <w:r w:rsidRPr="003C2151">
        <w:rPr>
          <w:rFonts w:ascii="Times New Roman" w:hAnsi="Times New Roman"/>
          <w:sz w:val="26"/>
          <w:szCs w:val="26"/>
        </w:rPr>
        <w:tab/>
        <w:t>лесной массив «Бор» в 300 м южнее дер. Тимофеевка, площадь - 61 га, правоустанавливающий документ - решение Малого Совета Калужского областного Совета народных депутатов от 18.11.1993 № 184 (в ред. постановления Законодательного Собрания Калужской области от 20.09.2012 № 624);</w:t>
      </w:r>
    </w:p>
    <w:p w:rsidR="00702011" w:rsidRPr="003C2151" w:rsidRDefault="00702011" w:rsidP="00702011">
      <w:pPr>
        <w:spacing w:after="0" w:line="360" w:lineRule="auto"/>
        <w:ind w:firstLine="851"/>
        <w:jc w:val="both"/>
        <w:rPr>
          <w:rFonts w:ascii="Times New Roman" w:hAnsi="Times New Roman"/>
          <w:sz w:val="26"/>
          <w:szCs w:val="26"/>
        </w:rPr>
      </w:pPr>
      <w:r w:rsidRPr="003C2151">
        <w:rPr>
          <w:rFonts w:ascii="Times New Roman" w:hAnsi="Times New Roman"/>
          <w:sz w:val="26"/>
          <w:szCs w:val="26"/>
        </w:rPr>
        <w:t>-</w:t>
      </w:r>
      <w:r w:rsidRPr="003C2151">
        <w:rPr>
          <w:rFonts w:ascii="Times New Roman" w:hAnsi="Times New Roman"/>
          <w:sz w:val="26"/>
          <w:szCs w:val="26"/>
        </w:rPr>
        <w:tab/>
        <w:t xml:space="preserve">по результатам проведенного в 2011 году комплексного экологического обследования природных объектов Калужской области </w:t>
      </w:r>
      <w:r>
        <w:rPr>
          <w:rFonts w:ascii="Times New Roman" w:hAnsi="Times New Roman"/>
          <w:sz w:val="26"/>
          <w:szCs w:val="26"/>
        </w:rPr>
        <w:t>установлен</w:t>
      </w:r>
      <w:r w:rsidRPr="003C2151">
        <w:rPr>
          <w:rFonts w:ascii="Times New Roman" w:hAnsi="Times New Roman"/>
          <w:sz w:val="26"/>
          <w:szCs w:val="26"/>
        </w:rPr>
        <w:t xml:space="preserve"> правовой статус особо охраняемой природной территории регионального значения </w:t>
      </w:r>
      <w:r>
        <w:rPr>
          <w:rFonts w:ascii="Times New Roman" w:hAnsi="Times New Roman"/>
          <w:sz w:val="26"/>
          <w:szCs w:val="26"/>
        </w:rPr>
        <w:t>«</w:t>
      </w:r>
      <w:r w:rsidRPr="003C2151">
        <w:rPr>
          <w:rFonts w:ascii="Times New Roman" w:hAnsi="Times New Roman"/>
          <w:sz w:val="26"/>
          <w:szCs w:val="26"/>
        </w:rPr>
        <w:t>Калужско-Алексинск</w:t>
      </w:r>
      <w:r>
        <w:rPr>
          <w:rFonts w:ascii="Times New Roman" w:hAnsi="Times New Roman"/>
          <w:sz w:val="26"/>
          <w:szCs w:val="26"/>
        </w:rPr>
        <w:t>ий</w:t>
      </w:r>
      <w:r w:rsidRPr="003C2151">
        <w:rPr>
          <w:rFonts w:ascii="Times New Roman" w:hAnsi="Times New Roman"/>
          <w:sz w:val="26"/>
          <w:szCs w:val="26"/>
        </w:rPr>
        <w:t xml:space="preserve"> каньон</w:t>
      </w:r>
      <w:r>
        <w:rPr>
          <w:rFonts w:ascii="Times New Roman" w:hAnsi="Times New Roman"/>
          <w:sz w:val="26"/>
          <w:szCs w:val="26"/>
        </w:rPr>
        <w:t>»</w:t>
      </w:r>
      <w:r w:rsidRPr="003C2151">
        <w:rPr>
          <w:rFonts w:ascii="Times New Roman" w:hAnsi="Times New Roman"/>
          <w:sz w:val="26"/>
          <w:szCs w:val="26"/>
        </w:rPr>
        <w:t xml:space="preserve">. </w:t>
      </w:r>
    </w:p>
    <w:p w:rsidR="00702011" w:rsidRPr="003C2151" w:rsidRDefault="00702011" w:rsidP="00702011">
      <w:pPr>
        <w:spacing w:after="0" w:line="360" w:lineRule="auto"/>
        <w:ind w:firstLine="851"/>
        <w:jc w:val="both"/>
        <w:rPr>
          <w:rFonts w:ascii="Times New Roman" w:hAnsi="Times New Roman"/>
          <w:sz w:val="26"/>
          <w:szCs w:val="26"/>
        </w:rPr>
      </w:pPr>
      <w:r w:rsidRPr="003C2151">
        <w:rPr>
          <w:rFonts w:ascii="Times New Roman" w:hAnsi="Times New Roman"/>
          <w:sz w:val="26"/>
          <w:szCs w:val="26"/>
        </w:rPr>
        <w:t>В границах муниципального образования сельское поселение «Село Кольцово» муниципального района «Ферзиковский район» Калужской области находится особо охраняемые природные территории местного значения:</w:t>
      </w:r>
    </w:p>
    <w:p w:rsidR="00702011" w:rsidRPr="003C2151" w:rsidRDefault="00702011" w:rsidP="00702011">
      <w:pPr>
        <w:spacing w:after="0" w:line="360" w:lineRule="auto"/>
        <w:ind w:firstLine="851"/>
        <w:jc w:val="both"/>
        <w:rPr>
          <w:rFonts w:ascii="Times New Roman" w:hAnsi="Times New Roman"/>
          <w:sz w:val="26"/>
          <w:szCs w:val="26"/>
        </w:rPr>
      </w:pPr>
      <w:r w:rsidRPr="003C2151">
        <w:rPr>
          <w:rFonts w:ascii="Times New Roman" w:hAnsi="Times New Roman"/>
          <w:sz w:val="26"/>
          <w:szCs w:val="26"/>
        </w:rPr>
        <w:t>-«Источник пресных вод ус. Кольцово» - решение Ферзиковского районного Совета народных депутатов от 22.02. 1991г №13</w:t>
      </w:r>
    </w:p>
    <w:p w:rsidR="00702011" w:rsidRPr="003C2151" w:rsidRDefault="00702011" w:rsidP="00702011">
      <w:pPr>
        <w:spacing w:after="0" w:line="360" w:lineRule="auto"/>
        <w:ind w:firstLine="851"/>
        <w:jc w:val="both"/>
        <w:rPr>
          <w:rFonts w:ascii="Times New Roman" w:hAnsi="Times New Roman"/>
          <w:sz w:val="26"/>
          <w:szCs w:val="26"/>
        </w:rPr>
      </w:pPr>
      <w:r w:rsidRPr="003C2151">
        <w:rPr>
          <w:rFonts w:ascii="Times New Roman" w:hAnsi="Times New Roman"/>
          <w:sz w:val="26"/>
          <w:szCs w:val="26"/>
        </w:rPr>
        <w:t>-«Урочище Любовец» - решение Ферзиковского районного Совета народных депутатов от 22.02. 1991г №13</w:t>
      </w:r>
    </w:p>
    <w:p w:rsidR="00702011" w:rsidRPr="003C2151" w:rsidRDefault="00702011" w:rsidP="00702011">
      <w:pPr>
        <w:spacing w:after="0" w:line="360" w:lineRule="auto"/>
        <w:ind w:firstLine="851"/>
        <w:jc w:val="both"/>
        <w:rPr>
          <w:rFonts w:ascii="Times New Roman" w:hAnsi="Times New Roman"/>
          <w:sz w:val="26"/>
          <w:szCs w:val="26"/>
        </w:rPr>
      </w:pPr>
      <w:r w:rsidRPr="003C2151">
        <w:rPr>
          <w:rFonts w:ascii="Times New Roman" w:hAnsi="Times New Roman"/>
          <w:sz w:val="26"/>
          <w:szCs w:val="26"/>
        </w:rPr>
        <w:t>-«Уникальный участок сосновых лесов по склону долины р. Оки у д. Воронино» - решение Ферзиковского районного Совета народных депутатов от 22.02. 1991г №13</w:t>
      </w:r>
    </w:p>
    <w:p w:rsidR="00B05BDD" w:rsidRDefault="00E51990" w:rsidP="00381556">
      <w:pPr>
        <w:spacing w:line="360" w:lineRule="auto"/>
        <w:ind w:firstLine="851"/>
        <w:jc w:val="both"/>
        <w:rPr>
          <w:rFonts w:ascii="Times New Roman" w:hAnsi="Times New Roman"/>
          <w:sz w:val="26"/>
          <w:szCs w:val="26"/>
        </w:rPr>
      </w:pPr>
      <w:r w:rsidRPr="00E51990">
        <w:rPr>
          <w:rFonts w:ascii="Times New Roman" w:hAnsi="Times New Roman"/>
          <w:sz w:val="26"/>
          <w:szCs w:val="26"/>
        </w:rPr>
        <w:t>Согласно пункту 1 статьи 27 Федерального закона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8C615E" w:rsidRDefault="00415FD0" w:rsidP="00415FD0">
      <w:pPr>
        <w:spacing w:line="360" w:lineRule="auto"/>
        <w:ind w:firstLine="851"/>
        <w:jc w:val="both"/>
        <w:rPr>
          <w:rFonts w:ascii="Times New Roman" w:hAnsi="Times New Roman"/>
          <w:sz w:val="26"/>
          <w:szCs w:val="26"/>
        </w:rPr>
      </w:pPr>
      <w:r w:rsidRPr="003C2151">
        <w:rPr>
          <w:rFonts w:ascii="Times New Roman" w:hAnsi="Times New Roman"/>
          <w:sz w:val="26"/>
          <w:szCs w:val="26"/>
        </w:rPr>
        <w:t xml:space="preserve">На территории МО СП «Село Кольцово» расположен 1 сельское  </w:t>
      </w:r>
      <w:r w:rsidRPr="003C2151">
        <w:rPr>
          <w:rFonts w:ascii="Times New Roman" w:hAnsi="Times New Roman"/>
          <w:b/>
          <w:sz w:val="26"/>
          <w:szCs w:val="26"/>
        </w:rPr>
        <w:t>кладбище</w:t>
      </w:r>
      <w:r w:rsidRPr="003C2151">
        <w:rPr>
          <w:rFonts w:ascii="Times New Roman" w:hAnsi="Times New Roman"/>
          <w:sz w:val="26"/>
          <w:szCs w:val="26"/>
        </w:rPr>
        <w:t xml:space="preserve"> (село Кольцово) </w:t>
      </w:r>
      <w:r>
        <w:rPr>
          <w:rFonts w:ascii="Times New Roman" w:hAnsi="Times New Roman"/>
          <w:sz w:val="26"/>
          <w:szCs w:val="26"/>
        </w:rPr>
        <w:t xml:space="preserve">ориентировочной </w:t>
      </w:r>
      <w:r w:rsidRPr="003C2151">
        <w:rPr>
          <w:rFonts w:ascii="Times New Roman" w:hAnsi="Times New Roman"/>
          <w:sz w:val="26"/>
          <w:szCs w:val="26"/>
        </w:rPr>
        <w:t>площадь</w:t>
      </w:r>
      <w:r>
        <w:rPr>
          <w:rFonts w:ascii="Times New Roman" w:hAnsi="Times New Roman"/>
          <w:sz w:val="26"/>
          <w:szCs w:val="26"/>
        </w:rPr>
        <w:t>ю 2,42 га.</w:t>
      </w:r>
      <w:r w:rsidR="008C615E" w:rsidRPr="008C615E">
        <w:rPr>
          <w:rFonts w:ascii="Times New Roman" w:hAnsi="Times New Roman"/>
          <w:sz w:val="26"/>
          <w:szCs w:val="26"/>
        </w:rPr>
        <w:t xml:space="preserve"> </w:t>
      </w:r>
      <w:r w:rsidR="008C615E" w:rsidRPr="0051170F">
        <w:rPr>
          <w:rFonts w:ascii="Times New Roman" w:hAnsi="Times New Roman"/>
          <w:sz w:val="26"/>
          <w:szCs w:val="26"/>
        </w:rPr>
        <w:t xml:space="preserve">Согласно Постановления Главного государственного санитарного врача РФ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w:t>
      </w:r>
      <w:r w:rsidR="008C615E">
        <w:rPr>
          <w:rFonts w:ascii="Times New Roman" w:hAnsi="Times New Roman"/>
          <w:sz w:val="26"/>
          <w:szCs w:val="26"/>
        </w:rPr>
        <w:t>в</w:t>
      </w:r>
      <w:r w:rsidR="008C615E" w:rsidRPr="0051170F">
        <w:rPr>
          <w:rFonts w:ascii="Times New Roman" w:hAnsi="Times New Roman"/>
          <w:sz w:val="26"/>
          <w:szCs w:val="26"/>
        </w:rPr>
        <w:t xml:space="preserve">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w:t>
      </w:r>
      <w:r w:rsidR="008C615E">
        <w:rPr>
          <w:rFonts w:ascii="Times New Roman" w:hAnsi="Times New Roman"/>
          <w:sz w:val="26"/>
          <w:szCs w:val="26"/>
        </w:rPr>
        <w:t xml:space="preserve"> общего пользования.</w:t>
      </w:r>
    </w:p>
    <w:p w:rsidR="00415FD0" w:rsidRPr="003C2151" w:rsidRDefault="00415FD0" w:rsidP="00415FD0">
      <w:pPr>
        <w:spacing w:line="360" w:lineRule="auto"/>
        <w:ind w:firstLine="851"/>
        <w:jc w:val="both"/>
        <w:rPr>
          <w:rFonts w:ascii="Times New Roman" w:hAnsi="Times New Roman"/>
          <w:sz w:val="26"/>
          <w:szCs w:val="26"/>
        </w:rPr>
      </w:pPr>
      <w:r w:rsidRPr="003C2151">
        <w:rPr>
          <w:rFonts w:ascii="Times New Roman" w:hAnsi="Times New Roman"/>
          <w:sz w:val="26"/>
          <w:szCs w:val="26"/>
        </w:rPr>
        <w:t xml:space="preserve"> </w:t>
      </w:r>
      <w:r w:rsidR="008C615E">
        <w:rPr>
          <w:rFonts w:ascii="Times New Roman" w:hAnsi="Times New Roman"/>
          <w:sz w:val="26"/>
          <w:szCs w:val="26"/>
        </w:rPr>
        <w:t>По данным К</w:t>
      </w:r>
      <w:r w:rsidRPr="003C2151">
        <w:rPr>
          <w:rFonts w:ascii="Times New Roman" w:hAnsi="Times New Roman"/>
          <w:sz w:val="26"/>
          <w:szCs w:val="26"/>
        </w:rPr>
        <w:t>омитета ветеринарии п</w:t>
      </w:r>
      <w:r w:rsidR="008C615E">
        <w:rPr>
          <w:rFonts w:ascii="Times New Roman" w:hAnsi="Times New Roman"/>
          <w:sz w:val="26"/>
          <w:szCs w:val="26"/>
        </w:rPr>
        <w:t>ри Правительстве</w:t>
      </w:r>
      <w:r w:rsidRPr="003C2151">
        <w:rPr>
          <w:rFonts w:ascii="Times New Roman" w:hAnsi="Times New Roman"/>
          <w:sz w:val="26"/>
          <w:szCs w:val="26"/>
        </w:rPr>
        <w:t xml:space="preserve"> Калужской области </w:t>
      </w:r>
      <w:r w:rsidR="008C615E">
        <w:rPr>
          <w:rFonts w:ascii="Times New Roman" w:hAnsi="Times New Roman"/>
          <w:sz w:val="26"/>
          <w:szCs w:val="26"/>
        </w:rPr>
        <w:t>(</w:t>
      </w:r>
      <w:r w:rsidRPr="003C2151">
        <w:rPr>
          <w:rFonts w:ascii="Times New Roman" w:hAnsi="Times New Roman"/>
          <w:sz w:val="26"/>
          <w:szCs w:val="26"/>
        </w:rPr>
        <w:t>письмо от</w:t>
      </w:r>
      <w:r w:rsidR="00167940">
        <w:rPr>
          <w:rFonts w:ascii="Times New Roman" w:hAnsi="Times New Roman"/>
          <w:sz w:val="26"/>
          <w:szCs w:val="26"/>
        </w:rPr>
        <w:t xml:space="preserve"> 15</w:t>
      </w:r>
      <w:r w:rsidRPr="003C2151">
        <w:rPr>
          <w:rFonts w:ascii="Times New Roman" w:hAnsi="Times New Roman"/>
          <w:sz w:val="26"/>
          <w:szCs w:val="26"/>
        </w:rPr>
        <w:t>.</w:t>
      </w:r>
      <w:r w:rsidR="00167940">
        <w:rPr>
          <w:rFonts w:ascii="Times New Roman" w:hAnsi="Times New Roman"/>
          <w:sz w:val="26"/>
          <w:szCs w:val="26"/>
        </w:rPr>
        <w:t>08</w:t>
      </w:r>
      <w:r w:rsidRPr="003C2151">
        <w:rPr>
          <w:rFonts w:ascii="Times New Roman" w:hAnsi="Times New Roman"/>
          <w:sz w:val="26"/>
          <w:szCs w:val="26"/>
        </w:rPr>
        <w:t>.201</w:t>
      </w:r>
      <w:r w:rsidR="00167940">
        <w:rPr>
          <w:rFonts w:ascii="Times New Roman" w:hAnsi="Times New Roman"/>
          <w:sz w:val="26"/>
          <w:szCs w:val="26"/>
        </w:rPr>
        <w:t>7</w:t>
      </w:r>
      <w:r w:rsidRPr="003C2151">
        <w:rPr>
          <w:rFonts w:ascii="Times New Roman" w:hAnsi="Times New Roman"/>
          <w:sz w:val="26"/>
          <w:szCs w:val="26"/>
        </w:rPr>
        <w:t xml:space="preserve"> г. №</w:t>
      </w:r>
      <w:r w:rsidR="00167940">
        <w:rPr>
          <w:rFonts w:ascii="Times New Roman" w:hAnsi="Times New Roman"/>
          <w:sz w:val="26"/>
          <w:szCs w:val="26"/>
        </w:rPr>
        <w:t>891)</w:t>
      </w:r>
      <w:r w:rsidRPr="003C2151">
        <w:rPr>
          <w:rFonts w:ascii="Times New Roman" w:hAnsi="Times New Roman"/>
          <w:sz w:val="26"/>
          <w:szCs w:val="26"/>
        </w:rPr>
        <w:t xml:space="preserve"> на территории СП «Село Кольцово» </w:t>
      </w:r>
      <w:r w:rsidRPr="00167940">
        <w:rPr>
          <w:rFonts w:ascii="Times New Roman" w:hAnsi="Times New Roman"/>
          <w:sz w:val="26"/>
          <w:szCs w:val="26"/>
        </w:rPr>
        <w:t xml:space="preserve">скотомогильники </w:t>
      </w:r>
      <w:r w:rsidR="00167940">
        <w:rPr>
          <w:rFonts w:ascii="Times New Roman" w:hAnsi="Times New Roman"/>
          <w:sz w:val="26"/>
          <w:szCs w:val="26"/>
        </w:rPr>
        <w:t>с биотермическими ямами решением Ферзиковского районного суда от 26.01.2007 признаны закрытыми</w:t>
      </w:r>
      <w:r w:rsidRPr="003C2151">
        <w:rPr>
          <w:rFonts w:ascii="Times New Roman" w:hAnsi="Times New Roman"/>
          <w:sz w:val="26"/>
          <w:szCs w:val="26"/>
        </w:rPr>
        <w:t>.</w:t>
      </w:r>
    </w:p>
    <w:p w:rsidR="00500F0E" w:rsidRDefault="00415FD0" w:rsidP="00415FD0">
      <w:pPr>
        <w:spacing w:line="360" w:lineRule="auto"/>
        <w:ind w:firstLine="851"/>
        <w:jc w:val="both"/>
        <w:rPr>
          <w:rFonts w:ascii="Times New Roman" w:hAnsi="Times New Roman"/>
          <w:sz w:val="26"/>
          <w:szCs w:val="26"/>
        </w:rPr>
      </w:pPr>
      <w:r w:rsidRPr="003C2151">
        <w:rPr>
          <w:rFonts w:ascii="Times New Roman" w:hAnsi="Times New Roman"/>
          <w:sz w:val="26"/>
          <w:szCs w:val="26"/>
        </w:rPr>
        <w:t>Однако на территории муниципального образования в дер. Михайловка (1911 г.), дер. Кашурки (1912г.)  было зарегистрировано особо опасное заболевание сибирская язва среди крупного рогатого скота, информация о местах захоронения трупов павших животных от данной болезни на местности отсутствует, в связи с чем, в случае ведения земляных работ на территории указанных населенных пунктов, необходимо рассмотреть со службой Роспотребнадзора по Калужской области вопрос по профилактики данного заболевания среди населения, а в случае обнаружения останков животных при проведении земляных работ, необходимо сообщить в комитет ветеринарии</w:t>
      </w:r>
    </w:p>
    <w:p w:rsidR="00381556" w:rsidRDefault="00E51990" w:rsidP="00640B23">
      <w:pPr>
        <w:spacing w:line="360" w:lineRule="auto"/>
        <w:ind w:firstLine="708"/>
        <w:jc w:val="both"/>
        <w:rPr>
          <w:rFonts w:ascii="Times New Roman" w:hAnsi="Times New Roman"/>
          <w:sz w:val="26"/>
          <w:szCs w:val="26"/>
        </w:rPr>
      </w:pPr>
      <w:r w:rsidRPr="00E51990">
        <w:rPr>
          <w:rFonts w:ascii="Times New Roman" w:hAnsi="Times New Roman"/>
          <w:sz w:val="26"/>
          <w:szCs w:val="26"/>
        </w:rPr>
        <w:t xml:space="preserve">Санитарно-защитная зона для скотомогильников регламентируется СанПиН 2.2.1/2.1.1.1200-03 «Санитарно-защитные зоны и санитарная классификация предприятий, сооружений и иных объектов» утвержденных постановлением Главного государственного санитарного врача РФ от 25 сентября 2007 года №74. </w:t>
      </w:r>
    </w:p>
    <w:p w:rsidR="00167940" w:rsidRPr="00167940" w:rsidRDefault="00167940" w:rsidP="00167940">
      <w:pPr>
        <w:ind w:firstLine="708"/>
        <w:jc w:val="both"/>
        <w:rPr>
          <w:rFonts w:ascii="Times New Roman" w:hAnsi="Times New Roman"/>
          <w:sz w:val="26"/>
          <w:szCs w:val="26"/>
        </w:rPr>
      </w:pPr>
      <w:r w:rsidRPr="00167940">
        <w:rPr>
          <w:rFonts w:ascii="Times New Roman" w:hAnsi="Times New Roman"/>
          <w:sz w:val="26"/>
          <w:szCs w:val="26"/>
        </w:rPr>
        <w:t>На территории сельского поселения «Село Кольцово» расположены месторождения твердых полезных ископаемых:</w:t>
      </w:r>
    </w:p>
    <w:p w:rsidR="00167940" w:rsidRPr="00167940" w:rsidRDefault="00167940" w:rsidP="00167940">
      <w:pPr>
        <w:ind w:firstLine="708"/>
        <w:jc w:val="both"/>
        <w:rPr>
          <w:rFonts w:ascii="Times New Roman" w:eastAsia="Times New Roman" w:hAnsi="Times New Roman"/>
          <w:iCs/>
          <w:sz w:val="26"/>
          <w:szCs w:val="26"/>
          <w:lang w:eastAsia="ru-RU"/>
        </w:rPr>
      </w:pPr>
      <w:r w:rsidRPr="00167940">
        <w:rPr>
          <w:rFonts w:ascii="Times New Roman" w:eastAsia="Times New Roman" w:hAnsi="Times New Roman"/>
          <w:iCs/>
          <w:sz w:val="26"/>
          <w:szCs w:val="26"/>
          <w:lang w:eastAsia="ru-RU"/>
        </w:rPr>
        <w:t xml:space="preserve">Шаховский участок </w:t>
      </w:r>
      <w:r>
        <w:rPr>
          <w:rFonts w:ascii="Times New Roman" w:eastAsia="Times New Roman" w:hAnsi="Times New Roman"/>
          <w:iCs/>
          <w:sz w:val="26"/>
          <w:szCs w:val="26"/>
          <w:lang w:eastAsia="ru-RU"/>
        </w:rPr>
        <w:t xml:space="preserve">- </w:t>
      </w:r>
      <w:r w:rsidRPr="00167940">
        <w:rPr>
          <w:rFonts w:ascii="Times New Roman" w:eastAsia="Times New Roman" w:hAnsi="Times New Roman"/>
          <w:iCs/>
          <w:sz w:val="26"/>
          <w:szCs w:val="26"/>
          <w:lang w:eastAsia="ru-RU"/>
        </w:rPr>
        <w:t xml:space="preserve">в </w:t>
      </w:r>
      <w:smartTag w:uri="urn:schemas-microsoft-com:office:smarttags" w:element="metricconverter">
        <w:smartTagPr>
          <w:attr w:name="ProductID" w:val="6,5 км"/>
        </w:smartTagPr>
        <w:r w:rsidRPr="00167940">
          <w:rPr>
            <w:rFonts w:ascii="Times New Roman" w:eastAsia="Times New Roman" w:hAnsi="Times New Roman"/>
            <w:iCs/>
            <w:sz w:val="26"/>
            <w:szCs w:val="26"/>
            <w:lang w:eastAsia="ru-RU"/>
          </w:rPr>
          <w:t>6,5 км</w:t>
        </w:r>
      </w:smartTag>
      <w:r w:rsidRPr="00167940">
        <w:rPr>
          <w:rFonts w:ascii="Times New Roman" w:eastAsia="Times New Roman" w:hAnsi="Times New Roman"/>
          <w:iCs/>
          <w:sz w:val="26"/>
          <w:szCs w:val="26"/>
          <w:lang w:eastAsia="ru-RU"/>
        </w:rPr>
        <w:t xml:space="preserve"> к ЮЗ ж.д. ст.. Ферзиково, в вблизи д. Шахово и Кашурки, на пр. берегу р. Комола</w:t>
      </w:r>
      <w:r>
        <w:rPr>
          <w:rFonts w:ascii="Times New Roman" w:eastAsia="Times New Roman" w:hAnsi="Times New Roman"/>
          <w:iCs/>
          <w:sz w:val="26"/>
          <w:szCs w:val="26"/>
          <w:lang w:eastAsia="ru-RU"/>
        </w:rPr>
        <w:t>,</w:t>
      </w:r>
    </w:p>
    <w:p w:rsidR="00167940" w:rsidRPr="00167940" w:rsidRDefault="00167940" w:rsidP="00167940">
      <w:pPr>
        <w:ind w:firstLine="708"/>
        <w:jc w:val="both"/>
        <w:rPr>
          <w:rFonts w:ascii="Times New Roman" w:eastAsia="Times New Roman" w:hAnsi="Times New Roman"/>
          <w:sz w:val="26"/>
          <w:szCs w:val="26"/>
          <w:lang w:eastAsia="ru-RU"/>
        </w:rPr>
      </w:pPr>
      <w:r w:rsidRPr="00167940">
        <w:rPr>
          <w:rFonts w:ascii="Times New Roman" w:eastAsia="Times New Roman" w:hAnsi="Times New Roman"/>
          <w:sz w:val="26"/>
          <w:szCs w:val="26"/>
          <w:lang w:eastAsia="ru-RU"/>
        </w:rPr>
        <w:t xml:space="preserve">Ферзиковское-2 (Кольцовский участок) </w:t>
      </w:r>
      <w:r>
        <w:rPr>
          <w:rFonts w:ascii="Times New Roman" w:eastAsia="Times New Roman" w:hAnsi="Times New Roman"/>
          <w:sz w:val="26"/>
          <w:szCs w:val="26"/>
          <w:lang w:eastAsia="ru-RU"/>
        </w:rPr>
        <w:t>- в</w:t>
      </w:r>
      <w:r w:rsidRPr="00167940">
        <w:rPr>
          <w:rFonts w:ascii="Times New Roman" w:eastAsia="Times New Roman" w:hAnsi="Times New Roman"/>
          <w:sz w:val="26"/>
          <w:szCs w:val="26"/>
          <w:lang w:eastAsia="ru-RU"/>
        </w:rPr>
        <w:t xml:space="preserve"> </w:t>
      </w:r>
      <w:smartTag w:uri="urn:schemas-microsoft-com:office:smarttags" w:element="metricconverter">
        <w:smartTagPr>
          <w:attr w:name="ProductID" w:val="7 км"/>
        </w:smartTagPr>
        <w:r w:rsidRPr="00167940">
          <w:rPr>
            <w:rFonts w:ascii="Times New Roman" w:eastAsia="Times New Roman" w:hAnsi="Times New Roman"/>
            <w:sz w:val="26"/>
            <w:szCs w:val="26"/>
            <w:lang w:eastAsia="ru-RU"/>
          </w:rPr>
          <w:t>7 км</w:t>
        </w:r>
      </w:smartTag>
      <w:r w:rsidRPr="00167940">
        <w:rPr>
          <w:rFonts w:ascii="Times New Roman" w:eastAsia="Times New Roman" w:hAnsi="Times New Roman"/>
          <w:sz w:val="26"/>
          <w:szCs w:val="26"/>
          <w:lang w:eastAsia="ru-RU"/>
        </w:rPr>
        <w:t xml:space="preserve"> к Ю от ж</w:t>
      </w:r>
      <w:r>
        <w:rPr>
          <w:rFonts w:ascii="Times New Roman" w:eastAsia="Times New Roman" w:hAnsi="Times New Roman"/>
          <w:sz w:val="26"/>
          <w:szCs w:val="26"/>
          <w:lang w:eastAsia="ru-RU"/>
        </w:rPr>
        <w:t>.</w:t>
      </w:r>
      <w:r w:rsidRPr="00167940">
        <w:rPr>
          <w:rFonts w:ascii="Times New Roman" w:eastAsia="Times New Roman" w:hAnsi="Times New Roman"/>
          <w:sz w:val="26"/>
          <w:szCs w:val="26"/>
          <w:lang w:eastAsia="ru-RU"/>
        </w:rPr>
        <w:t>д</w:t>
      </w:r>
      <w:r>
        <w:rPr>
          <w:rFonts w:ascii="Times New Roman" w:eastAsia="Times New Roman" w:hAnsi="Times New Roman"/>
          <w:sz w:val="26"/>
          <w:szCs w:val="26"/>
          <w:lang w:eastAsia="ru-RU"/>
        </w:rPr>
        <w:t xml:space="preserve">. </w:t>
      </w:r>
      <w:r w:rsidRPr="00167940">
        <w:rPr>
          <w:rFonts w:ascii="Times New Roman" w:eastAsia="Times New Roman" w:hAnsi="Times New Roman"/>
          <w:sz w:val="26"/>
          <w:szCs w:val="26"/>
          <w:lang w:eastAsia="ru-RU"/>
        </w:rPr>
        <w:t xml:space="preserve">ст. Ферзиково, в </w:t>
      </w:r>
      <w:smartTag w:uri="urn:schemas-microsoft-com:office:smarttags" w:element="metricconverter">
        <w:smartTagPr>
          <w:attr w:name="ProductID" w:val="2,0 км"/>
        </w:smartTagPr>
        <w:r w:rsidRPr="00167940">
          <w:rPr>
            <w:rFonts w:ascii="Times New Roman" w:eastAsia="Times New Roman" w:hAnsi="Times New Roman"/>
            <w:sz w:val="26"/>
            <w:szCs w:val="26"/>
            <w:lang w:eastAsia="ru-RU"/>
          </w:rPr>
          <w:t>2,0 км</w:t>
        </w:r>
      </w:smartTag>
      <w:r w:rsidRPr="00167940">
        <w:rPr>
          <w:rFonts w:ascii="Times New Roman" w:eastAsia="Times New Roman" w:hAnsi="Times New Roman"/>
          <w:sz w:val="26"/>
          <w:szCs w:val="26"/>
          <w:lang w:eastAsia="ru-RU"/>
        </w:rPr>
        <w:t xml:space="preserve"> к В от д. Кольцово, на левом берегу р. Оки</w:t>
      </w:r>
      <w:r>
        <w:rPr>
          <w:rFonts w:ascii="Times New Roman" w:eastAsia="Times New Roman" w:hAnsi="Times New Roman"/>
          <w:sz w:val="26"/>
          <w:szCs w:val="26"/>
          <w:lang w:eastAsia="ru-RU"/>
        </w:rPr>
        <w:t>.</w:t>
      </w:r>
    </w:p>
    <w:p w:rsidR="00167940" w:rsidRPr="00167940" w:rsidRDefault="00167940" w:rsidP="00167940">
      <w:pPr>
        <w:ind w:firstLine="708"/>
        <w:jc w:val="both"/>
        <w:rPr>
          <w:rFonts w:ascii="Times New Roman" w:hAnsi="Times New Roman"/>
          <w:sz w:val="26"/>
          <w:szCs w:val="26"/>
        </w:rPr>
      </w:pPr>
    </w:p>
    <w:p w:rsidR="00167940" w:rsidRDefault="00167940" w:rsidP="00640B23">
      <w:pPr>
        <w:spacing w:line="360" w:lineRule="auto"/>
        <w:ind w:firstLine="708"/>
        <w:jc w:val="both"/>
        <w:rPr>
          <w:rFonts w:ascii="Times New Roman" w:hAnsi="Times New Roman"/>
          <w:sz w:val="26"/>
          <w:szCs w:val="26"/>
        </w:rPr>
      </w:pPr>
    </w:p>
    <w:p w:rsidR="00307733" w:rsidRDefault="00307733" w:rsidP="00167396">
      <w:pPr>
        <w:spacing w:after="0" w:line="360" w:lineRule="auto"/>
        <w:ind w:firstLine="851"/>
        <w:contextualSpacing/>
        <w:jc w:val="both"/>
        <w:rPr>
          <w:rFonts w:ascii="Times New Roman" w:hAnsi="Times New Roman"/>
          <w:sz w:val="26"/>
          <w:szCs w:val="26"/>
        </w:rPr>
      </w:pPr>
    </w:p>
    <w:p w:rsidR="00E51990" w:rsidRDefault="00E51990" w:rsidP="00167396">
      <w:pPr>
        <w:spacing w:after="0" w:line="360" w:lineRule="auto"/>
        <w:ind w:firstLine="851"/>
        <w:contextualSpacing/>
        <w:jc w:val="both"/>
        <w:rPr>
          <w:rFonts w:ascii="Times New Roman" w:hAnsi="Times New Roman"/>
          <w:sz w:val="26"/>
          <w:szCs w:val="26"/>
        </w:rPr>
      </w:pPr>
    </w:p>
    <w:p w:rsidR="00640B23" w:rsidRDefault="00640B23" w:rsidP="00167396">
      <w:pPr>
        <w:spacing w:after="0" w:line="360" w:lineRule="auto"/>
        <w:ind w:firstLine="851"/>
        <w:contextualSpacing/>
        <w:jc w:val="both"/>
        <w:rPr>
          <w:rFonts w:ascii="Times New Roman" w:hAnsi="Times New Roman"/>
          <w:sz w:val="26"/>
          <w:szCs w:val="26"/>
        </w:rPr>
      </w:pPr>
    </w:p>
    <w:p w:rsidR="00640B23" w:rsidRDefault="00640B23" w:rsidP="00167396">
      <w:pPr>
        <w:spacing w:after="0" w:line="360" w:lineRule="auto"/>
        <w:ind w:firstLine="851"/>
        <w:contextualSpacing/>
        <w:jc w:val="both"/>
        <w:rPr>
          <w:rFonts w:ascii="Times New Roman" w:hAnsi="Times New Roman"/>
          <w:sz w:val="26"/>
          <w:szCs w:val="26"/>
        </w:rPr>
      </w:pPr>
    </w:p>
    <w:p w:rsidR="00640B23" w:rsidRDefault="00640B23" w:rsidP="00167396">
      <w:pPr>
        <w:spacing w:after="0" w:line="360" w:lineRule="auto"/>
        <w:ind w:firstLine="851"/>
        <w:contextualSpacing/>
        <w:jc w:val="both"/>
        <w:rPr>
          <w:rFonts w:ascii="Times New Roman" w:hAnsi="Times New Roman"/>
          <w:sz w:val="26"/>
          <w:szCs w:val="26"/>
        </w:rPr>
      </w:pPr>
    </w:p>
    <w:p w:rsidR="00640B23" w:rsidRDefault="00640B23" w:rsidP="00167396">
      <w:pPr>
        <w:spacing w:after="0" w:line="360" w:lineRule="auto"/>
        <w:ind w:firstLine="851"/>
        <w:contextualSpacing/>
        <w:jc w:val="both"/>
        <w:rPr>
          <w:rFonts w:ascii="Times New Roman" w:hAnsi="Times New Roman"/>
          <w:sz w:val="26"/>
          <w:szCs w:val="26"/>
        </w:rPr>
      </w:pPr>
    </w:p>
    <w:p w:rsidR="00640B23" w:rsidRDefault="00640B23" w:rsidP="00167396">
      <w:pPr>
        <w:spacing w:after="0" w:line="360" w:lineRule="auto"/>
        <w:ind w:firstLine="851"/>
        <w:contextualSpacing/>
        <w:jc w:val="both"/>
        <w:rPr>
          <w:rFonts w:ascii="Times New Roman" w:hAnsi="Times New Roman"/>
          <w:sz w:val="26"/>
          <w:szCs w:val="26"/>
        </w:rPr>
      </w:pPr>
    </w:p>
    <w:p w:rsidR="00640B23" w:rsidRDefault="00640B23" w:rsidP="00167396">
      <w:pPr>
        <w:spacing w:after="0" w:line="360" w:lineRule="auto"/>
        <w:ind w:firstLine="851"/>
        <w:contextualSpacing/>
        <w:jc w:val="both"/>
        <w:rPr>
          <w:rFonts w:ascii="Times New Roman" w:hAnsi="Times New Roman"/>
          <w:sz w:val="26"/>
          <w:szCs w:val="26"/>
        </w:rPr>
      </w:pPr>
    </w:p>
    <w:p w:rsidR="00640B23" w:rsidRDefault="00640B23" w:rsidP="00167396">
      <w:pPr>
        <w:spacing w:after="0" w:line="360" w:lineRule="auto"/>
        <w:ind w:firstLine="851"/>
        <w:contextualSpacing/>
        <w:jc w:val="both"/>
        <w:rPr>
          <w:rFonts w:ascii="Times New Roman" w:hAnsi="Times New Roman"/>
          <w:sz w:val="26"/>
          <w:szCs w:val="26"/>
        </w:rPr>
      </w:pPr>
    </w:p>
    <w:p w:rsidR="00307733" w:rsidRPr="00985D64" w:rsidRDefault="00307733" w:rsidP="00985D64">
      <w:pPr>
        <w:spacing w:after="0" w:line="360" w:lineRule="auto"/>
        <w:ind w:firstLine="851"/>
        <w:contextualSpacing/>
        <w:jc w:val="center"/>
        <w:rPr>
          <w:rFonts w:ascii="Times New Roman" w:hAnsi="Times New Roman"/>
          <w:b/>
          <w:sz w:val="26"/>
          <w:szCs w:val="26"/>
        </w:rPr>
      </w:pPr>
      <w:r w:rsidRPr="00985D64">
        <w:rPr>
          <w:rFonts w:ascii="Times New Roman" w:hAnsi="Times New Roman"/>
          <w:b/>
          <w:sz w:val="26"/>
          <w:szCs w:val="26"/>
        </w:rPr>
        <w:t>ЧАСТЬ III. КАРТА ГРАДОСТРОИТЕЛЬНОГО ЗОНИРОВАНИЯ.</w:t>
      </w:r>
    </w:p>
    <w:p w:rsidR="00985D64" w:rsidRPr="00985D64" w:rsidRDefault="00985D64" w:rsidP="00985D64">
      <w:pPr>
        <w:spacing w:after="0" w:line="360" w:lineRule="auto"/>
        <w:ind w:firstLine="851"/>
        <w:contextualSpacing/>
        <w:jc w:val="center"/>
        <w:rPr>
          <w:rFonts w:ascii="Times New Roman" w:hAnsi="Times New Roman"/>
          <w:b/>
          <w:sz w:val="26"/>
          <w:szCs w:val="26"/>
        </w:rPr>
      </w:pPr>
    </w:p>
    <w:p w:rsidR="00432068" w:rsidRDefault="00432068" w:rsidP="00432068">
      <w:pPr>
        <w:spacing w:after="0" w:line="360" w:lineRule="auto"/>
        <w:ind w:firstLine="851"/>
        <w:contextualSpacing/>
        <w:jc w:val="center"/>
        <w:rPr>
          <w:rFonts w:ascii="Times New Roman" w:hAnsi="Times New Roman"/>
          <w:b/>
          <w:sz w:val="26"/>
          <w:szCs w:val="26"/>
        </w:rPr>
      </w:pPr>
      <w:r>
        <w:rPr>
          <w:rFonts w:ascii="Times New Roman" w:hAnsi="Times New Roman"/>
          <w:b/>
          <w:sz w:val="26"/>
          <w:szCs w:val="26"/>
        </w:rPr>
        <w:t>Статья 49</w:t>
      </w:r>
      <w:r w:rsidR="00307733" w:rsidRPr="00985D64">
        <w:rPr>
          <w:rFonts w:ascii="Times New Roman" w:hAnsi="Times New Roman"/>
          <w:b/>
          <w:sz w:val="26"/>
          <w:szCs w:val="26"/>
        </w:rPr>
        <w:t>. КАРТА ГРАДОСТРОИТЕЛЬНОГО ЗОНИРОВАНИЯ</w:t>
      </w:r>
    </w:p>
    <w:p w:rsidR="00307733" w:rsidRPr="00167396" w:rsidRDefault="00307733" w:rsidP="00432068">
      <w:pPr>
        <w:spacing w:after="0" w:line="360" w:lineRule="auto"/>
        <w:ind w:firstLine="851"/>
        <w:contextualSpacing/>
        <w:jc w:val="center"/>
        <w:rPr>
          <w:rFonts w:ascii="Times New Roman" w:hAnsi="Times New Roman"/>
          <w:sz w:val="26"/>
          <w:szCs w:val="26"/>
        </w:rPr>
      </w:pPr>
      <w:r w:rsidRPr="00167396">
        <w:rPr>
          <w:rFonts w:ascii="Times New Roman" w:hAnsi="Times New Roman"/>
          <w:sz w:val="26"/>
          <w:szCs w:val="26"/>
        </w:rPr>
        <w:t>Карта градостроительного зонирования территории выполнена в соответствии с положениями Градостроительного кодекса РФ, с учетом документов территориального планирования.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Основой зонирования является генеральный план поселения.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На карте градостроительного зонирования показаны: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1) территориальные зоны в соответствии с частью 2 настоящих Правил;</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2) границы зон с особыми условиями использования территорий – санитарно-защитные зоны, водоохранные зоны, иные зоны, установленные в соответствии с законодательством Российской Федерации;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3) территории, для которых градостроительные регламенты не устанавливаются.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Для каждой территориальной зоны устанавливаются градостроительные регламенты с указанием видов разрешенного использования, а также требования дополнительных ограничений градостроительной деятельности для использования земельных участков и объектов капитального строительства в зонах с особыми условиями использования, содержащиеся в разделе 8.</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Территориальным зонам присвоены индексы, в которых сокращённо указаны: тип зоны по назначению, порядковый номер в ряду сходных по характеру зон.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Структура и кодировка территориальных зон, принята согласно таблице условных обозначений и наименований территориальных зон, приложения к Приказу Министерства регионального развития Российской Федерации от 30 января 2012 года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307733" w:rsidRPr="00167396" w:rsidRDefault="00307733" w:rsidP="00167396">
      <w:pPr>
        <w:spacing w:after="0" w:line="360" w:lineRule="auto"/>
        <w:ind w:firstLine="851"/>
        <w:contextualSpacing/>
        <w:jc w:val="both"/>
        <w:rPr>
          <w:rFonts w:ascii="Times New Roman" w:hAnsi="Times New Roman"/>
          <w:sz w:val="26"/>
          <w:szCs w:val="26"/>
        </w:rPr>
      </w:pPr>
    </w:p>
    <w:p w:rsidR="00307733" w:rsidRPr="00167396" w:rsidRDefault="00307733" w:rsidP="00167396">
      <w:pPr>
        <w:spacing w:after="0" w:line="360" w:lineRule="auto"/>
        <w:ind w:firstLine="851"/>
        <w:contextualSpacing/>
        <w:jc w:val="both"/>
        <w:rPr>
          <w:rFonts w:ascii="Times New Roman" w:hAnsi="Times New Roman"/>
          <w:sz w:val="26"/>
          <w:szCs w:val="26"/>
        </w:rPr>
      </w:pPr>
    </w:p>
    <w:p w:rsidR="00307733" w:rsidRPr="00167396" w:rsidRDefault="00307733" w:rsidP="00167396">
      <w:pPr>
        <w:spacing w:after="0" w:line="360" w:lineRule="auto"/>
        <w:ind w:firstLine="851"/>
        <w:contextualSpacing/>
        <w:jc w:val="both"/>
        <w:rPr>
          <w:rFonts w:ascii="Times New Roman" w:hAnsi="Times New Roman"/>
          <w:sz w:val="26"/>
          <w:szCs w:val="26"/>
        </w:rPr>
      </w:pPr>
    </w:p>
    <w:p w:rsidR="00307733" w:rsidRPr="00167396" w:rsidRDefault="00307733" w:rsidP="00167396">
      <w:pPr>
        <w:spacing w:after="0" w:line="360" w:lineRule="auto"/>
        <w:ind w:firstLine="851"/>
        <w:contextualSpacing/>
        <w:jc w:val="both"/>
        <w:rPr>
          <w:rFonts w:ascii="Times New Roman" w:hAnsi="Times New Roman"/>
          <w:sz w:val="26"/>
          <w:szCs w:val="26"/>
        </w:rPr>
      </w:pPr>
    </w:p>
    <w:p w:rsidR="00307733" w:rsidRPr="005F5543" w:rsidRDefault="005F5543" w:rsidP="00167396">
      <w:pPr>
        <w:spacing w:after="0" w:line="360" w:lineRule="auto"/>
        <w:ind w:firstLine="851"/>
        <w:contextualSpacing/>
        <w:jc w:val="both"/>
        <w:rPr>
          <w:rFonts w:ascii="Times New Roman" w:hAnsi="Times New Roman"/>
          <w:b/>
          <w:sz w:val="26"/>
          <w:szCs w:val="26"/>
        </w:rPr>
      </w:pPr>
      <w:r>
        <w:rPr>
          <w:rFonts w:ascii="Times New Roman" w:hAnsi="Times New Roman"/>
          <w:b/>
          <w:sz w:val="26"/>
          <w:szCs w:val="26"/>
        </w:rPr>
        <w:t>Приложение.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Основные понятия, используемые в правилах землепользования и застройки и их определения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 настоящих Правилах используются следующие основные понятия в части, не противоречащей действующему законодательству, регулирующему отношения в области градостроительной деятельности: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Автостоянка - здание, сооружение (часть здания, сооружения) или специальная открытая площадка, предназначенные только для хранения (стоянки) автомобилей (СНиП 21-02-99).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Арендаторы земельных участков - лица, владеющие и пользующиеся земельными участками по договору аренды, договору субаренды (Земельный кодекс РФ от 25.10.2001).</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Балкон - выступающая из плоскости стены фасада огражденная площадка, служащая для отдыха в летнее время (СНиП 2.08.01-89).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Блокированный жилой дом - здание квартирного типа, состоящее из двух и более квартир, каждая из которых имеет изолированный вход и доступ на отдельный земельный участок (СНиП 2.08.01-89).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Веранда - застекленное неотапливаемое помещение, пристроенное к зданию или встроенное в него (СНиП 2.08.01-89).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Виды разрешенного использования недвижимости - виды деятельности, осуществлять которые на земельных участках и в расположенных на них объектах недвижимости разрешено в силу поименования этих видов в статье 44 настоящих Правил при соблюдении правил, установленных настоящим и иными нормативными правовыми актами, техническими нормативными документами.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Водоохранная зона - территория, примыкающая к акваториям рек, озер, водохранилищ и других поверхностных водных объектов, применительно к которой установлен специальный режим хозяйственной и иной деятельности для предотвращения загрязнений, заиления и истощения водных объектов, сохранения среды обитания объектов животного и растительного мира.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Временные строения и сооружения - конструкция которых является сборно-разборной или возможна их перестановка и перемещение на земельном участке с помощью техники; сооруженные без капитальных конструкций (фундаментов, кирпичных стен, подвалов, смотровых ям и т.п.).</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Вспомогательные виды разрешенного использования - дополнительные по отношению к основным видам разрешенного использования недвижимости и параметрам разрешенного строительства, установленным статьей 44 настоящих Правил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Высота строения - расстояние по вертикали, измеренное от планировочной отметки земли до наивысшей точки плоской крыши или до наивысшей точки конька скатной крыши.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Генеральный план поселения - вид документа территориального планирования,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Градостроительная документация - документация о территориальном планировании территорий муниципальных образований, населенного пункта (генеральный план, проект черты населенного пункта, другая документация).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Документация по планировке территории -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проекты планировки территории, проекты межевания территории и градостроительные планы земельных участков.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 (Федеральный закон от 10.12.1995 N 196-ФЗ "О безопасности дорожного движения").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Жилой дом - индивидуально-определенное здание, которое состоит из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(Жилищный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Жилой дом блокированный -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Жилой дом индивидуальный - отдельно стоящий жилой дом с количеством этажей не более чем три, предназначенный для проживания одной семьи (объект индивидуального жилищного строительства).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Жилой дом многоквартирный - совокупность более двух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Земельный участок - часть поверхности земли (в том числе почвенный слой), границы, которой описаны и удостоверены в установленном порядке.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Застроенный участок земли - участок, на котором расположены здания, строения, наземные, подземные и иные сооружения.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Зеленые насаждения - совокупность лесной, древесно-кустарниковой и травянистой растительности на территории населенного пункта.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Землевладельцы - физические лица, владеющие и пользующиеся земельными участками на праве пожизненного наследуемого владения (Земельный кодекс РФ от 25.10.2001).</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Землепользователи - юридические лица, определенные ст. 20 Земельного кодекса РФ, владеющие и пользующиеся земельными участками на праве постоянного (бессрочного) пользования или на праве безвозмездного срочного пользования (Земельный кодекс РФ от 25.10.2001).</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Зоны санитарной охраны источников питьевого водоснабжения -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регламентируемый действующими государственными санитарно-экологическими правилами и нормативами.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Индивидуальное жилищное строительство - форма обеспечения граждан жилищем путем строительства домов на праве личной собственности, выполняемого при непосредственном участии граждан или за их счет (СП 30-102-99).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Квартал - структурный элемент жилой застройки.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Киоск -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 (ГОСТ Р 51303-99).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Канализационный колодец - элемент системы подземной наружной канализации для подключения трубопроводов или смены направления потоков, имеющий выход на уровне земли.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Коэффициент строительного использования земельного участка -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Линейно-кабельные сооружения - линии электропередачи, линии связи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Линейные объекты - сооружение инженерно-технического обеспечения, транспорта, связи, электро-, газо-, водоснабжения и водоотведения, характеризующееся линейно протяженной конфигурацией, длина которого несоизмеримо превышает геометрические параметры своего поперечного сечения (ширину, высоту, диаметр).</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Лоджия - перекрытое и огражденное в плане с трех сторон помещение, открытое во внешнее пространство, служащее для отдыха в летнее время и солнцезащиты (СНиП 2.08.01-89).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 (ГОСТ Р 51303-99).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Малоэтажная жилая застройка - жилая застройка этажностью до 4 этажей включительно с обеспечением, как правило, непосредственной связи квартир с земельным участком (СП 30-102-99).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Межевание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участков как объектов недвижимости.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Минимальные площадь и размеры земельных участков - показатели наименьшей площади и линейных размеров земельных участков, установленные законодательными, нормативными правовыми актами для соответствующих территориальных зон, выделенных на карте зонирования.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Многоквартирный жилой дом - жилой дом, квартиры которого имеют выход на общие лестничные клетки, коридоры, галереи и общий для всего дома земельный участок.</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Недвижимость - земельные участки и все,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многолетние деревья (Гражданский кодекс РФ, ч. 1 ст. 130).</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Незастроенный участок земли (свободный участок) - участок, на котором или под которым не расположены объекты недвижимости, делающие невозможной застройку таких участков.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Объекты культурного наследия - объекты недвижимого имущества, возникшие в результате исторических событий, представляющие собой ценность с точки зрения археологии, архитектуры, градостроительства, искусства, науки и техники, эстетики и цивилизаций, подлинные источники информации о зарождении и развитии культуры (N 73-ФЗ от 25.06.2002).</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Озелененные территории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Особо охраняемые природные территории - участки земли,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полностью или частично изымаемые из хозяйственного использования, и для которых установлен режим особой охраны.</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Павильон - оборудованное строение, имеющее торговый зал и помещения для хранения товарного запаса, рассчитанное на одно или несколько рабочих мест (ГОСТ Р 51303-99).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Палатка - легко возводимая сборно-разборная конструкция, оснащенная прилавком, не имеющая торгового зала и помещений для хранения товаров, рассчитанная на одно или несколько рабочих мест продавца, на площади которых размещен товарный запас на один день торговли (ГОСТ Р 51303-99).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Погреб - заглубленное в землю сооружение для круглогодичного хранения продуктов; он может быть отдельно стоящим, расположенным под жилым домом, хозяйственной постройкой (СНиП 2.08.01-89).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Полоса отвода автомобильных дорог - земельные участки, занятые автомобильными дорогами, их конструктивными элементами и дорожными сооружениями, являющимися технологической частью дороги.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Подполье - предназначенное для размещения трубопроводов инженерных системы пространство между перекрытием первого или цокольного этажа и поверхностью грунта (СНиП 31-02-2001.Дома жилые одноквартирные).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Предельные размеры земельных участков и предельные параметры разрешенного строительства, реконструкции объектов капитального строительства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градостроительным регламентом.</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Проезд - путь сообщения для подъезда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Прибрежная защитная полоса - часть водоохраной зоны, для которой вводятся дополнительные ограничения землепользования, застройки и природопользования.</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Приквартирный участок - земельный участок, примыкающий к дому (квартире) с непосредственным выходом на него (СНиП 2.08.01-89).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зоне, может быть занята зданиями, строениями и сооружениями.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Публичный сервитут - право ограниченного пользования чужой недвижимостью, установленное нормативными правовыми актами Российской Федерации, Калужской области, на основании настоящих Правил и градостроительной документации в случаях, если это определяется общественными интересами.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Разрешение на строительство - документ, подтверждающий соответствие проектной документации требованиям градостроительного плана земельного участка и дающий право застройщику осуществлять строительство, реконструкцию, а также капитальный ремонт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Разрешенное использование земельных участков и объектов капитального строительства - 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Реклама - распространяемая в любой форме, с помощью любых средств информация о физическом или юридическом лице, товарах, идеях и начинаниях (рекламная информация), которая предназначена для неопределенного круга лиц и призвана формировать или поддерживать интерес к этим физическому, юридическому лицам, товарам, идеям и начинаниям и способствовать реализации товаров, идей и начинаний (N 108-ФЗ от 18.07.1995).</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Реконструкция - изменение параметров объектов капитального строительства, их частей (количества помещений, высоты, количества этажей (далее - этажность), площади, показателей производственной мощности, объема) и качества инженерно-технического обеспечения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Нормативные требования - положения, носящие рекомендательный характер, допускаются отступления при соответствующем обосновании при разработке генеральных планов и документации по планировке территории.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Санитарно-защитные зоны - специальные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Установление размеров санитарно-защитных зон и режим использования территории санитарно-защитной зоны определены действующими государственными санитарно-эпидемиологическими правилами и нормативами.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Собственники земельных участков - физические и юридические лица, являющиеся собственниками земельных участков (Земельный кодекс РФ от 25.10.2001).</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Строительство - создание зданий, строений, сооружений (в том числе на месте сносимых объектов капитального строительства)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Терраса - огражденная открытая пристройка к зданию в виде площадки для отдыха, которая может иметь крышу; размещается на земле или над нижерасположенным этажом (СНиП 2.08.01-89).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Территориальные зоны - зоны, для которых в правилах землепользования и застройки определены границы и установлены градостроительные регламенты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скверы, бульвары)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Технические (охранные) зоны инженерных сооружений и коммуникаций - территории, предназначенные для обеспечения обслуживания и безопасной эксплуатации наземных и подземных транспортных и инженерных сооружений и коммуникаций.</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Усадебный жилой дом - одноквартирный дом с приквартирным участком, постройками для подсобного хозяйства (СП 30-102-99).</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Улица - путь сообщения на территории населенного пункта, предназначенный преимущественно для общественного и индивидуального легкового транспорта, а также пешеходного движения, расположенный между кварталами застройки и ограниченный красными линиями улично-дорожной сети.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Функциональное зонирование территории - деление территории на зоны при градостроительном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Функциональные зоны - зоны, для которых документами территориального планирования определены границы и функциональное назначение (Градостроительный кодекс РФ от 29.12.2004).</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Частный сервитут - право ограниченного пользования чужой недвижимостью, установленное договором между собственниками (пользователями) недвижимости (физическими или юридическими</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Шахтный колодец - это специально оборудованное водозаборное сооружение, открытое для общего пользования, предназначенное для подъема воды из подземных источников, соответствующей целевым показателям качества.</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 Этаж - пространство между поверхностями двух последовательно расположенных перекрытий в здании, строении, сооружении. Междуэтажное пространство высотой 1,8 м и менее, используемое только для прокладки коммуникаций, этажом не является.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Этаж надземный - этаж с отметкой пола помещений не ниже планировочной отметки земли (СНиП 31-01-2003.Здания жилые многоквартирные).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 xml:space="preserve">Этаж подземный - этаж с отметкой пола помещений ниже планировочной отметки земли на всю высоту помещений (СНиП 31-01-2003.Здания жилые многоквартирные).   </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Этаж цокольный - этаж с отметкой пола помещений ниже планировочной отметки земли более чем наполовину высоты помещений или первый подземный этаж (СНиП 31-01-2003.Здания жилые многоквартирные).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Этаж подвальный - этаж с отметкой пола помещений ниже планировочной отметки земли более чем наполовину высоты помещений или первый подземный этаж (СНиП 31-01-2003.Здания жилые многоквартирные).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 (СНиП 31-01-2003. Здания жилые многоквартирные).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(СНиП 31-01-2003.Здания жилые многоквартирные).</w:t>
      </w:r>
    </w:p>
    <w:p w:rsidR="00307733" w:rsidRPr="00167396" w:rsidRDefault="00307733" w:rsidP="00167396">
      <w:pPr>
        <w:spacing w:after="0" w:line="360" w:lineRule="auto"/>
        <w:ind w:firstLine="851"/>
        <w:contextualSpacing/>
        <w:jc w:val="both"/>
        <w:rPr>
          <w:rFonts w:ascii="Times New Roman" w:hAnsi="Times New Roman"/>
          <w:sz w:val="26"/>
          <w:szCs w:val="26"/>
        </w:rPr>
      </w:pPr>
      <w:r w:rsidRPr="00167396">
        <w:rPr>
          <w:rFonts w:ascii="Times New Roman" w:hAnsi="Times New Roman"/>
          <w:sz w:val="26"/>
          <w:szCs w:val="26"/>
        </w:rPr>
        <w:t>Этажность здания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rsidR="00307733" w:rsidRDefault="00307733" w:rsidP="00307733">
      <w:pPr>
        <w:spacing w:after="0" w:line="240" w:lineRule="exact"/>
        <w:contextualSpacing/>
        <w:jc w:val="center"/>
        <w:rPr>
          <w:rFonts w:ascii="Times New Roman" w:hAnsi="Times New Roman"/>
          <w:b/>
          <w:sz w:val="26"/>
          <w:szCs w:val="26"/>
        </w:rPr>
      </w:pPr>
    </w:p>
    <w:p w:rsidR="000327DC" w:rsidRPr="007D4C5D" w:rsidRDefault="000327DC" w:rsidP="002B3897">
      <w:pPr>
        <w:spacing w:line="360" w:lineRule="auto"/>
        <w:jc w:val="center"/>
        <w:rPr>
          <w:rFonts w:ascii="Times New Roman" w:hAnsi="Times New Roman"/>
          <w:sz w:val="26"/>
          <w:szCs w:val="26"/>
        </w:rPr>
      </w:pPr>
    </w:p>
    <w:sectPr w:rsidR="000327DC" w:rsidRPr="007D4C5D" w:rsidSect="00125273">
      <w:footerReference w:type="default" r:id="rId12"/>
      <w:pgSz w:w="11906" w:h="16838"/>
      <w:pgMar w:top="993" w:right="850" w:bottom="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209" w:rsidRDefault="00200209" w:rsidP="008E574A">
      <w:pPr>
        <w:spacing w:after="0" w:line="240" w:lineRule="auto"/>
      </w:pPr>
      <w:r>
        <w:separator/>
      </w:r>
    </w:p>
  </w:endnote>
  <w:endnote w:type="continuationSeparator" w:id="0">
    <w:p w:rsidR="00200209" w:rsidRDefault="00200209" w:rsidP="008E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111" w:rsidRDefault="009E4111">
    <w:pPr>
      <w:pStyle w:val="a8"/>
      <w:jc w:val="right"/>
    </w:pPr>
  </w:p>
  <w:p w:rsidR="009E4111" w:rsidRDefault="009E411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209" w:rsidRDefault="00200209" w:rsidP="008E574A">
      <w:pPr>
        <w:spacing w:after="0" w:line="240" w:lineRule="auto"/>
      </w:pPr>
      <w:r>
        <w:separator/>
      </w:r>
    </w:p>
  </w:footnote>
  <w:footnote w:type="continuationSeparator" w:id="0">
    <w:p w:rsidR="00200209" w:rsidRDefault="00200209" w:rsidP="008E57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1200"/>
      <w:docPartObj>
        <w:docPartGallery w:val="Page Numbers (Top of Page)"/>
        <w:docPartUnique/>
      </w:docPartObj>
    </w:sdtPr>
    <w:sdtEndPr/>
    <w:sdtContent>
      <w:p w:rsidR="009E4111" w:rsidRDefault="009E4111">
        <w:pPr>
          <w:pStyle w:val="ab"/>
          <w:jc w:val="right"/>
        </w:pPr>
        <w:r>
          <w:fldChar w:fldCharType="begin"/>
        </w:r>
        <w:r>
          <w:instrText xml:space="preserve"> PAGE   \* MERGEFORMAT </w:instrText>
        </w:r>
        <w:r>
          <w:fldChar w:fldCharType="separate"/>
        </w:r>
        <w:r w:rsidR="00796EB6">
          <w:rPr>
            <w:noProof/>
          </w:rPr>
          <w:t>56</w:t>
        </w:r>
        <w:r>
          <w:rPr>
            <w:noProof/>
          </w:rPr>
          <w:fldChar w:fldCharType="end"/>
        </w:r>
      </w:p>
    </w:sdtContent>
  </w:sdt>
  <w:p w:rsidR="009E4111" w:rsidRDefault="009E4111">
    <w:pPr>
      <w:pStyle w:val="ab"/>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726D"/>
    <w:multiLevelType w:val="hybridMultilevel"/>
    <w:tmpl w:val="1D7ECCAC"/>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C5962D3"/>
    <w:multiLevelType w:val="hybridMultilevel"/>
    <w:tmpl w:val="308CF596"/>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4349CD"/>
    <w:multiLevelType w:val="hybridMultilevel"/>
    <w:tmpl w:val="E76CAB42"/>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E87D7B"/>
    <w:multiLevelType w:val="hybridMultilevel"/>
    <w:tmpl w:val="D2721E10"/>
    <w:lvl w:ilvl="0" w:tplc="1C4AAA18">
      <w:start w:val="1"/>
      <w:numFmt w:val="bullet"/>
      <w:lvlText w:val=""/>
      <w:lvlJc w:val="left"/>
      <w:pPr>
        <w:ind w:left="1211" w:hanging="360"/>
      </w:pPr>
      <w:rPr>
        <w:rFonts w:ascii="Symbol" w:eastAsia="Calibri"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1BEC592F"/>
    <w:multiLevelType w:val="hybridMultilevel"/>
    <w:tmpl w:val="411C3C90"/>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D410A06"/>
    <w:multiLevelType w:val="hybridMultilevel"/>
    <w:tmpl w:val="7D685CA2"/>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290018C4"/>
    <w:multiLevelType w:val="multilevel"/>
    <w:tmpl w:val="97702DC6"/>
    <w:lvl w:ilvl="0">
      <w:start w:val="1"/>
      <w:numFmt w:val="bullet"/>
      <w:lvlText w:val="•"/>
      <w:lvlJc w:val="left"/>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9421319"/>
    <w:multiLevelType w:val="multilevel"/>
    <w:tmpl w:val="CF685F76"/>
    <w:lvl w:ilvl="0">
      <w:start w:val="4"/>
      <w:numFmt w:val="decimal"/>
      <w:lvlText w:val="1.5.%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E6E7E0C"/>
    <w:multiLevelType w:val="hybridMultilevel"/>
    <w:tmpl w:val="D2F8F632"/>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F272D1A"/>
    <w:multiLevelType w:val="hybridMultilevel"/>
    <w:tmpl w:val="EC4263EE"/>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243670A"/>
    <w:multiLevelType w:val="hybridMultilevel"/>
    <w:tmpl w:val="A0B862CA"/>
    <w:lvl w:ilvl="0" w:tplc="2DF8CC1A">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F57BB5"/>
    <w:multiLevelType w:val="multilevel"/>
    <w:tmpl w:val="4D401898"/>
    <w:lvl w:ilvl="0">
      <w:start w:val="1"/>
      <w:numFmt w:val="decimal"/>
      <w:lvlText w:val="1.2.%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34304FDB"/>
    <w:multiLevelType w:val="hybridMultilevel"/>
    <w:tmpl w:val="ADE6D3CC"/>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F813B7"/>
    <w:multiLevelType w:val="multilevel"/>
    <w:tmpl w:val="1B82BE42"/>
    <w:lvl w:ilvl="0">
      <w:start w:val="1"/>
      <w:numFmt w:val="decimal"/>
      <w:lvlText w:val="1.4.%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71260C6"/>
    <w:multiLevelType w:val="hybridMultilevel"/>
    <w:tmpl w:val="4B00BB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D0277A"/>
    <w:multiLevelType w:val="multilevel"/>
    <w:tmpl w:val="373EC3C0"/>
    <w:lvl w:ilvl="0">
      <w:start w:val="2"/>
      <w:numFmt w:val="decimal"/>
      <w:lvlText w:val="1.5.%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443848C6"/>
    <w:multiLevelType w:val="hybridMultilevel"/>
    <w:tmpl w:val="2398E806"/>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50C314C"/>
    <w:multiLevelType w:val="hybridMultilevel"/>
    <w:tmpl w:val="87DEE4AA"/>
    <w:lvl w:ilvl="0" w:tplc="3DCAE43C">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AB616C"/>
    <w:multiLevelType w:val="multilevel"/>
    <w:tmpl w:val="83608866"/>
    <w:lvl w:ilvl="0">
      <w:start w:val="1"/>
      <w:numFmt w:val="decimal"/>
      <w:lvlText w:val="1.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4AF606E9"/>
    <w:multiLevelType w:val="hybridMultilevel"/>
    <w:tmpl w:val="B00C4076"/>
    <w:lvl w:ilvl="0" w:tplc="3D80AF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CC32C33"/>
    <w:multiLevelType w:val="multilevel"/>
    <w:tmpl w:val="A20ADCF0"/>
    <w:lvl w:ilvl="0">
      <w:start w:val="1"/>
      <w:numFmt w:val="decimal"/>
      <w:lvlText w:val="1.%1."/>
      <w:lvlJc w:val="left"/>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50006550"/>
    <w:multiLevelType w:val="hybridMultilevel"/>
    <w:tmpl w:val="D2F2456A"/>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1D46DD1"/>
    <w:multiLevelType w:val="multilevel"/>
    <w:tmpl w:val="79622500"/>
    <w:lvl w:ilvl="0">
      <w:start w:val="1"/>
      <w:numFmt w:val="decimal"/>
      <w:lvlText w:val="%1."/>
      <w:lvlJc w:val="left"/>
      <w:pPr>
        <w:ind w:left="540" w:hanging="540"/>
      </w:pPr>
      <w:rPr>
        <w:rFonts w:cs="Times New Roman"/>
        <w:b w:val="0"/>
        <w:sz w:val="22"/>
      </w:rPr>
    </w:lvl>
    <w:lvl w:ilvl="1">
      <w:start w:val="6"/>
      <w:numFmt w:val="decimal"/>
      <w:lvlText w:val="%1.%2."/>
      <w:lvlJc w:val="left"/>
      <w:pPr>
        <w:ind w:left="1146" w:hanging="720"/>
      </w:pPr>
      <w:rPr>
        <w:rFonts w:cs="Times New Roman"/>
        <w:b/>
        <w:sz w:val="22"/>
      </w:rPr>
    </w:lvl>
    <w:lvl w:ilvl="2">
      <w:start w:val="1"/>
      <w:numFmt w:val="decimal"/>
      <w:lvlText w:val="%1.%2.%3."/>
      <w:lvlJc w:val="left"/>
      <w:pPr>
        <w:ind w:left="862" w:hanging="720"/>
      </w:pPr>
      <w:rPr>
        <w:rFonts w:cs="Times New Roman"/>
        <w:b w:val="0"/>
        <w:sz w:val="22"/>
      </w:rPr>
    </w:lvl>
    <w:lvl w:ilvl="3">
      <w:start w:val="1"/>
      <w:numFmt w:val="decimal"/>
      <w:lvlText w:val="%1.%2.%3.%4."/>
      <w:lvlJc w:val="left"/>
      <w:pPr>
        <w:ind w:left="2160" w:hanging="1080"/>
      </w:pPr>
      <w:rPr>
        <w:rFonts w:cs="Times New Roman"/>
        <w:b w:val="0"/>
        <w:sz w:val="22"/>
      </w:rPr>
    </w:lvl>
    <w:lvl w:ilvl="4">
      <w:start w:val="1"/>
      <w:numFmt w:val="decimal"/>
      <w:lvlText w:val="%1.%2.%3.%4.%5."/>
      <w:lvlJc w:val="left"/>
      <w:pPr>
        <w:ind w:left="2520" w:hanging="1080"/>
      </w:pPr>
      <w:rPr>
        <w:rFonts w:cs="Times New Roman"/>
        <w:b w:val="0"/>
        <w:sz w:val="22"/>
      </w:rPr>
    </w:lvl>
    <w:lvl w:ilvl="5">
      <w:start w:val="1"/>
      <w:numFmt w:val="decimal"/>
      <w:lvlText w:val="%1.%2.%3.%4.%5.%6."/>
      <w:lvlJc w:val="left"/>
      <w:pPr>
        <w:ind w:left="3240" w:hanging="1440"/>
      </w:pPr>
      <w:rPr>
        <w:rFonts w:cs="Times New Roman"/>
        <w:b w:val="0"/>
        <w:sz w:val="22"/>
      </w:rPr>
    </w:lvl>
    <w:lvl w:ilvl="6">
      <w:start w:val="1"/>
      <w:numFmt w:val="decimal"/>
      <w:lvlText w:val="%1.%2.%3.%4.%5.%6.%7."/>
      <w:lvlJc w:val="left"/>
      <w:pPr>
        <w:ind w:left="3600" w:hanging="1440"/>
      </w:pPr>
      <w:rPr>
        <w:rFonts w:cs="Times New Roman"/>
        <w:b w:val="0"/>
        <w:sz w:val="22"/>
      </w:rPr>
    </w:lvl>
    <w:lvl w:ilvl="7">
      <w:start w:val="1"/>
      <w:numFmt w:val="decimal"/>
      <w:lvlText w:val="%1.%2.%3.%4.%5.%6.%7.%8."/>
      <w:lvlJc w:val="left"/>
      <w:pPr>
        <w:ind w:left="4320" w:hanging="1800"/>
      </w:pPr>
      <w:rPr>
        <w:rFonts w:cs="Times New Roman"/>
        <w:b w:val="0"/>
        <w:sz w:val="22"/>
      </w:rPr>
    </w:lvl>
    <w:lvl w:ilvl="8">
      <w:start w:val="1"/>
      <w:numFmt w:val="decimal"/>
      <w:lvlText w:val="%1.%2.%3.%4.%5.%6.%7.%8.%9."/>
      <w:lvlJc w:val="left"/>
      <w:pPr>
        <w:ind w:left="4680" w:hanging="1800"/>
      </w:pPr>
      <w:rPr>
        <w:rFonts w:cs="Times New Roman"/>
        <w:b w:val="0"/>
        <w:sz w:val="22"/>
      </w:rPr>
    </w:lvl>
  </w:abstractNum>
  <w:abstractNum w:abstractNumId="23">
    <w:nsid w:val="5A121E2D"/>
    <w:multiLevelType w:val="multilevel"/>
    <w:tmpl w:val="83608866"/>
    <w:numStyleLink w:val="1"/>
  </w:abstractNum>
  <w:abstractNum w:abstractNumId="24">
    <w:nsid w:val="5C3406E8"/>
    <w:multiLevelType w:val="hybridMultilevel"/>
    <w:tmpl w:val="6B06244C"/>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F6A2CBA"/>
    <w:multiLevelType w:val="hybridMultilevel"/>
    <w:tmpl w:val="3A4CF2B2"/>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601419A1"/>
    <w:multiLevelType w:val="multilevel"/>
    <w:tmpl w:val="E416B80E"/>
    <w:lvl w:ilvl="0">
      <w:start w:val="1"/>
      <w:numFmt w:val="decimal"/>
      <w:lvlText w:val="1.3.%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8C05C6D"/>
    <w:multiLevelType w:val="hybridMultilevel"/>
    <w:tmpl w:val="FE32615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93A1FE0"/>
    <w:multiLevelType w:val="hybridMultilevel"/>
    <w:tmpl w:val="2A6AA568"/>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6BF2608C"/>
    <w:multiLevelType w:val="hybridMultilevel"/>
    <w:tmpl w:val="37F4D76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1F3D69"/>
    <w:multiLevelType w:val="multilevel"/>
    <w:tmpl w:val="83608866"/>
    <w:styleLink w:val="1"/>
    <w:lvl w:ilvl="0">
      <w:start w:val="1"/>
      <w:numFmt w:val="decimal"/>
      <w:lvlText w:val="1.1.%1."/>
      <w:lvlJc w:val="left"/>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8"/>
  </w:num>
  <w:num w:numId="3">
    <w:abstractNumId w:val="20"/>
    <w:lvlOverride w:ilvl="0">
      <w:startOverride w:val="1"/>
    </w:lvlOverride>
    <w:lvlOverride w:ilvl="1"/>
    <w:lvlOverride w:ilvl="2"/>
    <w:lvlOverride w:ilvl="3"/>
    <w:lvlOverride w:ilvl="4"/>
    <w:lvlOverride w:ilvl="5"/>
    <w:lvlOverride w:ilvl="6"/>
    <w:lvlOverride w:ilvl="7"/>
    <w:lvlOverride w:ilvl="8"/>
  </w:num>
  <w:num w:numId="4">
    <w:abstractNumId w:val="18"/>
    <w:lvlOverride w:ilvl="0">
      <w:startOverride w:val="1"/>
    </w:lvlOverride>
    <w:lvlOverride w:ilvl="1"/>
    <w:lvlOverride w:ilvl="2"/>
    <w:lvlOverride w:ilvl="3"/>
    <w:lvlOverride w:ilvl="4"/>
    <w:lvlOverride w:ilvl="5"/>
    <w:lvlOverride w:ilvl="6"/>
    <w:lvlOverride w:ilvl="7"/>
    <w:lvlOverride w:ilvl="8"/>
  </w:num>
  <w:num w:numId="5">
    <w:abstractNumId w:val="6"/>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26"/>
    <w:lvlOverride w:ilvl="0">
      <w:startOverride w:val="1"/>
    </w:lvlOverride>
    <w:lvlOverride w:ilvl="1"/>
    <w:lvlOverride w:ilvl="2"/>
    <w:lvlOverride w:ilvl="3"/>
    <w:lvlOverride w:ilvl="4"/>
    <w:lvlOverride w:ilvl="5"/>
    <w:lvlOverride w:ilvl="6"/>
    <w:lvlOverride w:ilvl="7"/>
    <w:lvlOverride w:ilvl="8"/>
  </w:num>
  <w:num w:numId="8">
    <w:abstractNumId w:val="13"/>
    <w:lvlOverride w:ilvl="0">
      <w:startOverride w:val="1"/>
    </w:lvlOverride>
    <w:lvlOverride w:ilvl="1"/>
    <w:lvlOverride w:ilvl="2"/>
    <w:lvlOverride w:ilvl="3"/>
    <w:lvlOverride w:ilvl="4"/>
    <w:lvlOverride w:ilvl="5"/>
    <w:lvlOverride w:ilvl="6"/>
    <w:lvlOverride w:ilvl="7"/>
    <w:lvlOverride w:ilvl="8"/>
  </w:num>
  <w:num w:numId="9">
    <w:abstractNumId w:val="15"/>
    <w:lvlOverride w:ilvl="0">
      <w:startOverride w:val="2"/>
    </w:lvlOverride>
    <w:lvlOverride w:ilvl="1"/>
    <w:lvlOverride w:ilvl="2"/>
    <w:lvlOverride w:ilvl="3"/>
    <w:lvlOverride w:ilvl="4"/>
    <w:lvlOverride w:ilvl="5"/>
    <w:lvlOverride w:ilvl="6"/>
    <w:lvlOverride w:ilvl="7"/>
    <w:lvlOverride w:ilvl="8"/>
  </w:num>
  <w:num w:numId="10">
    <w:abstractNumId w:val="7"/>
    <w:lvlOverride w:ilvl="0">
      <w:startOverride w:val="4"/>
    </w:lvlOverride>
    <w:lvlOverride w:ilvl="1"/>
    <w:lvlOverride w:ilvl="2"/>
    <w:lvlOverride w:ilvl="3"/>
    <w:lvlOverride w:ilvl="4"/>
    <w:lvlOverride w:ilvl="5"/>
    <w:lvlOverride w:ilvl="6"/>
    <w:lvlOverride w:ilvl="7"/>
    <w:lvlOverride w:ilvl="8"/>
  </w:num>
  <w:num w:numId="11">
    <w:abstractNumId w:val="23"/>
    <w:lvlOverride w:ilvl="0">
      <w:startOverride w:val="1"/>
    </w:lvlOverride>
    <w:lvlOverride w:ilvl="1"/>
    <w:lvlOverride w:ilvl="2"/>
    <w:lvlOverride w:ilvl="3"/>
    <w:lvlOverride w:ilvl="4"/>
    <w:lvlOverride w:ilvl="5"/>
    <w:lvlOverride w:ilvl="6"/>
    <w:lvlOverride w:ilvl="7"/>
    <w:lvlOverride w:ilvl="8"/>
  </w:num>
  <w:num w:numId="12">
    <w:abstractNumId w:val="2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2"/>
  </w:num>
  <w:num w:numId="15">
    <w:abstractNumId w:val="25"/>
  </w:num>
  <w:num w:numId="16">
    <w:abstractNumId w:val="0"/>
  </w:num>
  <w:num w:numId="17">
    <w:abstractNumId w:val="12"/>
  </w:num>
  <w:num w:numId="18">
    <w:abstractNumId w:val="1"/>
  </w:num>
  <w:num w:numId="19">
    <w:abstractNumId w:val="19"/>
  </w:num>
  <w:num w:numId="20">
    <w:abstractNumId w:val="4"/>
  </w:num>
  <w:num w:numId="21">
    <w:abstractNumId w:val="21"/>
  </w:num>
  <w:num w:numId="22">
    <w:abstractNumId w:val="24"/>
  </w:num>
  <w:num w:numId="23">
    <w:abstractNumId w:val="5"/>
  </w:num>
  <w:num w:numId="24">
    <w:abstractNumId w:val="16"/>
  </w:num>
  <w:num w:numId="25">
    <w:abstractNumId w:val="3"/>
  </w:num>
  <w:num w:numId="26">
    <w:abstractNumId w:val="17"/>
  </w:num>
  <w:num w:numId="27">
    <w:abstractNumId w:val="10"/>
  </w:num>
  <w:num w:numId="28">
    <w:abstractNumId w:val="28"/>
  </w:num>
  <w:num w:numId="29">
    <w:abstractNumId w:val="29"/>
  </w:num>
  <w:num w:numId="30">
    <w:abstractNumId w:val="14"/>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ACE"/>
    <w:rsid w:val="0000607D"/>
    <w:rsid w:val="000327DC"/>
    <w:rsid w:val="000704B3"/>
    <w:rsid w:val="00120A38"/>
    <w:rsid w:val="00124104"/>
    <w:rsid w:val="00125273"/>
    <w:rsid w:val="00140649"/>
    <w:rsid w:val="00157BA4"/>
    <w:rsid w:val="0016631E"/>
    <w:rsid w:val="00167396"/>
    <w:rsid w:val="00167940"/>
    <w:rsid w:val="001904A7"/>
    <w:rsid w:val="001A4ACC"/>
    <w:rsid w:val="001B4DED"/>
    <w:rsid w:val="001E6D4F"/>
    <w:rsid w:val="001F0E99"/>
    <w:rsid w:val="001F4068"/>
    <w:rsid w:val="00200209"/>
    <w:rsid w:val="00200B2B"/>
    <w:rsid w:val="00256DB9"/>
    <w:rsid w:val="002A4136"/>
    <w:rsid w:val="002A5D16"/>
    <w:rsid w:val="002B3897"/>
    <w:rsid w:val="002B64DD"/>
    <w:rsid w:val="002D6EE0"/>
    <w:rsid w:val="002F60EE"/>
    <w:rsid w:val="00307733"/>
    <w:rsid w:val="003207CB"/>
    <w:rsid w:val="003363EC"/>
    <w:rsid w:val="00381556"/>
    <w:rsid w:val="003B0B6F"/>
    <w:rsid w:val="00415FD0"/>
    <w:rsid w:val="00424CC5"/>
    <w:rsid w:val="00431E6A"/>
    <w:rsid w:val="00432068"/>
    <w:rsid w:val="00441FD5"/>
    <w:rsid w:val="004B1693"/>
    <w:rsid w:val="00500F0E"/>
    <w:rsid w:val="0051170F"/>
    <w:rsid w:val="00516D20"/>
    <w:rsid w:val="00546541"/>
    <w:rsid w:val="0055537D"/>
    <w:rsid w:val="005751D3"/>
    <w:rsid w:val="00592D3E"/>
    <w:rsid w:val="005A0DD8"/>
    <w:rsid w:val="005A3235"/>
    <w:rsid w:val="005F5543"/>
    <w:rsid w:val="005F559A"/>
    <w:rsid w:val="00602149"/>
    <w:rsid w:val="00602C8B"/>
    <w:rsid w:val="00603152"/>
    <w:rsid w:val="00632B7E"/>
    <w:rsid w:val="00640B23"/>
    <w:rsid w:val="00666DD7"/>
    <w:rsid w:val="006D5FC2"/>
    <w:rsid w:val="006F3B89"/>
    <w:rsid w:val="00702011"/>
    <w:rsid w:val="00712F88"/>
    <w:rsid w:val="00715B6A"/>
    <w:rsid w:val="00722C00"/>
    <w:rsid w:val="0073260C"/>
    <w:rsid w:val="00734A46"/>
    <w:rsid w:val="00735901"/>
    <w:rsid w:val="00741B6D"/>
    <w:rsid w:val="00795B36"/>
    <w:rsid w:val="00796694"/>
    <w:rsid w:val="00796EB6"/>
    <w:rsid w:val="007B0388"/>
    <w:rsid w:val="007C6425"/>
    <w:rsid w:val="007D1FD5"/>
    <w:rsid w:val="007D4613"/>
    <w:rsid w:val="007D4C5D"/>
    <w:rsid w:val="00807209"/>
    <w:rsid w:val="00825EFE"/>
    <w:rsid w:val="008304FA"/>
    <w:rsid w:val="00845E89"/>
    <w:rsid w:val="008556A8"/>
    <w:rsid w:val="00872D67"/>
    <w:rsid w:val="008922D0"/>
    <w:rsid w:val="008C615E"/>
    <w:rsid w:val="008D2212"/>
    <w:rsid w:val="008E574A"/>
    <w:rsid w:val="00916DA0"/>
    <w:rsid w:val="00985D64"/>
    <w:rsid w:val="009A1AF2"/>
    <w:rsid w:val="009A4FA4"/>
    <w:rsid w:val="009A622D"/>
    <w:rsid w:val="009B0CE3"/>
    <w:rsid w:val="009C2BA7"/>
    <w:rsid w:val="009E4111"/>
    <w:rsid w:val="009E464E"/>
    <w:rsid w:val="009F406B"/>
    <w:rsid w:val="00A16C54"/>
    <w:rsid w:val="00A23DB9"/>
    <w:rsid w:val="00A3751F"/>
    <w:rsid w:val="00A40824"/>
    <w:rsid w:val="00A465E7"/>
    <w:rsid w:val="00AA1ACE"/>
    <w:rsid w:val="00AA3A2C"/>
    <w:rsid w:val="00AC43BF"/>
    <w:rsid w:val="00AD5AF9"/>
    <w:rsid w:val="00AD720E"/>
    <w:rsid w:val="00AF4A2D"/>
    <w:rsid w:val="00B05BDD"/>
    <w:rsid w:val="00B072D8"/>
    <w:rsid w:val="00B504C9"/>
    <w:rsid w:val="00B60FD2"/>
    <w:rsid w:val="00BC0683"/>
    <w:rsid w:val="00BD0468"/>
    <w:rsid w:val="00BD68F7"/>
    <w:rsid w:val="00BE7BCF"/>
    <w:rsid w:val="00C30DB7"/>
    <w:rsid w:val="00C44255"/>
    <w:rsid w:val="00C54528"/>
    <w:rsid w:val="00C61A29"/>
    <w:rsid w:val="00C7536D"/>
    <w:rsid w:val="00C9526D"/>
    <w:rsid w:val="00CD20D0"/>
    <w:rsid w:val="00CE2515"/>
    <w:rsid w:val="00D2786F"/>
    <w:rsid w:val="00D37B54"/>
    <w:rsid w:val="00D37D39"/>
    <w:rsid w:val="00D53B17"/>
    <w:rsid w:val="00D702C1"/>
    <w:rsid w:val="00DA4938"/>
    <w:rsid w:val="00DC2193"/>
    <w:rsid w:val="00DF12DE"/>
    <w:rsid w:val="00E0204D"/>
    <w:rsid w:val="00E356AC"/>
    <w:rsid w:val="00E51990"/>
    <w:rsid w:val="00E75FDF"/>
    <w:rsid w:val="00EB07BD"/>
    <w:rsid w:val="00EB0E22"/>
    <w:rsid w:val="00EF3331"/>
    <w:rsid w:val="00F24F34"/>
    <w:rsid w:val="00F32316"/>
    <w:rsid w:val="00F56529"/>
    <w:rsid w:val="00F74582"/>
    <w:rsid w:val="00F7513A"/>
    <w:rsid w:val="00F94BCC"/>
    <w:rsid w:val="00FA32BC"/>
    <w:rsid w:val="00FC16CB"/>
    <w:rsid w:val="00FE5CF5"/>
    <w:rsid w:val="00FF46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C5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922D0"/>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922D0"/>
    <w:rPr>
      <w:rFonts w:ascii="Tahoma" w:hAnsi="Tahoma" w:cs="Tahoma"/>
      <w:sz w:val="16"/>
      <w:szCs w:val="16"/>
    </w:rPr>
  </w:style>
  <w:style w:type="character" w:customStyle="1" w:styleId="2">
    <w:name w:val="Заголовок №2_"/>
    <w:link w:val="20"/>
    <w:uiPriority w:val="99"/>
    <w:locked/>
    <w:rsid w:val="0055537D"/>
    <w:rPr>
      <w:rFonts w:ascii="Times New Roman" w:hAnsi="Times New Roman" w:cs="Times New Roman"/>
      <w:b/>
      <w:bCs/>
      <w:sz w:val="26"/>
      <w:szCs w:val="26"/>
      <w:shd w:val="clear" w:color="auto" w:fill="FFFFFF"/>
    </w:rPr>
  </w:style>
  <w:style w:type="paragraph" w:customStyle="1" w:styleId="20">
    <w:name w:val="Заголовок №2"/>
    <w:basedOn w:val="a"/>
    <w:link w:val="2"/>
    <w:uiPriority w:val="99"/>
    <w:rsid w:val="0055537D"/>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styleId="a6">
    <w:name w:val="Hyperlink"/>
    <w:uiPriority w:val="99"/>
    <w:semiHidden/>
    <w:rsid w:val="00A3751F"/>
    <w:rPr>
      <w:rFonts w:cs="Times New Roman"/>
      <w:color w:val="0000FF"/>
      <w:u w:val="single"/>
    </w:rPr>
  </w:style>
  <w:style w:type="paragraph" w:styleId="a7">
    <w:name w:val="List Paragraph"/>
    <w:basedOn w:val="a"/>
    <w:uiPriority w:val="99"/>
    <w:qFormat/>
    <w:rsid w:val="003207CB"/>
    <w:pPr>
      <w:ind w:left="720"/>
      <w:contextualSpacing/>
    </w:pPr>
  </w:style>
  <w:style w:type="paragraph" w:styleId="a8">
    <w:name w:val="footer"/>
    <w:basedOn w:val="a"/>
    <w:link w:val="a9"/>
    <w:uiPriority w:val="99"/>
    <w:rsid w:val="00120A38"/>
    <w:pPr>
      <w:tabs>
        <w:tab w:val="center" w:pos="4677"/>
        <w:tab w:val="right" w:pos="9355"/>
      </w:tabs>
      <w:spacing w:after="0" w:line="240" w:lineRule="auto"/>
    </w:pPr>
  </w:style>
  <w:style w:type="character" w:customStyle="1" w:styleId="a9">
    <w:name w:val="Нижний колонтитул Знак"/>
    <w:link w:val="a8"/>
    <w:uiPriority w:val="99"/>
    <w:locked/>
    <w:rsid w:val="00120A38"/>
    <w:rPr>
      <w:rFonts w:cs="Times New Roman"/>
    </w:rPr>
  </w:style>
  <w:style w:type="paragraph" w:customStyle="1" w:styleId="ConsPlusNormal">
    <w:name w:val="ConsPlusNormal"/>
    <w:rsid w:val="00120A38"/>
    <w:pPr>
      <w:autoSpaceDE w:val="0"/>
      <w:autoSpaceDN w:val="0"/>
      <w:adjustRightInd w:val="0"/>
    </w:pPr>
    <w:rPr>
      <w:rFonts w:ascii="Times New Roman" w:hAnsi="Times New Roman"/>
      <w:sz w:val="18"/>
      <w:szCs w:val="18"/>
      <w:lang w:eastAsia="en-US"/>
    </w:rPr>
  </w:style>
  <w:style w:type="character" w:customStyle="1" w:styleId="aa">
    <w:name w:val="Основной текст_"/>
    <w:link w:val="21"/>
    <w:uiPriority w:val="99"/>
    <w:locked/>
    <w:rsid w:val="008E574A"/>
    <w:rPr>
      <w:rFonts w:ascii="Times New Roman" w:hAnsi="Times New Roman" w:cs="Times New Roman"/>
      <w:shd w:val="clear" w:color="auto" w:fill="FFFFFF"/>
    </w:rPr>
  </w:style>
  <w:style w:type="paragraph" w:customStyle="1" w:styleId="21">
    <w:name w:val="Основной текст2"/>
    <w:basedOn w:val="a"/>
    <w:link w:val="aa"/>
    <w:uiPriority w:val="99"/>
    <w:rsid w:val="008E574A"/>
    <w:pPr>
      <w:widowControl w:val="0"/>
      <w:shd w:val="clear" w:color="auto" w:fill="FFFFFF"/>
      <w:spacing w:before="420" w:after="0" w:line="413" w:lineRule="exact"/>
      <w:jc w:val="both"/>
    </w:pPr>
    <w:rPr>
      <w:rFonts w:ascii="Times New Roman" w:eastAsia="Times New Roman" w:hAnsi="Times New Roman"/>
    </w:rPr>
  </w:style>
  <w:style w:type="paragraph" w:customStyle="1" w:styleId="p17">
    <w:name w:val="p17"/>
    <w:basedOn w:val="a"/>
    <w:uiPriority w:val="99"/>
    <w:rsid w:val="008E57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8E574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8E574A"/>
    <w:rPr>
      <w:rFonts w:cs="Times New Roman"/>
    </w:rPr>
  </w:style>
  <w:style w:type="paragraph" w:styleId="ab">
    <w:name w:val="header"/>
    <w:aliases w:val="ВерхКолонтитул"/>
    <w:basedOn w:val="a"/>
    <w:link w:val="ac"/>
    <w:uiPriority w:val="99"/>
    <w:rsid w:val="008E574A"/>
    <w:pPr>
      <w:tabs>
        <w:tab w:val="center" w:pos="4677"/>
        <w:tab w:val="right" w:pos="9355"/>
      </w:tabs>
      <w:spacing w:after="0" w:line="240" w:lineRule="auto"/>
    </w:pPr>
  </w:style>
  <w:style w:type="character" w:customStyle="1" w:styleId="ac">
    <w:name w:val="Верхний колонтитул Знак"/>
    <w:aliases w:val="ВерхКолонтитул Знак"/>
    <w:link w:val="ab"/>
    <w:uiPriority w:val="99"/>
    <w:locked/>
    <w:rsid w:val="008E574A"/>
    <w:rPr>
      <w:rFonts w:cs="Times New Roman"/>
    </w:rPr>
  </w:style>
  <w:style w:type="numbering" w:customStyle="1" w:styleId="1">
    <w:name w:val="Стиль1"/>
    <w:rsid w:val="00F518A7"/>
    <w:pPr>
      <w:numPr>
        <w:numId w:val="13"/>
      </w:numPr>
    </w:pPr>
  </w:style>
  <w:style w:type="paragraph" w:customStyle="1" w:styleId="10">
    <w:name w:val="1"/>
    <w:basedOn w:val="a"/>
    <w:rsid w:val="00C54528"/>
    <w:pPr>
      <w:spacing w:after="160" w:line="240" w:lineRule="exact"/>
      <w:jc w:val="both"/>
    </w:pPr>
    <w:rPr>
      <w:rFonts w:ascii="Verdana" w:eastAsia="Times New Roman" w:hAnsi="Verdana"/>
      <w:sz w:val="24"/>
      <w:szCs w:val="24"/>
      <w:lang w:val="en-US"/>
    </w:rPr>
  </w:style>
  <w:style w:type="character" w:styleId="ad">
    <w:name w:val="Emphasis"/>
    <w:basedOn w:val="a0"/>
    <w:qFormat/>
    <w:locked/>
    <w:rsid w:val="009A1AF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C5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A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8922D0"/>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922D0"/>
    <w:rPr>
      <w:rFonts w:ascii="Tahoma" w:hAnsi="Tahoma" w:cs="Tahoma"/>
      <w:sz w:val="16"/>
      <w:szCs w:val="16"/>
    </w:rPr>
  </w:style>
  <w:style w:type="character" w:customStyle="1" w:styleId="2">
    <w:name w:val="Заголовок №2_"/>
    <w:link w:val="20"/>
    <w:uiPriority w:val="99"/>
    <w:locked/>
    <w:rsid w:val="0055537D"/>
    <w:rPr>
      <w:rFonts w:ascii="Times New Roman" w:hAnsi="Times New Roman" w:cs="Times New Roman"/>
      <w:b/>
      <w:bCs/>
      <w:sz w:val="26"/>
      <w:szCs w:val="26"/>
      <w:shd w:val="clear" w:color="auto" w:fill="FFFFFF"/>
    </w:rPr>
  </w:style>
  <w:style w:type="paragraph" w:customStyle="1" w:styleId="20">
    <w:name w:val="Заголовок №2"/>
    <w:basedOn w:val="a"/>
    <w:link w:val="2"/>
    <w:uiPriority w:val="99"/>
    <w:rsid w:val="0055537D"/>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styleId="a6">
    <w:name w:val="Hyperlink"/>
    <w:uiPriority w:val="99"/>
    <w:semiHidden/>
    <w:rsid w:val="00A3751F"/>
    <w:rPr>
      <w:rFonts w:cs="Times New Roman"/>
      <w:color w:val="0000FF"/>
      <w:u w:val="single"/>
    </w:rPr>
  </w:style>
  <w:style w:type="paragraph" w:styleId="a7">
    <w:name w:val="List Paragraph"/>
    <w:basedOn w:val="a"/>
    <w:uiPriority w:val="99"/>
    <w:qFormat/>
    <w:rsid w:val="003207CB"/>
    <w:pPr>
      <w:ind w:left="720"/>
      <w:contextualSpacing/>
    </w:pPr>
  </w:style>
  <w:style w:type="paragraph" w:styleId="a8">
    <w:name w:val="footer"/>
    <w:basedOn w:val="a"/>
    <w:link w:val="a9"/>
    <w:uiPriority w:val="99"/>
    <w:rsid w:val="00120A38"/>
    <w:pPr>
      <w:tabs>
        <w:tab w:val="center" w:pos="4677"/>
        <w:tab w:val="right" w:pos="9355"/>
      </w:tabs>
      <w:spacing w:after="0" w:line="240" w:lineRule="auto"/>
    </w:pPr>
  </w:style>
  <w:style w:type="character" w:customStyle="1" w:styleId="a9">
    <w:name w:val="Нижний колонтитул Знак"/>
    <w:link w:val="a8"/>
    <w:uiPriority w:val="99"/>
    <w:locked/>
    <w:rsid w:val="00120A38"/>
    <w:rPr>
      <w:rFonts w:cs="Times New Roman"/>
    </w:rPr>
  </w:style>
  <w:style w:type="paragraph" w:customStyle="1" w:styleId="ConsPlusNormal">
    <w:name w:val="ConsPlusNormal"/>
    <w:rsid w:val="00120A38"/>
    <w:pPr>
      <w:autoSpaceDE w:val="0"/>
      <w:autoSpaceDN w:val="0"/>
      <w:adjustRightInd w:val="0"/>
    </w:pPr>
    <w:rPr>
      <w:rFonts w:ascii="Times New Roman" w:hAnsi="Times New Roman"/>
      <w:sz w:val="18"/>
      <w:szCs w:val="18"/>
      <w:lang w:eastAsia="en-US"/>
    </w:rPr>
  </w:style>
  <w:style w:type="character" w:customStyle="1" w:styleId="aa">
    <w:name w:val="Основной текст_"/>
    <w:link w:val="21"/>
    <w:uiPriority w:val="99"/>
    <w:locked/>
    <w:rsid w:val="008E574A"/>
    <w:rPr>
      <w:rFonts w:ascii="Times New Roman" w:hAnsi="Times New Roman" w:cs="Times New Roman"/>
      <w:shd w:val="clear" w:color="auto" w:fill="FFFFFF"/>
    </w:rPr>
  </w:style>
  <w:style w:type="paragraph" w:customStyle="1" w:styleId="21">
    <w:name w:val="Основной текст2"/>
    <w:basedOn w:val="a"/>
    <w:link w:val="aa"/>
    <w:uiPriority w:val="99"/>
    <w:rsid w:val="008E574A"/>
    <w:pPr>
      <w:widowControl w:val="0"/>
      <w:shd w:val="clear" w:color="auto" w:fill="FFFFFF"/>
      <w:spacing w:before="420" w:after="0" w:line="413" w:lineRule="exact"/>
      <w:jc w:val="both"/>
    </w:pPr>
    <w:rPr>
      <w:rFonts w:ascii="Times New Roman" w:eastAsia="Times New Roman" w:hAnsi="Times New Roman"/>
    </w:rPr>
  </w:style>
  <w:style w:type="paragraph" w:customStyle="1" w:styleId="p17">
    <w:name w:val="p17"/>
    <w:basedOn w:val="a"/>
    <w:uiPriority w:val="99"/>
    <w:rsid w:val="008E57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8E574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uiPriority w:val="99"/>
    <w:rsid w:val="008E574A"/>
    <w:rPr>
      <w:rFonts w:cs="Times New Roman"/>
    </w:rPr>
  </w:style>
  <w:style w:type="paragraph" w:styleId="ab">
    <w:name w:val="header"/>
    <w:aliases w:val="ВерхКолонтитул"/>
    <w:basedOn w:val="a"/>
    <w:link w:val="ac"/>
    <w:uiPriority w:val="99"/>
    <w:rsid w:val="008E574A"/>
    <w:pPr>
      <w:tabs>
        <w:tab w:val="center" w:pos="4677"/>
        <w:tab w:val="right" w:pos="9355"/>
      </w:tabs>
      <w:spacing w:after="0" w:line="240" w:lineRule="auto"/>
    </w:pPr>
  </w:style>
  <w:style w:type="character" w:customStyle="1" w:styleId="ac">
    <w:name w:val="Верхний колонтитул Знак"/>
    <w:aliases w:val="ВерхКолонтитул Знак"/>
    <w:link w:val="ab"/>
    <w:uiPriority w:val="99"/>
    <w:locked/>
    <w:rsid w:val="008E574A"/>
    <w:rPr>
      <w:rFonts w:cs="Times New Roman"/>
    </w:rPr>
  </w:style>
  <w:style w:type="numbering" w:customStyle="1" w:styleId="1">
    <w:name w:val="Стиль1"/>
    <w:rsid w:val="00F518A7"/>
    <w:pPr>
      <w:numPr>
        <w:numId w:val="13"/>
      </w:numPr>
    </w:pPr>
  </w:style>
  <w:style w:type="paragraph" w:customStyle="1" w:styleId="10">
    <w:name w:val="1"/>
    <w:basedOn w:val="a"/>
    <w:rsid w:val="00C54528"/>
    <w:pPr>
      <w:spacing w:after="160" w:line="240" w:lineRule="exact"/>
      <w:jc w:val="both"/>
    </w:pPr>
    <w:rPr>
      <w:rFonts w:ascii="Verdana" w:eastAsia="Times New Roman" w:hAnsi="Verdana"/>
      <w:sz w:val="24"/>
      <w:szCs w:val="24"/>
      <w:lang w:val="en-US"/>
    </w:rPr>
  </w:style>
  <w:style w:type="character" w:styleId="ad">
    <w:name w:val="Emphasis"/>
    <w:basedOn w:val="a0"/>
    <w:qFormat/>
    <w:locked/>
    <w:rsid w:val="009A1AF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6180772/" TargetMode="External"/><Relationship Id="rId5" Type="http://schemas.openxmlformats.org/officeDocument/2006/relationships/settings" Target="settings.xml"/><Relationship Id="rId10" Type="http://schemas.openxmlformats.org/officeDocument/2006/relationships/hyperlink" Target="http://base.garant.ru/6180772/"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5F555-C5BA-4026-BDB0-EBF14E596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32741</Words>
  <Characters>186625</Characters>
  <Application>Microsoft Office Word</Application>
  <DocSecurity>0</DocSecurity>
  <Lines>1555</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Лаковщикова Наталья Ивановна</dc:creator>
  <cp:lastModifiedBy>User</cp:lastModifiedBy>
  <cp:revision>2</cp:revision>
  <cp:lastPrinted>2017-12-07T14:34:00Z</cp:lastPrinted>
  <dcterms:created xsi:type="dcterms:W3CDTF">2022-09-08T09:33:00Z</dcterms:created>
  <dcterms:modified xsi:type="dcterms:W3CDTF">2022-09-08T09:33:00Z</dcterms:modified>
</cp:coreProperties>
</file>