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85AF0" w:rsidRPr="007649F6" w:rsidRDefault="00685AF0" w:rsidP="009C2CE2">
      <w:pPr>
        <w:pStyle w:val="1"/>
      </w:pPr>
      <w:r w:rsidRPr="007649F6"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3.65pt" o:ole="" fillcolor="window">
            <v:imagedata r:id="rId6" o:title=""/>
          </v:shape>
          <o:OLEObject Type="Embed" ProgID="PBrush" ShapeID="_x0000_i1025" DrawAspect="Content" ObjectID="_1626859855" r:id="rId7"/>
        </w:object>
      </w:r>
    </w:p>
    <w:p w:rsidR="00685AF0" w:rsidRPr="007649F6" w:rsidRDefault="00685AF0" w:rsidP="00E703B6">
      <w:pPr>
        <w:pStyle w:val="af2"/>
        <w:ind w:left="-426" w:right="-469" w:firstLine="66"/>
        <w:rPr>
          <w:sz w:val="26"/>
          <w:szCs w:val="26"/>
        </w:rPr>
      </w:pPr>
      <w:r w:rsidRPr="007649F6">
        <w:rPr>
          <w:sz w:val="26"/>
          <w:szCs w:val="26"/>
        </w:rPr>
        <w:t>Администрация (исполнительно-распорядительный орган)</w:t>
      </w:r>
    </w:p>
    <w:p w:rsidR="00685AF0" w:rsidRPr="007649F6" w:rsidRDefault="00685AF0" w:rsidP="00E703B6">
      <w:pPr>
        <w:pStyle w:val="af2"/>
        <w:ind w:left="-426" w:right="-469" w:firstLine="66"/>
        <w:rPr>
          <w:sz w:val="26"/>
          <w:szCs w:val="26"/>
        </w:rPr>
      </w:pPr>
      <w:r w:rsidRPr="007649F6">
        <w:rPr>
          <w:sz w:val="26"/>
          <w:szCs w:val="26"/>
        </w:rPr>
        <w:t>муниципального района «Ферзиковский район»</w:t>
      </w:r>
    </w:p>
    <w:p w:rsidR="00685AF0" w:rsidRPr="002773EA" w:rsidRDefault="00685AF0" w:rsidP="00E703B6">
      <w:pPr>
        <w:pStyle w:val="af2"/>
        <w:ind w:left="-426" w:right="-469" w:firstLine="66"/>
        <w:rPr>
          <w:sz w:val="36"/>
          <w:szCs w:val="36"/>
        </w:rPr>
      </w:pPr>
      <w:r w:rsidRPr="002773EA">
        <w:rPr>
          <w:sz w:val="36"/>
          <w:szCs w:val="36"/>
        </w:rPr>
        <w:t>Калужской области</w:t>
      </w:r>
    </w:p>
    <w:p w:rsidR="00685AF0" w:rsidRPr="00E703B6" w:rsidRDefault="00685AF0" w:rsidP="00E703B6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E703B6">
        <w:rPr>
          <w:rFonts w:ascii="Times New Roman" w:hAnsi="Times New Roman" w:cs="Times New Roman"/>
          <w:color w:val="auto"/>
          <w:sz w:val="32"/>
          <w:szCs w:val="32"/>
        </w:rPr>
        <w:t>ПОСТАНОВЛЕНИЕ</w:t>
      </w:r>
    </w:p>
    <w:p w:rsidR="00E703B6" w:rsidRPr="00E703B6" w:rsidRDefault="00E703B6" w:rsidP="00E703B6">
      <w:pPr>
        <w:rPr>
          <w:sz w:val="10"/>
          <w:szCs w:val="10"/>
        </w:rPr>
      </w:pPr>
    </w:p>
    <w:p w:rsidR="00685AF0" w:rsidRPr="00032521" w:rsidRDefault="00685AF0" w:rsidP="00E703B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773EA">
        <w:rPr>
          <w:rFonts w:ascii="Times New Roman" w:hAnsi="Times New Roman" w:cs="Times New Roman"/>
          <w:sz w:val="24"/>
          <w:szCs w:val="24"/>
        </w:rPr>
        <w:t xml:space="preserve">от </w:t>
      </w:r>
      <w:r w:rsidR="00937CA2">
        <w:rPr>
          <w:rFonts w:ascii="Times New Roman" w:hAnsi="Times New Roman" w:cs="Times New Roman"/>
          <w:sz w:val="24"/>
          <w:szCs w:val="24"/>
          <w:u w:val="single"/>
        </w:rPr>
        <w:t>29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5B9E">
        <w:rPr>
          <w:rFonts w:ascii="Times New Roman" w:hAnsi="Times New Roman" w:cs="Times New Roman"/>
          <w:sz w:val="24"/>
          <w:szCs w:val="24"/>
          <w:u w:val="single"/>
        </w:rPr>
        <w:t>июля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773EA">
        <w:rPr>
          <w:rFonts w:ascii="Times New Roman" w:hAnsi="Times New Roman" w:cs="Times New Roman"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2773EA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2773E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703B6">
        <w:rPr>
          <w:rFonts w:ascii="Times New Roman" w:hAnsi="Times New Roman" w:cs="Times New Roman"/>
          <w:sz w:val="24"/>
          <w:szCs w:val="24"/>
        </w:rPr>
        <w:t xml:space="preserve">       </w:t>
      </w:r>
      <w:r w:rsidRPr="002773E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773EA">
        <w:rPr>
          <w:rFonts w:ascii="Times New Roman" w:hAnsi="Times New Roman" w:cs="Times New Roman"/>
          <w:sz w:val="24"/>
          <w:szCs w:val="24"/>
        </w:rPr>
        <w:t xml:space="preserve">                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F696F">
        <w:rPr>
          <w:rFonts w:ascii="Times New Roman" w:hAnsi="Times New Roman" w:cs="Times New Roman"/>
          <w:sz w:val="24"/>
          <w:szCs w:val="24"/>
        </w:rPr>
        <w:t>401</w:t>
      </w:r>
      <w:r w:rsidRPr="007649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5AF0" w:rsidRPr="00E703B6" w:rsidRDefault="00685AF0" w:rsidP="00E703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3B6">
        <w:rPr>
          <w:rFonts w:ascii="Times New Roman" w:hAnsi="Times New Roman" w:cs="Times New Roman"/>
          <w:b/>
          <w:sz w:val="24"/>
          <w:szCs w:val="24"/>
        </w:rPr>
        <w:t>п. Ферзиково</w:t>
      </w: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6321"/>
      </w:tblGrid>
      <w:tr w:rsidR="00BB041A" w:rsidRPr="00DD4ACF" w:rsidTr="00610CF7">
        <w:trPr>
          <w:trHeight w:val="945"/>
        </w:trPr>
        <w:tc>
          <w:tcPr>
            <w:tcW w:w="6321" w:type="dxa"/>
            <w:shd w:val="clear" w:color="auto" w:fill="auto"/>
          </w:tcPr>
          <w:p w:rsidR="00BB041A" w:rsidRPr="00AA6953" w:rsidRDefault="00426656" w:rsidP="00E703B6">
            <w:pPr>
              <w:widowControl w:val="0"/>
              <w:autoSpaceDE w:val="0"/>
              <w:spacing w:line="240" w:lineRule="auto"/>
              <w:ind w:left="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О</w:t>
            </w:r>
            <w:r w:rsidR="007E18BB" w:rsidRPr="00AA695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создании </w:t>
            </w:r>
            <w:r w:rsidR="00657B72" w:rsidRPr="00AA695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согласительной комиссии по согласованию местоположения границ земельных участков при выполнении комплексных кадастровых работ </w:t>
            </w:r>
            <w:r w:rsidR="00AA6953" w:rsidRPr="00AA69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отношении кадастрового квартала 40:22:100201, расположенного в п. Ферзиково, Ферзиковского района Калужской области</w:t>
            </w:r>
            <w:r w:rsidR="00AA6953" w:rsidRPr="00AA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710A42" w:rsidRDefault="000A109E" w:rsidP="00E703B6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616F8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статьёй </w:t>
      </w:r>
      <w:r w:rsidR="002616F8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42.10 Федераль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закона от 24.07.2007 года №</w:t>
      </w:r>
      <w:r w:rsidR="002616F8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 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900BF" w:rsidRPr="00A900BF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кадастровой деятельности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85AF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86D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85AF0" w:rsidRPr="001C2F4D">
        <w:rPr>
          <w:rFonts w:ascii="Times New Roman" w:hAnsi="Times New Roman"/>
          <w:sz w:val="26"/>
          <w:szCs w:val="26"/>
        </w:rPr>
        <w:t>Устав</w:t>
      </w:r>
      <w:r w:rsidR="00685AF0">
        <w:rPr>
          <w:rFonts w:ascii="Times New Roman" w:hAnsi="Times New Roman"/>
          <w:sz w:val="26"/>
          <w:szCs w:val="26"/>
        </w:rPr>
        <w:t>ом</w:t>
      </w:r>
      <w:r w:rsidR="00685AF0" w:rsidRPr="001C2F4D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685AF0">
        <w:rPr>
          <w:rFonts w:ascii="Times New Roman" w:hAnsi="Times New Roman"/>
          <w:sz w:val="26"/>
          <w:szCs w:val="26"/>
        </w:rPr>
        <w:t>«</w:t>
      </w:r>
      <w:r w:rsidR="00685AF0" w:rsidRPr="001C2F4D">
        <w:rPr>
          <w:rFonts w:ascii="Times New Roman" w:hAnsi="Times New Roman"/>
          <w:sz w:val="26"/>
          <w:szCs w:val="26"/>
        </w:rPr>
        <w:t>Ферзиковский</w:t>
      </w:r>
      <w:r w:rsidR="00685AF0" w:rsidRPr="007649F6">
        <w:rPr>
          <w:rFonts w:ascii="Times New Roman" w:hAnsi="Times New Roman" w:cs="Times New Roman"/>
          <w:sz w:val="26"/>
          <w:szCs w:val="26"/>
        </w:rPr>
        <w:t xml:space="preserve"> </w:t>
      </w:r>
      <w:r w:rsidR="00685AF0">
        <w:rPr>
          <w:rFonts w:ascii="Times New Roman" w:hAnsi="Times New Roman" w:cs="Times New Roman"/>
          <w:sz w:val="26"/>
          <w:szCs w:val="26"/>
        </w:rPr>
        <w:t xml:space="preserve">район», </w:t>
      </w:r>
      <w:r w:rsidR="00685AF0" w:rsidRPr="007649F6">
        <w:rPr>
          <w:rFonts w:ascii="Times New Roman" w:hAnsi="Times New Roman" w:cs="Times New Roman"/>
          <w:sz w:val="26"/>
          <w:szCs w:val="26"/>
        </w:rPr>
        <w:t xml:space="preserve">администрация (исполнительно-распорядительный орган) муниципального района «Ферзиковский район» </w:t>
      </w:r>
      <w:r w:rsidR="00685AF0" w:rsidRPr="007649F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685AF0" w:rsidRPr="007E6080" w:rsidRDefault="00685AF0" w:rsidP="00E703B6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2351" w:rsidRDefault="00542351" w:rsidP="00E703B6">
      <w:pPr>
        <w:spacing w:after="0" w:line="240" w:lineRule="auto"/>
        <w:ind w:firstLine="568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E18BB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Создать </w:t>
      </w:r>
      <w:r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согласительную комиссию по согласованию местоположения границ земельных участков при выполнении комплексных кадастровых работ </w:t>
      </w:r>
      <w:r w:rsidR="008A23D9" w:rsidRPr="008A23D9">
        <w:rPr>
          <w:rFonts w:ascii="Times New Roman" w:eastAsia="Calibri" w:hAnsi="Times New Roman" w:cs="Times New Roman"/>
          <w:sz w:val="26"/>
          <w:szCs w:val="26"/>
        </w:rPr>
        <w:t xml:space="preserve">в отношении кадастрового квартала 40:22:100201, расположенного в п. Ферзиково, Ферзиковского района Калужской области 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в составе, указанном в приложении</w:t>
      </w:r>
      <w:r w:rsidR="00286D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r w:rsidR="00130D6E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№</w:t>
      </w:r>
      <w:r w:rsidR="00286D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1</w:t>
      </w:r>
      <w:r w:rsidR="00E703B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к настоящему П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остановлению.</w:t>
      </w:r>
    </w:p>
    <w:p w:rsidR="00910C0E" w:rsidRPr="007E6080" w:rsidRDefault="008A50EF" w:rsidP="00E703B6">
      <w:pPr>
        <w:spacing w:after="0" w:line="240" w:lineRule="auto"/>
        <w:ind w:firstLine="568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542351" w:rsidRPr="007E608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3026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регламент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работы согласительной комиссии по согласованию местоположения границ земельных участков при выполнении комплексных кадастровых работ </w:t>
      </w:r>
      <w:r w:rsidR="00BF726E" w:rsidRPr="008A23D9">
        <w:rPr>
          <w:rFonts w:ascii="Times New Roman" w:eastAsia="Calibri" w:hAnsi="Times New Roman" w:cs="Times New Roman"/>
          <w:sz w:val="26"/>
          <w:szCs w:val="26"/>
        </w:rPr>
        <w:t>в отношении кадастрового квартала 40:22:100201, расположенного в п. Ферзиково, Ферзиковского района Калужской области</w:t>
      </w:r>
      <w:r w:rsidR="00BF726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proofErr w:type="gramStart"/>
      <w:r w:rsidR="0063026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согласно приложени</w:t>
      </w:r>
      <w:r w:rsidR="00130D6E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я</w:t>
      </w:r>
      <w:proofErr w:type="gramEnd"/>
      <w:r w:rsidR="0063026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№ 2</w:t>
      </w:r>
      <w:r w:rsidR="008C7618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</w:t>
      </w:r>
    </w:p>
    <w:p w:rsidR="00DA1AC4" w:rsidRPr="00A71E86" w:rsidRDefault="004B1FEA" w:rsidP="00851998">
      <w:pPr>
        <w:tabs>
          <w:tab w:val="left" w:pos="993"/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A71E8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616F8" w:rsidRPr="00A71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03B6">
        <w:rPr>
          <w:rFonts w:ascii="Times New Roman" w:hAnsi="Times New Roman" w:cs="Times New Roman"/>
          <w:sz w:val="26"/>
          <w:szCs w:val="26"/>
        </w:rPr>
        <w:t>Опубликовать настоящее П</w:t>
      </w:r>
      <w:r w:rsidR="00DA1AC4" w:rsidRPr="00A71E86">
        <w:rPr>
          <w:rFonts w:ascii="Times New Roman" w:hAnsi="Times New Roman" w:cs="Times New Roman"/>
          <w:sz w:val="26"/>
          <w:szCs w:val="26"/>
        </w:rPr>
        <w:t>остановление в газете «</w:t>
      </w:r>
      <w:proofErr w:type="spellStart"/>
      <w:r w:rsidR="00A71E86" w:rsidRPr="00A71E86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A71E86" w:rsidRPr="00A71E86">
        <w:rPr>
          <w:rFonts w:ascii="Times New Roman" w:hAnsi="Times New Roman" w:cs="Times New Roman"/>
          <w:sz w:val="26"/>
          <w:szCs w:val="26"/>
        </w:rPr>
        <w:t xml:space="preserve"> вести</w:t>
      </w:r>
      <w:r w:rsidR="00DA1AC4" w:rsidRPr="00A71E86">
        <w:rPr>
          <w:rFonts w:ascii="Times New Roman" w:hAnsi="Times New Roman" w:cs="Times New Roman"/>
          <w:sz w:val="26"/>
          <w:szCs w:val="26"/>
        </w:rPr>
        <w:t>»</w:t>
      </w:r>
      <w:r w:rsidRPr="00A71E86">
        <w:rPr>
          <w:rFonts w:ascii="Times New Roman" w:hAnsi="Times New Roman" w:cs="Times New Roman"/>
          <w:sz w:val="26"/>
          <w:szCs w:val="26"/>
        </w:rPr>
        <w:t xml:space="preserve">, </w:t>
      </w:r>
      <w:r w:rsidR="00DA1AC4" w:rsidRPr="00A71E86">
        <w:rPr>
          <w:rFonts w:ascii="Times New Roman" w:hAnsi="Times New Roman" w:cs="Times New Roman"/>
          <w:sz w:val="26"/>
          <w:szCs w:val="26"/>
        </w:rPr>
        <w:t xml:space="preserve">разместить на </w:t>
      </w:r>
      <w:r w:rsidRPr="00A71E86">
        <w:rPr>
          <w:rFonts w:ascii="Times New Roman" w:hAnsi="Times New Roman" w:cs="Times New Roman"/>
          <w:sz w:val="26"/>
          <w:szCs w:val="26"/>
        </w:rPr>
        <w:t>официальных</w:t>
      </w:r>
      <w:r w:rsidR="00DA1AC4" w:rsidRPr="00A71E86">
        <w:rPr>
          <w:rFonts w:ascii="Times New Roman" w:hAnsi="Times New Roman" w:cs="Times New Roman"/>
          <w:sz w:val="26"/>
          <w:szCs w:val="26"/>
        </w:rPr>
        <w:t xml:space="preserve"> сайт</w:t>
      </w:r>
      <w:r w:rsidRPr="00A71E86">
        <w:rPr>
          <w:rFonts w:ascii="Times New Roman" w:hAnsi="Times New Roman" w:cs="Times New Roman"/>
          <w:sz w:val="26"/>
          <w:szCs w:val="26"/>
        </w:rPr>
        <w:t>ах:</w:t>
      </w:r>
      <w:r w:rsidR="00DA1AC4" w:rsidRPr="00A71E86">
        <w:rPr>
          <w:rFonts w:ascii="Times New Roman" w:hAnsi="Times New Roman" w:cs="Times New Roman"/>
          <w:sz w:val="26"/>
          <w:szCs w:val="26"/>
        </w:rPr>
        <w:t xml:space="preserve"> </w:t>
      </w:r>
      <w:r w:rsidR="00130D6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A71E8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C35DED" w:rsidRPr="00A71E86">
        <w:rPr>
          <w:rFonts w:ascii="Times New Roman" w:hAnsi="Times New Roman" w:cs="Times New Roman"/>
          <w:sz w:val="26"/>
          <w:szCs w:val="26"/>
        </w:rPr>
        <w:t>«Поселок Ферзиково»</w:t>
      </w:r>
      <w:r w:rsidR="00DA1AC4" w:rsidRPr="00A71E86">
        <w:rPr>
          <w:rFonts w:ascii="Times New Roman" w:hAnsi="Times New Roman" w:cs="Times New Roman"/>
          <w:sz w:val="26"/>
          <w:szCs w:val="26"/>
        </w:rPr>
        <w:t xml:space="preserve">, </w:t>
      </w:r>
      <w:r w:rsidR="00130D6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DA1AC4" w:rsidRPr="00A71E8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71E86">
        <w:rPr>
          <w:rFonts w:ascii="Times New Roman" w:hAnsi="Times New Roman" w:cs="Times New Roman"/>
          <w:sz w:val="26"/>
          <w:szCs w:val="26"/>
        </w:rPr>
        <w:t>района «</w:t>
      </w:r>
      <w:r w:rsidR="00C35DED" w:rsidRPr="00A71E86">
        <w:rPr>
          <w:rFonts w:ascii="Times New Roman" w:hAnsi="Times New Roman" w:cs="Times New Roman"/>
          <w:sz w:val="26"/>
          <w:szCs w:val="26"/>
        </w:rPr>
        <w:t xml:space="preserve">Ферзиковский </w:t>
      </w:r>
      <w:r w:rsidRPr="00A71E86">
        <w:rPr>
          <w:rFonts w:ascii="Times New Roman" w:hAnsi="Times New Roman" w:cs="Times New Roman"/>
          <w:sz w:val="26"/>
          <w:szCs w:val="26"/>
        </w:rPr>
        <w:t>район», и на информационных досках.</w:t>
      </w:r>
    </w:p>
    <w:p w:rsidR="00744B5C" w:rsidRPr="004B1FEA" w:rsidRDefault="00744B5C" w:rsidP="00851998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4B1FEA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 оставляю за собой.</w:t>
      </w:r>
    </w:p>
    <w:p w:rsidR="00685AF0" w:rsidRDefault="00685AF0" w:rsidP="00E703B6">
      <w:pPr>
        <w:pStyle w:val="aa"/>
        <w:numPr>
          <w:ilvl w:val="0"/>
          <w:numId w:val="3"/>
        </w:numPr>
        <w:tabs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685AF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0E482D">
        <w:rPr>
          <w:rFonts w:ascii="Times New Roman" w:hAnsi="Times New Roman" w:cs="Times New Roman"/>
          <w:sz w:val="26"/>
          <w:szCs w:val="26"/>
        </w:rPr>
        <w:t>со дня</w:t>
      </w:r>
      <w:r w:rsidRPr="00685AF0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685AF0" w:rsidRDefault="00685AF0" w:rsidP="00E703B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1998" w:rsidRDefault="00851998" w:rsidP="00E703B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1998" w:rsidRPr="00685AF0" w:rsidRDefault="00851998" w:rsidP="00E703B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5AF0" w:rsidRPr="007649F6" w:rsidRDefault="00685AF0" w:rsidP="00E703B6">
      <w:pPr>
        <w:pStyle w:val="af0"/>
        <w:ind w:left="1080" w:right="-567" w:hanging="1080"/>
        <w:jc w:val="left"/>
        <w:rPr>
          <w:szCs w:val="26"/>
        </w:rPr>
      </w:pPr>
      <w:r w:rsidRPr="007649F6">
        <w:rPr>
          <w:szCs w:val="26"/>
        </w:rPr>
        <w:t>Глав</w:t>
      </w:r>
      <w:r>
        <w:rPr>
          <w:szCs w:val="26"/>
        </w:rPr>
        <w:t>а</w:t>
      </w:r>
      <w:r w:rsidRPr="007649F6">
        <w:rPr>
          <w:szCs w:val="26"/>
        </w:rPr>
        <w:t xml:space="preserve"> администрации </w:t>
      </w:r>
    </w:p>
    <w:p w:rsidR="00685AF0" w:rsidRPr="007649F6" w:rsidRDefault="00685AF0" w:rsidP="00E703B6">
      <w:pPr>
        <w:pStyle w:val="af0"/>
        <w:ind w:left="1080" w:right="-567" w:hanging="1080"/>
        <w:jc w:val="left"/>
        <w:rPr>
          <w:szCs w:val="26"/>
        </w:rPr>
      </w:pPr>
      <w:r w:rsidRPr="007649F6">
        <w:rPr>
          <w:szCs w:val="26"/>
        </w:rPr>
        <w:t>муниципального района</w:t>
      </w:r>
    </w:p>
    <w:p w:rsidR="00685AF0" w:rsidRPr="00685AF0" w:rsidRDefault="00685AF0" w:rsidP="00E703B6">
      <w:pPr>
        <w:pStyle w:val="aa"/>
        <w:spacing w:line="240" w:lineRule="auto"/>
        <w:ind w:left="1080" w:hanging="1080"/>
        <w:rPr>
          <w:rFonts w:ascii="Times New Roman" w:hAnsi="Times New Roman" w:cs="Times New Roman"/>
          <w:b/>
          <w:sz w:val="26"/>
          <w:szCs w:val="26"/>
        </w:rPr>
      </w:pPr>
      <w:r w:rsidRPr="00685AF0">
        <w:rPr>
          <w:rFonts w:ascii="Times New Roman" w:hAnsi="Times New Roman" w:cs="Times New Roman"/>
          <w:b/>
          <w:sz w:val="26"/>
          <w:szCs w:val="26"/>
        </w:rPr>
        <w:t xml:space="preserve">«Ферзиковский район»                                            </w:t>
      </w:r>
      <w:r w:rsidRPr="00685AF0">
        <w:rPr>
          <w:rFonts w:ascii="Times New Roman" w:hAnsi="Times New Roman" w:cs="Times New Roman"/>
          <w:b/>
          <w:sz w:val="26"/>
          <w:szCs w:val="26"/>
        </w:rPr>
        <w:tab/>
      </w:r>
      <w:r w:rsidRPr="00685AF0">
        <w:rPr>
          <w:rFonts w:ascii="Times New Roman" w:hAnsi="Times New Roman" w:cs="Times New Roman"/>
          <w:b/>
          <w:sz w:val="26"/>
          <w:szCs w:val="26"/>
        </w:rPr>
        <w:tab/>
        <w:t xml:space="preserve">                  А.А. Серяков</w:t>
      </w:r>
    </w:p>
    <w:p w:rsidR="00B67910" w:rsidRDefault="00B67910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92BC6" w:rsidRPr="00484741" w:rsidRDefault="00492BC6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492BC6" w:rsidRDefault="00492BC6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492BC6" w:rsidRDefault="00492BC6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492BC6" w:rsidRDefault="00492BC6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муниципального района Ферзиковский район»</w:t>
      </w:r>
    </w:p>
    <w:p w:rsidR="00492BC6" w:rsidRDefault="00492BC6" w:rsidP="00E703B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>от «</w:t>
      </w:r>
      <w:r w:rsidR="00C0061A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C0061A">
        <w:rPr>
          <w:rFonts w:ascii="Times New Roman" w:hAnsi="Times New Roman"/>
          <w:sz w:val="24"/>
          <w:szCs w:val="24"/>
        </w:rPr>
        <w:t>июля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484741">
        <w:rPr>
          <w:rFonts w:ascii="Times New Roman" w:hAnsi="Times New Roman"/>
          <w:sz w:val="24"/>
          <w:szCs w:val="24"/>
        </w:rPr>
        <w:t xml:space="preserve"> № </w:t>
      </w:r>
      <w:r w:rsidR="005F0684">
        <w:rPr>
          <w:rFonts w:ascii="Times New Roman" w:hAnsi="Times New Roman"/>
          <w:sz w:val="24"/>
          <w:szCs w:val="24"/>
        </w:rPr>
        <w:t>401</w:t>
      </w:r>
    </w:p>
    <w:p w:rsidR="00492BC6" w:rsidRDefault="00492BC6" w:rsidP="00E703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7F8E" w:rsidRDefault="00EE7F8E" w:rsidP="00E703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DE4" w:rsidRDefault="00145DE4" w:rsidP="00E703B6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E0784D" w:rsidRPr="00492BC6" w:rsidRDefault="00145DE4" w:rsidP="00E703B6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 </w:t>
      </w:r>
      <w:r w:rsidR="002164C1" w:rsidRPr="002164C1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согласительной</w:t>
      </w:r>
      <w:r w:rsidR="002164C1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комиссии </w:t>
      </w: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 сог</w:t>
      </w:r>
      <w:r w:rsidR="00E703B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ласованию местоположения границ </w:t>
      </w: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земельных участков при выполнении комплексных кадастровых работ </w:t>
      </w:r>
      <w:r w:rsidR="00E0784D" w:rsidRPr="00492BC6">
        <w:rPr>
          <w:rFonts w:ascii="Times New Roman" w:eastAsia="Calibri" w:hAnsi="Times New Roman" w:cs="Times New Roman"/>
          <w:b/>
          <w:sz w:val="26"/>
          <w:szCs w:val="26"/>
        </w:rPr>
        <w:t xml:space="preserve">в отношении кадастрового квартала 40:22:100201, расположенного в п. Ферзиково, Ферзиковского района Калужской области </w:t>
      </w:r>
    </w:p>
    <w:p w:rsidR="008B36C9" w:rsidRDefault="008B36C9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6237"/>
      </w:tblGrid>
      <w:tr w:rsidR="00EE61CD" w:rsidRPr="00E703B6" w:rsidTr="00E703B6">
        <w:tc>
          <w:tcPr>
            <w:tcW w:w="3085" w:type="dxa"/>
          </w:tcPr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Титов </w:t>
            </w:r>
          </w:p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>Валерий Дмитриевич</w:t>
            </w:r>
          </w:p>
        </w:tc>
        <w:tc>
          <w:tcPr>
            <w:tcW w:w="425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администрации сельского поселения </w:t>
            </w:r>
            <w:r w:rsidRPr="00E703B6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«Поселок  Ферзиково»</w:t>
            </w:r>
            <w:r w:rsidR="00B67910" w:rsidRPr="00E703B6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 xml:space="preserve"> (по согласованию)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, председатель комиссии;</w:t>
            </w:r>
          </w:p>
        </w:tc>
      </w:tr>
      <w:tr w:rsidR="00EE61CD" w:rsidRPr="00E703B6" w:rsidTr="00E703B6">
        <w:tc>
          <w:tcPr>
            <w:tcW w:w="3085" w:type="dxa"/>
          </w:tcPr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Гусарова </w:t>
            </w:r>
          </w:p>
          <w:p w:rsidR="00EE61CD" w:rsidRPr="00E703B6" w:rsidRDefault="00EE61CD" w:rsidP="00E703B6">
            <w:pPr>
              <w:pStyle w:val="ConsNonformat"/>
              <w:widowControl/>
              <w:rPr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>Елена Павловна</w:t>
            </w:r>
          </w:p>
          <w:p w:rsidR="00EE61CD" w:rsidRPr="00E703B6" w:rsidRDefault="00EE61CD" w:rsidP="00E703B6">
            <w:pPr>
              <w:tabs>
                <w:tab w:val="left" w:pos="936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25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EE61CD" w:rsidRPr="00E703B6" w:rsidRDefault="00B67910" w:rsidP="00E703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EE61CD"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аместитель заведующего Отделом </w:t>
            </w:r>
            <w:r w:rsidR="00EE61CD" w:rsidRPr="00E703B6">
              <w:rPr>
                <w:rFonts w:ascii="Times New Roman" w:hAnsi="Times New Roman" w:cs="Times New Roman"/>
                <w:sz w:val="26"/>
                <w:szCs w:val="26"/>
              </w:rPr>
              <w:t>архитектуры,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61CD" w:rsidRPr="00E703B6">
              <w:rPr>
                <w:rFonts w:ascii="Times New Roman" w:hAnsi="Times New Roman" w:cs="Times New Roman"/>
                <w:sz w:val="26"/>
                <w:szCs w:val="26"/>
              </w:rPr>
              <w:t>градостроительства, имущественных и земельных отношений администрации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61CD" w:rsidRPr="00E703B6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«Ферзиковский район», секретарь комиссии;</w:t>
            </w:r>
          </w:p>
        </w:tc>
      </w:tr>
      <w:tr w:rsidR="00EE61CD" w:rsidRPr="00E703B6" w:rsidTr="00E703B6">
        <w:tc>
          <w:tcPr>
            <w:tcW w:w="3085" w:type="dxa"/>
          </w:tcPr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Члены комиссии:</w:t>
            </w:r>
          </w:p>
        </w:tc>
        <w:tc>
          <w:tcPr>
            <w:tcW w:w="425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61CD" w:rsidRPr="00E703B6" w:rsidTr="00E703B6">
        <w:tc>
          <w:tcPr>
            <w:tcW w:w="3085" w:type="dxa"/>
          </w:tcPr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Павлова </w:t>
            </w:r>
          </w:p>
          <w:p w:rsidR="00EE61CD" w:rsidRPr="00E703B6" w:rsidRDefault="00EE61CD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b/>
                <w:sz w:val="26"/>
                <w:szCs w:val="26"/>
              </w:rPr>
              <w:t>Елена Геннадьевна</w:t>
            </w:r>
          </w:p>
        </w:tc>
        <w:tc>
          <w:tcPr>
            <w:tcW w:w="425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  <w:vAlign w:val="center"/>
          </w:tcPr>
          <w:p w:rsidR="00EE61CD" w:rsidRPr="00E703B6" w:rsidRDefault="00EE61CD" w:rsidP="00E703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Отделом 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архитектуры,</w:t>
            </w:r>
            <w:r w:rsidR="00B67910"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градостроительства, имущественных и земельных отношений администрации</w:t>
            </w:r>
            <w:r w:rsidR="00B67910"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  <w:r w:rsidR="00B67910" w:rsidRPr="00E703B6">
              <w:rPr>
                <w:rFonts w:ascii="Times New Roman" w:hAnsi="Times New Roman" w:cs="Times New Roman"/>
                <w:sz w:val="26"/>
                <w:szCs w:val="26"/>
              </w:rPr>
              <w:t>«Ферзиковский район»;</w:t>
            </w:r>
          </w:p>
        </w:tc>
      </w:tr>
      <w:tr w:rsidR="00EE61CD" w:rsidRPr="00E703B6" w:rsidTr="00E703B6">
        <w:tc>
          <w:tcPr>
            <w:tcW w:w="3085" w:type="dxa"/>
          </w:tcPr>
          <w:p w:rsidR="00EE61CD" w:rsidRPr="00E703B6" w:rsidRDefault="00B67910" w:rsidP="00E703B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Представитель</w:t>
            </w:r>
          </w:p>
        </w:tc>
        <w:tc>
          <w:tcPr>
            <w:tcW w:w="425" w:type="dxa"/>
          </w:tcPr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61CD" w:rsidRPr="00E703B6" w:rsidRDefault="00EE61CD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EE61CD" w:rsidRPr="00E703B6" w:rsidRDefault="00B67910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Министерство</w:t>
            </w:r>
            <w:r w:rsidR="00EE61CD"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экономического развития Калужской области</w:t>
            </w: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 согласованию);</w:t>
            </w:r>
          </w:p>
        </w:tc>
      </w:tr>
      <w:tr w:rsidR="00B67910" w:rsidRPr="00E703B6" w:rsidTr="00E703B6">
        <w:tc>
          <w:tcPr>
            <w:tcW w:w="3085" w:type="dxa"/>
          </w:tcPr>
          <w:p w:rsidR="00B67910" w:rsidRPr="00E703B6" w:rsidRDefault="00B67910" w:rsidP="00E703B6">
            <w:pPr>
              <w:spacing w:line="240" w:lineRule="auto"/>
              <w:rPr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Представитель</w:t>
            </w:r>
          </w:p>
        </w:tc>
        <w:tc>
          <w:tcPr>
            <w:tcW w:w="425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Калужской области </w:t>
            </w: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согласованию);</w:t>
            </w:r>
          </w:p>
        </w:tc>
      </w:tr>
      <w:tr w:rsidR="00B67910" w:rsidRPr="00E703B6" w:rsidTr="00E703B6">
        <w:tc>
          <w:tcPr>
            <w:tcW w:w="3085" w:type="dxa"/>
          </w:tcPr>
          <w:p w:rsidR="00B67910" w:rsidRPr="00E703B6" w:rsidRDefault="00B67910" w:rsidP="00E703B6">
            <w:pPr>
              <w:spacing w:line="240" w:lineRule="auto"/>
              <w:rPr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Представитель</w:t>
            </w:r>
          </w:p>
        </w:tc>
        <w:tc>
          <w:tcPr>
            <w:tcW w:w="425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910" w:rsidRPr="00E703B6" w:rsidRDefault="00B67910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kern w:val="36"/>
                <w:sz w:val="26"/>
                <w:szCs w:val="26"/>
              </w:rPr>
              <w:t xml:space="preserve">Управление Федеральной службы государственной регистрации, кадастра и картографии по Калужской области </w:t>
            </w: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согласованию);</w:t>
            </w:r>
          </w:p>
        </w:tc>
      </w:tr>
      <w:tr w:rsidR="00B67910" w:rsidRPr="00E703B6" w:rsidTr="00E703B6">
        <w:tc>
          <w:tcPr>
            <w:tcW w:w="3085" w:type="dxa"/>
          </w:tcPr>
          <w:p w:rsidR="00B67910" w:rsidRPr="00E703B6" w:rsidRDefault="00B67910" w:rsidP="00E703B6">
            <w:pPr>
              <w:spacing w:line="240" w:lineRule="auto"/>
              <w:rPr>
                <w:sz w:val="26"/>
                <w:szCs w:val="26"/>
              </w:rPr>
            </w:pPr>
            <w:r w:rsidRPr="00E703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Представитель</w:t>
            </w:r>
          </w:p>
        </w:tc>
        <w:tc>
          <w:tcPr>
            <w:tcW w:w="425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910" w:rsidRPr="00E703B6" w:rsidRDefault="00B67910" w:rsidP="00E703B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37" w:type="dxa"/>
          </w:tcPr>
          <w:p w:rsidR="00B67910" w:rsidRPr="00E703B6" w:rsidRDefault="00B67910" w:rsidP="00E703B6">
            <w:pPr>
              <w:pStyle w:val="ConsNonformat"/>
              <w:widowControl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03B6">
              <w:rPr>
                <w:rFonts w:ascii="Times New Roman" w:hAnsi="Times New Roman" w:cs="Times New Roman"/>
                <w:kern w:val="36"/>
                <w:sz w:val="26"/>
                <w:szCs w:val="26"/>
              </w:rPr>
              <w:t xml:space="preserve">Управление Федеральной службы государственной регистрации, кадастра и картографии по Калужской области </w:t>
            </w:r>
            <w:r w:rsidRPr="00E703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согласованию).</w:t>
            </w:r>
          </w:p>
        </w:tc>
      </w:tr>
    </w:tbl>
    <w:p w:rsidR="001A030F" w:rsidRDefault="001A030F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910" w:rsidRDefault="00B67910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A0C65" w:rsidRPr="00484741" w:rsidRDefault="002A0C65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D125F8">
        <w:rPr>
          <w:rFonts w:ascii="Times New Roman" w:hAnsi="Times New Roman"/>
          <w:sz w:val="24"/>
          <w:szCs w:val="24"/>
        </w:rPr>
        <w:t>2</w:t>
      </w:r>
    </w:p>
    <w:p w:rsidR="002A0C65" w:rsidRDefault="002A0C65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2A0C65" w:rsidRDefault="002A0C65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2A0C65" w:rsidRDefault="002A0C65" w:rsidP="00E703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муниципального района Ферзиковский район»</w:t>
      </w:r>
    </w:p>
    <w:p w:rsidR="002A0C65" w:rsidRDefault="002A0C65" w:rsidP="00E703B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от «</w:t>
      </w:r>
      <w:r w:rsidR="00C0061A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C0061A">
        <w:rPr>
          <w:rFonts w:ascii="Times New Roman" w:hAnsi="Times New Roman"/>
          <w:sz w:val="24"/>
          <w:szCs w:val="24"/>
        </w:rPr>
        <w:t>июля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484741">
        <w:rPr>
          <w:rFonts w:ascii="Times New Roman" w:hAnsi="Times New Roman"/>
          <w:sz w:val="24"/>
          <w:szCs w:val="24"/>
        </w:rPr>
        <w:t xml:space="preserve"> № </w:t>
      </w:r>
      <w:r w:rsidR="005F0684">
        <w:rPr>
          <w:rFonts w:ascii="Times New Roman" w:hAnsi="Times New Roman"/>
          <w:sz w:val="24"/>
          <w:szCs w:val="24"/>
        </w:rPr>
        <w:t>401</w:t>
      </w:r>
    </w:p>
    <w:p w:rsidR="008C7618" w:rsidRDefault="008C7618" w:rsidP="00E703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15E8" w:rsidRDefault="00FB15E8" w:rsidP="00E703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63026F" w:rsidRPr="00B67910" w:rsidRDefault="0063026F" w:rsidP="00E703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Регламент</w:t>
      </w:r>
    </w:p>
    <w:p w:rsidR="00492BC6" w:rsidRPr="00B67910" w:rsidRDefault="00FB15E8" w:rsidP="00E703B6">
      <w:pPr>
        <w:spacing w:after="0" w:line="240" w:lineRule="auto"/>
        <w:ind w:firstLine="708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работы согласительной комиссии</w:t>
      </w:r>
      <w:r w:rsidR="0063026F"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 согласованию местоположения границ земельных участков</w:t>
      </w:r>
      <w:r w:rsidR="0063026F"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при выполнении </w:t>
      </w:r>
      <w:r w:rsidR="00492BC6" w:rsidRPr="00B67910">
        <w:rPr>
          <w:rFonts w:ascii="Times New Roman" w:eastAsia="Calibri" w:hAnsi="Times New Roman" w:cs="Times New Roman"/>
          <w:b/>
          <w:sz w:val="26"/>
          <w:szCs w:val="26"/>
        </w:rPr>
        <w:t xml:space="preserve">комплексных кадастровых работ в отношении кадастрового квартала 40:22:100201, расположенного в п. Ферзиково, </w:t>
      </w:r>
    </w:p>
    <w:p w:rsidR="00492BC6" w:rsidRPr="00B67910" w:rsidRDefault="00492BC6" w:rsidP="00E703B6">
      <w:pPr>
        <w:spacing w:after="0" w:line="240" w:lineRule="auto"/>
        <w:ind w:firstLine="708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B67910">
        <w:rPr>
          <w:rFonts w:ascii="Times New Roman" w:eastAsia="Calibri" w:hAnsi="Times New Roman" w:cs="Times New Roman"/>
          <w:b/>
          <w:sz w:val="26"/>
          <w:szCs w:val="26"/>
        </w:rPr>
        <w:t xml:space="preserve">Ферзиковского района Калужской области </w:t>
      </w:r>
    </w:p>
    <w:p w:rsidR="00492BC6" w:rsidRPr="00B67910" w:rsidRDefault="00492BC6" w:rsidP="00E703B6">
      <w:pPr>
        <w:spacing w:after="0" w:line="240" w:lineRule="auto"/>
        <w:ind w:firstLine="708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2616F8" w:rsidRPr="00B67910" w:rsidRDefault="002616F8" w:rsidP="00E703B6">
      <w:pPr>
        <w:pStyle w:val="aa"/>
        <w:numPr>
          <w:ilvl w:val="0"/>
          <w:numId w:val="4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Общие положения</w:t>
      </w:r>
    </w:p>
    <w:p w:rsidR="002616F8" w:rsidRPr="00B67910" w:rsidRDefault="002616F8" w:rsidP="00E703B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4F4729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440C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регламент, разработан в соответствии с частью 5 статьи 42.10  Федерал</w:t>
      </w:r>
      <w:r w:rsidR="00E703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ьного закона от </w:t>
      </w:r>
      <w:r w:rsid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24.07.2007 № 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221-ФЗ «О кадастровой деятельности» </w:t>
      </w:r>
      <w:r w:rsidR="00E703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Федеральный закон № 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221-ФЗ), определяет полномочия и порядок работы согласительной комиссии по согласованию местоположения границ земельных участков при выполнении  комплексных кадастровых работ </w:t>
      </w:r>
      <w:r w:rsidR="00605D50" w:rsidRPr="00B67910">
        <w:rPr>
          <w:rFonts w:ascii="Times New Roman" w:eastAsia="Calibri" w:hAnsi="Times New Roman" w:cs="Times New Roman"/>
          <w:sz w:val="26"/>
          <w:szCs w:val="26"/>
        </w:rPr>
        <w:t xml:space="preserve">в отношении кадастрового квартала 40:22:100201, расположенного в п. Ферзиково, Ферзиковского района Калужской области 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</w:t>
      </w:r>
      <w:r w:rsidR="00605D50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комиссия)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2616F8" w:rsidRDefault="004F4729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026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 Целью работы согласительной комиссии является согласование местоположения границ земельных участков при выполнении комплексных кадастровых работ.</w:t>
      </w:r>
    </w:p>
    <w:p w:rsidR="00B67910" w:rsidRPr="00B67910" w:rsidRDefault="00B67910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16F8" w:rsidRPr="00B67910" w:rsidRDefault="004F4729" w:rsidP="00E7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2</w:t>
      </w:r>
      <w:r w:rsidR="002616F8"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. Полномочия согласительной комиссии</w:t>
      </w:r>
    </w:p>
    <w:p w:rsidR="002616F8" w:rsidRPr="00B67910" w:rsidRDefault="002616F8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полномочиям согласительной комиссии относятся:</w:t>
      </w:r>
    </w:p>
    <w:p w:rsidR="002616F8" w:rsidRPr="00B67910" w:rsidRDefault="001128CD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ассмотрение возражений заинтересованных лиц, указанных в </w:t>
      </w:r>
      <w:hyperlink r:id="rId8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A87037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221-ФЗ, относительно местоположения границ земельных участков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6F8" w:rsidRPr="00B67910" w:rsidRDefault="002616F8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0B6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заключения согласительной комиссии о результатах рассмотрения возражений заинтересованных лиц, указанных в </w:t>
      </w:r>
      <w:hyperlink r:id="rId9" w:history="1">
        <w:r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A87037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221-ФЗ,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такими возражениями.</w:t>
      </w:r>
      <w:proofErr w:type="gramEnd"/>
    </w:p>
    <w:p w:rsidR="002616F8" w:rsidRPr="00B67910" w:rsidRDefault="00500B68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 О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 акта согласования местоположения границ при выполнени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работ.</w:t>
      </w:r>
    </w:p>
    <w:p w:rsidR="002616F8" w:rsidRDefault="00500B68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азъяснение заинтересованным лицам, указанным в </w:t>
      </w:r>
      <w:hyperlink r:id="rId10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5820B1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221-ФЗ, возможности разрешения земельного спора о местоположении границ земель</w:t>
      </w:r>
      <w:r w:rsidR="001128CD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участков в судебном порядке.</w:t>
      </w:r>
    </w:p>
    <w:p w:rsidR="00B67910" w:rsidRPr="00B67910" w:rsidRDefault="00B67910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878" w:rsidRPr="00B67910" w:rsidRDefault="004C63A5" w:rsidP="00E7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3. Состав согласительной комиссии, </w:t>
      </w:r>
    </w:p>
    <w:p w:rsidR="002616F8" w:rsidRPr="00B67910" w:rsidRDefault="004C63A5" w:rsidP="00E7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полномочия членов согласительной комиссии</w:t>
      </w:r>
    </w:p>
    <w:p w:rsidR="002616F8" w:rsidRPr="00B67910" w:rsidRDefault="007A66FD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47DAF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создается на период выполнения комплексных кадастровых работ и прекращает свою деятельность после утверждения заказчиком комплексных кадастровых работ карты-плана территории.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Состав согласительной комиссии утверждается </w:t>
      </w:r>
      <w:r w:rsidR="00F3384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</w:t>
      </w:r>
      <w:r w:rsidR="00F3384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92BC6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(исполнительно-распорядительн</w:t>
      </w:r>
      <w:r w:rsidR="00F3384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492BC6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</w:t>
      </w:r>
      <w:r w:rsidR="00F3384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92BC6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492BC6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«Ферзиковский район»</w:t>
      </w: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525A6" w:rsidRPr="00B67910" w:rsidRDefault="00492BC6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4C63A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Замена членов согласительной комиссии осуществляется по решению </w:t>
      </w:r>
      <w:r w:rsidR="000525A6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(исполнительно-распорядительного органа) муниципального района «Ферзиковский район»;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Председатель согласительной комиссии: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3.4.1) осуществляет общее руководство деятельностью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3.4.2) председательствует на заседаниях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3.4.3) распределяет обязанности между членами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3.4.4) назначает дату заседания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3.4.5) осуществляет общий </w:t>
      </w:r>
      <w:proofErr w:type="gramStart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3.4.6) осуществляет иные полномочия, необходимые для организации надлежащей деятельности согласительной комиссии.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3.5. Секретарь согласительной комиссии: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3.5.1) ведет протокол заседания согласительной комиссии, оформляет протокол заседания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3.5.2) готовит материалы к заседанию согласительной комиссии и проекты принимаемых решений;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3.5.3) информирует членов согласительной комиссии о дате, месте и времени проведения заседаний согласительной комиссии и о вопросах, включенных в повестку дня заседания согласительной комиссии, не </w:t>
      </w:r>
      <w:proofErr w:type="gramStart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три рабочих дня до дня проведения заседания;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3.5.4) выполняет иные, связанные с деятельностью согласительной комиссии поручения председателя согласительной комиссии или заместителя председателя согласительной комиссии.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3.6. Члены согласительной комиссии обязаны: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3.6.1) принимать участие в подготовке заседаний согласительной комиссии в соответствии с поручением председателя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3.6.2) принимать участие в заседаниях согласительной комиссии;</w:t>
      </w:r>
    </w:p>
    <w:p w:rsidR="004C63A5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3A5" w:rsidRPr="00B67910" w:rsidRDefault="004C63A5" w:rsidP="00E703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Порядок работы согласительной комиссии.</w:t>
      </w:r>
    </w:p>
    <w:p w:rsidR="00B25F9A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25F9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частью 8 статьи 42.10 Федерального закона</w:t>
      </w:r>
      <w:r w:rsidR="00B25F9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221-ФЗ порядке приглашаются заинтересованные лица, указанные в </w:t>
      </w:r>
      <w:hyperlink r:id="rId11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B25F9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221-ФЗ, и исполнитель комплексных кадастровых работ.</w:t>
      </w:r>
      <w:proofErr w:type="gramEnd"/>
    </w:p>
    <w:p w:rsidR="006E6963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5F9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 проведении заседания согласительной комиссии по форме, установленной Приказом Минэкономразвития Российской Федерации от 23.04.2015 </w:t>
      </w:r>
      <w:r w:rsidR="001E0D21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254, содержащее</w:t>
      </w:r>
      <w:r w:rsidR="005F26E7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статьей 42.7 Федерального закона </w:t>
      </w:r>
      <w:r w:rsidR="001E0D21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 для опубликования, размещения и направления извещения о начале выполнения комплексных кадастровых работ, не менее чем за пятнадцать рабочих</w:t>
      </w:r>
      <w:proofErr w:type="gramEnd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дня проведения первого заседания.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proofErr w:type="gramStart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карты-плана территории, подготовленный исполнителем работ по форме, установленной приказом Минэконо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мразвития России от 22.06.2015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387 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формы карты-плана территории и требований к ее подготовке, формы акта согласования местоположения границ земельных участков при выполнении комплексных кадастровых работ и требований к его подготовке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Приказ 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387), направляется в согласительную комиссию заказчиком комплексных кадастровых работ в соответствии с частью 9 ст</w:t>
      </w:r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</w:t>
      </w:r>
      <w:proofErr w:type="gramEnd"/>
      <w:r w:rsidR="006E6963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5F311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обеспечивает ознакомление заинтересованных лиц с проектом карты-плана территории, в том числе в форме документа на бумажном носителе, в соответствии с регламентом работы согласительной комиссии.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комплексных кадастровых работ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</w:t>
      </w:r>
      <w:hyperlink r:id="rId12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Федеральным законом</w:t>
        </w:r>
      </w:hyperlink>
      <w:r w:rsidR="005F311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</w:t>
      </w:r>
      <w:proofErr w:type="gramStart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Возражения заинтересованных лиц, указанных в </w:t>
      </w:r>
      <w:hyperlink r:id="rId13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7D703B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221-ФЗ, относительно местоположения границ земельного участка, указанного в пунктах 1 и 2 части 1 статьи 42.1 Федерального закона </w:t>
      </w:r>
      <w:r w:rsidR="007D703B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</w:t>
      </w:r>
      <w:proofErr w:type="gramEnd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 рабочих дней со дня проведения первого заседания согласительной комиссии. Возражения относительно местоположения границ земельного участка должны содержать сведения, указанные в части 15 ст</w:t>
      </w:r>
      <w:r w:rsidR="007D703B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D703B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считается: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.8.1)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</w:t>
      </w:r>
      <w:hyperlink r:id="rId14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а также</w:t>
      </w:r>
      <w:r w:rsidR="009E5777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местоположение таких границ или частей границ земельного участка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</w:t>
      </w:r>
      <w:proofErr w:type="gramEnd"/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.8.2)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спорным, если возражения относительно местоположения границ или частей границ земельного участка представлены заинтересованными лицами, указанными в </w:t>
      </w:r>
      <w:hyperlink r:id="rId15" w:history="1">
        <w:r w:rsidR="002616F8" w:rsidRPr="00B6791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за исключением случаев, когда земельный спор о местоположении границ земельного участка был разрешен в судебном порядке.</w:t>
      </w:r>
    </w:p>
    <w:p w:rsidR="00BC3D8A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4.9. Акт согласования местоположения границ земельных участков при выполнении комплексных кадастровых работ, форма которого установлена приказом № 387, и заключение согласительной комиссии, указанное в пункте 2 части 6 статьи 42.10 Федерального закона № 221-ФЗ, оформляются согласительной комиссией в форме документов на бумажном носителе, которые хранятся в сформировавшем ее органе местного самоуправления.</w:t>
      </w:r>
    </w:p>
    <w:p w:rsidR="00BC3D8A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4.10. В течение двадцати рабочих дней со дня истечения срока представления возражений, предусмотренных частью 14 статьи 42.10 Федерального закона № 221-ФЗ,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</w:p>
    <w:p w:rsidR="00780B1A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80B1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3D8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780B1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работы согласительной комиссии составляется протокол заседания согласительной комиссии по форме, установленной приказом Минэкономразвития России от 20.04.2015 </w:t>
      </w:r>
      <w:r w:rsidR="009042C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 244</w:t>
      </w:r>
      <w:r w:rsidR="009042C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</w:t>
      </w:r>
      <w:r w:rsidR="009042CA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работ»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оформляется заключение согласительной комиссии о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результатах рассмотрения возражений относительно местоположения границ земельных участков.</w:t>
      </w:r>
      <w:proofErr w:type="gramEnd"/>
    </w:p>
    <w:p w:rsidR="00BC3D8A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4.12. Заседание согласительной комиссии правомочно, если в нем принимает участие более половины членов согласительной комиссии.</w:t>
      </w:r>
    </w:p>
    <w:p w:rsidR="00BC3D8A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4.13. 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 При равенстве голосов решающим является голос председателя комиссии.</w:t>
      </w:r>
    </w:p>
    <w:p w:rsidR="002616F8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4.14. В случае несогласия с принятым на заседании решением члены согласительной комиссии имеют право излагать в письменной форме свое мнение, которое подлежит обязательному приобщению к протоколу заседания согласительной комиссии.</w:t>
      </w:r>
    </w:p>
    <w:p w:rsidR="00BC3D8A" w:rsidRPr="00B67910" w:rsidRDefault="00BC3D8A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4.15. Секретарь согласительной комиссии оформляет протокол заседания согласительной комиссии и направляет его всем членам согласительной комиссии и заказчику комплексных кадастровых работ.</w:t>
      </w:r>
    </w:p>
    <w:p w:rsidR="002616F8" w:rsidRPr="00B67910" w:rsidRDefault="004C63A5" w:rsidP="00E703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5</w:t>
      </w:r>
      <w:r w:rsidR="002616F8" w:rsidRPr="00B6791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Порядок рассмотрения споров о местоположении границ земельных участков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Земельные споры о местоположении границ земельных участков, не урегулированные в результате согласования местоположения границ земельных участков, в отношении которых выполнены комплексные кадастровые работы, после оформления акта согласования местоположения границ при выполнении комплексных кадастровых работ разрешаются в судебном порядке.</w:t>
      </w:r>
    </w:p>
    <w:p w:rsidR="002616F8" w:rsidRPr="00B67910" w:rsidRDefault="004C63A5" w:rsidP="00E703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2616F8" w:rsidRPr="00B679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участков, расположенных на территории, на которой выполняются комплексные кадастровые работы.</w:t>
      </w:r>
    </w:p>
    <w:sectPr w:rsidR="002616F8" w:rsidRPr="00B67910" w:rsidSect="00E703B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14C"/>
    <w:multiLevelType w:val="hybridMultilevel"/>
    <w:tmpl w:val="C0867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7457C"/>
    <w:multiLevelType w:val="hybridMultilevel"/>
    <w:tmpl w:val="A8B005F6"/>
    <w:lvl w:ilvl="0" w:tplc="00588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C36920"/>
    <w:multiLevelType w:val="hybridMultilevel"/>
    <w:tmpl w:val="86B2ED2A"/>
    <w:lvl w:ilvl="0" w:tplc="982EAF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6128BF"/>
    <w:multiLevelType w:val="hybridMultilevel"/>
    <w:tmpl w:val="48A099D0"/>
    <w:lvl w:ilvl="0" w:tplc="5F281D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50"/>
    <w:rsid w:val="00003878"/>
    <w:rsid w:val="00011AD5"/>
    <w:rsid w:val="0003683F"/>
    <w:rsid w:val="0005222E"/>
    <w:rsid w:val="000525A6"/>
    <w:rsid w:val="0006434C"/>
    <w:rsid w:val="00075C9F"/>
    <w:rsid w:val="00084953"/>
    <w:rsid w:val="00086079"/>
    <w:rsid w:val="000923BB"/>
    <w:rsid w:val="000A109E"/>
    <w:rsid w:val="000A4533"/>
    <w:rsid w:val="000D4BAD"/>
    <w:rsid w:val="000D5188"/>
    <w:rsid w:val="000E482D"/>
    <w:rsid w:val="001128CD"/>
    <w:rsid w:val="00114348"/>
    <w:rsid w:val="00126035"/>
    <w:rsid w:val="0013036B"/>
    <w:rsid w:val="00130D6E"/>
    <w:rsid w:val="00145DE4"/>
    <w:rsid w:val="001A030F"/>
    <w:rsid w:val="001A1B01"/>
    <w:rsid w:val="001C67B4"/>
    <w:rsid w:val="001E0D21"/>
    <w:rsid w:val="001E5E51"/>
    <w:rsid w:val="002164C1"/>
    <w:rsid w:val="00223546"/>
    <w:rsid w:val="00245FE6"/>
    <w:rsid w:val="002603C5"/>
    <w:rsid w:val="002616F8"/>
    <w:rsid w:val="00286DF3"/>
    <w:rsid w:val="00296546"/>
    <w:rsid w:val="002A0C65"/>
    <w:rsid w:val="002A0C70"/>
    <w:rsid w:val="002C4A3B"/>
    <w:rsid w:val="002E3DA4"/>
    <w:rsid w:val="002E5A1C"/>
    <w:rsid w:val="0031640B"/>
    <w:rsid w:val="0036206C"/>
    <w:rsid w:val="003715C8"/>
    <w:rsid w:val="00395B60"/>
    <w:rsid w:val="003E58F4"/>
    <w:rsid w:val="003F1EB9"/>
    <w:rsid w:val="003F7A96"/>
    <w:rsid w:val="004031C3"/>
    <w:rsid w:val="00426656"/>
    <w:rsid w:val="0043692C"/>
    <w:rsid w:val="00440B92"/>
    <w:rsid w:val="00471291"/>
    <w:rsid w:val="00492BC6"/>
    <w:rsid w:val="00495094"/>
    <w:rsid w:val="004B15B6"/>
    <w:rsid w:val="004B1FEA"/>
    <w:rsid w:val="004C57FF"/>
    <w:rsid w:val="004C63A5"/>
    <w:rsid w:val="004C6BF6"/>
    <w:rsid w:val="004D0FE7"/>
    <w:rsid w:val="004F4729"/>
    <w:rsid w:val="005006F8"/>
    <w:rsid w:val="00500B68"/>
    <w:rsid w:val="005200FA"/>
    <w:rsid w:val="005243EC"/>
    <w:rsid w:val="0053021E"/>
    <w:rsid w:val="00531C4B"/>
    <w:rsid w:val="00542351"/>
    <w:rsid w:val="005820B1"/>
    <w:rsid w:val="00587320"/>
    <w:rsid w:val="005A612D"/>
    <w:rsid w:val="005A76AD"/>
    <w:rsid w:val="005B2EF7"/>
    <w:rsid w:val="005F0684"/>
    <w:rsid w:val="005F1D50"/>
    <w:rsid w:val="005F26E7"/>
    <w:rsid w:val="005F3115"/>
    <w:rsid w:val="005F72E5"/>
    <w:rsid w:val="00605D50"/>
    <w:rsid w:val="00610CF7"/>
    <w:rsid w:val="0061515F"/>
    <w:rsid w:val="0063026F"/>
    <w:rsid w:val="006440CA"/>
    <w:rsid w:val="00657B72"/>
    <w:rsid w:val="00663D8F"/>
    <w:rsid w:val="0066404A"/>
    <w:rsid w:val="00685AF0"/>
    <w:rsid w:val="006E3EEC"/>
    <w:rsid w:val="006E5536"/>
    <w:rsid w:val="006E6963"/>
    <w:rsid w:val="006F6E1A"/>
    <w:rsid w:val="00710443"/>
    <w:rsid w:val="00710A42"/>
    <w:rsid w:val="00744B5C"/>
    <w:rsid w:val="00744C55"/>
    <w:rsid w:val="00780B1A"/>
    <w:rsid w:val="007A0EA8"/>
    <w:rsid w:val="007A516B"/>
    <w:rsid w:val="007A66FD"/>
    <w:rsid w:val="007D703B"/>
    <w:rsid w:val="007E18BB"/>
    <w:rsid w:val="007E2673"/>
    <w:rsid w:val="007E5402"/>
    <w:rsid w:val="007E6080"/>
    <w:rsid w:val="008120B7"/>
    <w:rsid w:val="00834466"/>
    <w:rsid w:val="00851998"/>
    <w:rsid w:val="00853AD0"/>
    <w:rsid w:val="00856C02"/>
    <w:rsid w:val="008741CC"/>
    <w:rsid w:val="0088210A"/>
    <w:rsid w:val="00893D49"/>
    <w:rsid w:val="008A23D9"/>
    <w:rsid w:val="008A50EF"/>
    <w:rsid w:val="008B36C9"/>
    <w:rsid w:val="008C7618"/>
    <w:rsid w:val="008D5B9E"/>
    <w:rsid w:val="008F6C64"/>
    <w:rsid w:val="009042CA"/>
    <w:rsid w:val="00910C0E"/>
    <w:rsid w:val="00915644"/>
    <w:rsid w:val="00916960"/>
    <w:rsid w:val="00937CA2"/>
    <w:rsid w:val="009631D3"/>
    <w:rsid w:val="00975B99"/>
    <w:rsid w:val="009A1A6C"/>
    <w:rsid w:val="009C2CE2"/>
    <w:rsid w:val="009D2D5E"/>
    <w:rsid w:val="009E5777"/>
    <w:rsid w:val="00A12E52"/>
    <w:rsid w:val="00A16845"/>
    <w:rsid w:val="00A233AF"/>
    <w:rsid w:val="00A27EC7"/>
    <w:rsid w:val="00A41446"/>
    <w:rsid w:val="00A47DAF"/>
    <w:rsid w:val="00A71E86"/>
    <w:rsid w:val="00A73885"/>
    <w:rsid w:val="00A778A0"/>
    <w:rsid w:val="00A87037"/>
    <w:rsid w:val="00A900BF"/>
    <w:rsid w:val="00A9152B"/>
    <w:rsid w:val="00A9173D"/>
    <w:rsid w:val="00A964D1"/>
    <w:rsid w:val="00AA6953"/>
    <w:rsid w:val="00AB332E"/>
    <w:rsid w:val="00AB454F"/>
    <w:rsid w:val="00AC5DA3"/>
    <w:rsid w:val="00AF696F"/>
    <w:rsid w:val="00B17451"/>
    <w:rsid w:val="00B25F9A"/>
    <w:rsid w:val="00B30A88"/>
    <w:rsid w:val="00B36E08"/>
    <w:rsid w:val="00B50CA2"/>
    <w:rsid w:val="00B518BA"/>
    <w:rsid w:val="00B67910"/>
    <w:rsid w:val="00BA2550"/>
    <w:rsid w:val="00BA5C9C"/>
    <w:rsid w:val="00BB041A"/>
    <w:rsid w:val="00BC3D8A"/>
    <w:rsid w:val="00BF726E"/>
    <w:rsid w:val="00C0061A"/>
    <w:rsid w:val="00C35DED"/>
    <w:rsid w:val="00C857AB"/>
    <w:rsid w:val="00CA4C14"/>
    <w:rsid w:val="00CC3C73"/>
    <w:rsid w:val="00CC733A"/>
    <w:rsid w:val="00CC7BDF"/>
    <w:rsid w:val="00CD73E2"/>
    <w:rsid w:val="00D05510"/>
    <w:rsid w:val="00D05FDA"/>
    <w:rsid w:val="00D1201D"/>
    <w:rsid w:val="00D125F8"/>
    <w:rsid w:val="00D14CDE"/>
    <w:rsid w:val="00D25900"/>
    <w:rsid w:val="00D62BBC"/>
    <w:rsid w:val="00D63B6B"/>
    <w:rsid w:val="00D713CC"/>
    <w:rsid w:val="00D80B8A"/>
    <w:rsid w:val="00D93502"/>
    <w:rsid w:val="00DA1AC4"/>
    <w:rsid w:val="00DA5567"/>
    <w:rsid w:val="00DB2D53"/>
    <w:rsid w:val="00DB3987"/>
    <w:rsid w:val="00DC49D6"/>
    <w:rsid w:val="00DC71C9"/>
    <w:rsid w:val="00DC785C"/>
    <w:rsid w:val="00DD4ACF"/>
    <w:rsid w:val="00E00A40"/>
    <w:rsid w:val="00E0784D"/>
    <w:rsid w:val="00E17A2D"/>
    <w:rsid w:val="00E6074D"/>
    <w:rsid w:val="00E614EE"/>
    <w:rsid w:val="00E703B6"/>
    <w:rsid w:val="00E715BE"/>
    <w:rsid w:val="00E81A2F"/>
    <w:rsid w:val="00E837D6"/>
    <w:rsid w:val="00E96EEB"/>
    <w:rsid w:val="00EB5AAC"/>
    <w:rsid w:val="00EE2698"/>
    <w:rsid w:val="00EE2B45"/>
    <w:rsid w:val="00EE4AB5"/>
    <w:rsid w:val="00EE61CD"/>
    <w:rsid w:val="00EE7F8E"/>
    <w:rsid w:val="00EF3959"/>
    <w:rsid w:val="00F0043A"/>
    <w:rsid w:val="00F06BE1"/>
    <w:rsid w:val="00F1751E"/>
    <w:rsid w:val="00F3384A"/>
    <w:rsid w:val="00F6131C"/>
    <w:rsid w:val="00F61DB3"/>
    <w:rsid w:val="00F71458"/>
    <w:rsid w:val="00F72C0B"/>
    <w:rsid w:val="00FA62EB"/>
    <w:rsid w:val="00FB15E8"/>
    <w:rsid w:val="00FC61DC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A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Body Text"/>
    <w:basedOn w:val="a"/>
    <w:link w:val="af1"/>
    <w:semiHidden/>
    <w:unhideWhenUsed/>
    <w:rsid w:val="00685A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685AF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5AF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Block Text"/>
    <w:basedOn w:val="a"/>
    <w:semiHidden/>
    <w:unhideWhenUsed/>
    <w:rsid w:val="00685AF0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EE61C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A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Body Text"/>
    <w:basedOn w:val="a"/>
    <w:link w:val="af1"/>
    <w:semiHidden/>
    <w:unhideWhenUsed/>
    <w:rsid w:val="00685A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685AF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85AF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Block Text"/>
    <w:basedOn w:val="a"/>
    <w:semiHidden/>
    <w:unhideWhenUsed/>
    <w:rsid w:val="00685AF0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EE61C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15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1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1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3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8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0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0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10756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820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06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8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70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10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8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49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0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7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51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5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3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54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1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3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2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2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8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7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9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9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6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34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65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4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31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4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4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8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4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3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9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9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39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6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84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0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30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0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3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2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4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5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8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4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1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0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1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1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8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2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2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4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11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41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ipedia.ru/document/5155885?pid=448" TargetMode="External"/><Relationship Id="rId13" Type="http://schemas.openxmlformats.org/officeDocument/2006/relationships/hyperlink" Target="https://dokipedia.ru/document/5155885?pid=448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dokipedia.ru/document/5155885?pid=22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kipedia.ru/document/5155885?pid=4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kipedia.ru/document/5155885?pid=448" TargetMode="External"/><Relationship Id="rId10" Type="http://schemas.openxmlformats.org/officeDocument/2006/relationships/hyperlink" Target="https://dokipedia.ru/document/5155885?pid=4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kipedia.ru/document/5155885?pid=448" TargetMode="External"/><Relationship Id="rId14" Type="http://schemas.openxmlformats.org/officeDocument/2006/relationships/hyperlink" Target="https://dokipedia.ru/document/5155885?pid=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Ферзиково</cp:lastModifiedBy>
  <cp:revision>7</cp:revision>
  <cp:lastPrinted>2019-08-09T09:44:00Z</cp:lastPrinted>
  <dcterms:created xsi:type="dcterms:W3CDTF">2019-08-06T13:06:00Z</dcterms:created>
  <dcterms:modified xsi:type="dcterms:W3CDTF">2019-08-09T09:45:00Z</dcterms:modified>
</cp:coreProperties>
</file>