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304D2D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>Администрация сельского поселения «Поселок Ферзиково»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spellStart"/>
      <w:r w:rsidRPr="0093068B">
        <w:rPr>
          <w:rFonts w:ascii="Times New Roman" w:eastAsia="Times New Roman" w:hAnsi="Times New Roman"/>
          <w:b/>
          <w:sz w:val="32"/>
          <w:szCs w:val="32"/>
        </w:rPr>
        <w:t>Ферзиковского</w:t>
      </w:r>
      <w:proofErr w:type="spellEnd"/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района Калужской области</w:t>
      </w:r>
    </w:p>
    <w:p w:rsidR="0093068B" w:rsidRP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6137B3" w:rsidP="006137B3">
      <w:pPr>
        <w:tabs>
          <w:tab w:val="left" w:pos="2154"/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ab/>
        <w:t xml:space="preserve">    </w:t>
      </w:r>
      <w:r w:rsidR="00A1350D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     </w:t>
      </w:r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</w:t>
      </w:r>
      <w:r w:rsidR="0093068B" w:rsidRPr="0093068B">
        <w:rPr>
          <w:rFonts w:ascii="Times New Roman" w:eastAsia="Times New Roman" w:hAnsi="Times New Roman"/>
          <w:b/>
          <w:sz w:val="32"/>
          <w:szCs w:val="32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93068B" w:rsidRPr="00893074" w:rsidRDefault="00925D38" w:rsidP="0093068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89307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«</w:t>
      </w:r>
      <w:r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>01</w:t>
      </w:r>
      <w:r w:rsidR="00A06A9F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>»</w:t>
      </w:r>
      <w:r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марта</w:t>
      </w:r>
      <w:r w:rsidR="00A06A9F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 </w:t>
      </w:r>
      <w:r w:rsidR="00BD4A7A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2018</w:t>
      </w:r>
      <w:r w:rsidR="0093068B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г.                                                </w:t>
      </w:r>
      <w:r w:rsidR="00BD4A7A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                          № </w:t>
      </w:r>
      <w:r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>30</w:t>
      </w:r>
      <w:r w:rsidR="0093068B" w:rsidRPr="00893074">
        <w:rPr>
          <w:rFonts w:ascii="Times New Roman" w:eastAsia="Times New Roman" w:hAnsi="Times New Roman"/>
          <w:b/>
          <w:sz w:val="26"/>
          <w:szCs w:val="26"/>
          <w:lang w:eastAsia="ar-SA"/>
        </w:rPr>
        <w:t>-П</w:t>
      </w: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074">
        <w:rPr>
          <w:rFonts w:ascii="Times New Roman" w:eastAsia="Times New Roman" w:hAnsi="Times New Roman"/>
          <w:b/>
          <w:sz w:val="26"/>
          <w:szCs w:val="26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RPr="00893074" w:rsidTr="0093068B">
        <w:trPr>
          <w:trHeight w:val="1077"/>
        </w:trPr>
        <w:tc>
          <w:tcPr>
            <w:tcW w:w="4077" w:type="dxa"/>
            <w:hideMark/>
          </w:tcPr>
          <w:p w:rsidR="0093068B" w:rsidRPr="00893074" w:rsidRDefault="00BD4A7A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>«О внесении изменений в</w:t>
            </w:r>
            <w:r w:rsidR="00D629F5"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муниципальную программу</w:t>
            </w:r>
            <w:r w:rsidR="0093068B"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0D3893"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93068B" w:rsidRPr="00893074">
              <w:rPr>
                <w:rFonts w:ascii="Times New Roman" w:eastAsia="Times New Roman" w:hAnsi="Times New Roman"/>
                <w:b/>
                <w:sz w:val="26"/>
                <w:szCs w:val="26"/>
              </w:rPr>
              <w:t>«Формирование комфортной  городской среды в сельском поселении «Посёлок Ферзиково» на 2018-2022 годы»</w:t>
            </w:r>
          </w:p>
        </w:tc>
      </w:tr>
    </w:tbl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sz w:val="26"/>
          <w:szCs w:val="26"/>
        </w:rPr>
        <w:t xml:space="preserve">      </w:t>
      </w:r>
    </w:p>
    <w:p w:rsidR="0093068B" w:rsidRPr="00893074" w:rsidRDefault="0024519C" w:rsidP="009306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893074">
        <w:rPr>
          <w:rFonts w:ascii="Times New Roman" w:eastAsia="Times New Roman" w:hAnsi="Times New Roman"/>
          <w:color w:val="000000"/>
          <w:spacing w:val="1"/>
          <w:sz w:val="26"/>
          <w:szCs w:val="26"/>
        </w:rPr>
        <w:t xml:space="preserve">В соответствии </w:t>
      </w:r>
      <w:r w:rsidR="0093068B" w:rsidRPr="00893074">
        <w:rPr>
          <w:rFonts w:ascii="Times New Roman" w:eastAsia="Times New Roman" w:hAnsi="Times New Roman"/>
          <w:color w:val="000000"/>
          <w:spacing w:val="1"/>
          <w:sz w:val="26"/>
          <w:szCs w:val="26"/>
        </w:rPr>
        <w:t xml:space="preserve"> со статьёй 179 Бюджетного кодекса РФ   Федеральным законом от 06 октября 2003 года №131-Ф3 «Об общих принципах организации местного </w:t>
      </w:r>
      <w:r w:rsidR="0093068B" w:rsidRPr="00893074">
        <w:rPr>
          <w:rFonts w:ascii="Times New Roman" w:eastAsia="Times New Roman" w:hAnsi="Times New Roman"/>
          <w:color w:val="000000"/>
          <w:spacing w:val="6"/>
          <w:sz w:val="26"/>
          <w:szCs w:val="26"/>
        </w:rPr>
        <w:t>самоуправления в Российской Федерации»,</w:t>
      </w:r>
      <w:r w:rsidR="0093068B" w:rsidRPr="00893074">
        <w:rPr>
          <w:rFonts w:ascii="Times New Roman" w:eastAsia="Times New Roman" w:hAnsi="Times New Roman"/>
          <w:color w:val="000000"/>
          <w:spacing w:val="5"/>
          <w:sz w:val="26"/>
          <w:szCs w:val="26"/>
        </w:rPr>
        <w:t xml:space="preserve"> руководствуясь  положениями  Паспорта приоритетного проекта </w:t>
      </w:r>
      <w:r w:rsidR="0093068B" w:rsidRPr="00893074">
        <w:rPr>
          <w:rFonts w:ascii="Times New Roman" w:eastAsia="Times New Roman" w:hAnsi="Times New Roman"/>
          <w:bCs/>
          <w:color w:val="000000"/>
          <w:sz w:val="26"/>
          <w:szCs w:val="26"/>
        </w:rPr>
        <w:t>«Формирование комфортной городской среды», утвержденного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«Посёлок Ферзиково</w:t>
      </w:r>
      <w:proofErr w:type="gramEnd"/>
      <w:r w:rsidR="0093068B" w:rsidRPr="00893074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»:   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r w:rsidR="0093068B" w:rsidRPr="00893074">
        <w:rPr>
          <w:rFonts w:ascii="Times New Roman" w:eastAsia="Times New Roman" w:hAnsi="Times New Roman"/>
          <w:b/>
          <w:sz w:val="26"/>
          <w:szCs w:val="26"/>
        </w:rPr>
        <w:t>ПОСТАНОВЛЯЕТ:</w:t>
      </w:r>
    </w:p>
    <w:p w:rsidR="0093068B" w:rsidRPr="00893074" w:rsidRDefault="0093068B" w:rsidP="0093068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BD4A7A" w:rsidP="002E542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sz w:val="26"/>
          <w:szCs w:val="26"/>
        </w:rPr>
        <w:t xml:space="preserve">Внести изменения в 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r w:rsidR="00D629F5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муниципальн</w:t>
      </w:r>
      <w:r w:rsidR="00D629F5" w:rsidRPr="00893074">
        <w:rPr>
          <w:rFonts w:ascii="Times New Roman" w:eastAsia="Times New Roman" w:hAnsi="Times New Roman"/>
          <w:sz w:val="26"/>
          <w:szCs w:val="26"/>
        </w:rPr>
        <w:t>ую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 программ</w:t>
      </w:r>
      <w:r w:rsidR="00D629F5" w:rsidRPr="00893074">
        <w:rPr>
          <w:rFonts w:ascii="Times New Roman" w:eastAsia="Times New Roman" w:hAnsi="Times New Roman"/>
          <w:sz w:val="26"/>
          <w:szCs w:val="26"/>
        </w:rPr>
        <w:t>у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«Формирование комфортной городской среды в сельском поселении «Посёло</w:t>
      </w:r>
      <w:r w:rsidRPr="00893074">
        <w:rPr>
          <w:rFonts w:ascii="Times New Roman" w:eastAsia="Times New Roman" w:hAnsi="Times New Roman"/>
          <w:sz w:val="26"/>
          <w:szCs w:val="26"/>
        </w:rPr>
        <w:t>к Ферзиково» на 2018-2022 годы», изложив в новой редакции.</w:t>
      </w:r>
    </w:p>
    <w:p w:rsidR="0093068B" w:rsidRPr="00893074" w:rsidRDefault="0093068B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sz w:val="26"/>
          <w:szCs w:val="26"/>
        </w:rPr>
        <w:t>2.</w:t>
      </w:r>
      <w:r w:rsidR="002E5428" w:rsidRPr="00893074">
        <w:rPr>
          <w:rFonts w:ascii="Times New Roman" w:eastAsia="Times New Roman" w:hAnsi="Times New Roman"/>
          <w:sz w:val="26"/>
          <w:szCs w:val="26"/>
        </w:rPr>
        <w:t xml:space="preserve">  </w:t>
      </w:r>
      <w:r w:rsidRPr="00893074">
        <w:rPr>
          <w:rFonts w:ascii="Times New Roman" w:eastAsia="Times New Roman" w:hAnsi="Times New Roman"/>
          <w:sz w:val="26"/>
          <w:szCs w:val="26"/>
        </w:rPr>
        <w:t xml:space="preserve">Настоящее постановление вступает в силу с момента его официального </w:t>
      </w:r>
      <w:r w:rsidR="002E5428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r w:rsidRPr="00893074">
        <w:rPr>
          <w:rFonts w:ascii="Times New Roman" w:eastAsia="Times New Roman" w:hAnsi="Times New Roman"/>
          <w:sz w:val="26"/>
          <w:szCs w:val="26"/>
        </w:rPr>
        <w:t>обнародования.</w:t>
      </w:r>
    </w:p>
    <w:p w:rsidR="0093068B" w:rsidRPr="00893074" w:rsidRDefault="0093068B" w:rsidP="002E5428">
      <w:pPr>
        <w:spacing w:after="0" w:line="240" w:lineRule="auto"/>
        <w:ind w:left="142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sz w:val="26"/>
          <w:szCs w:val="26"/>
        </w:rPr>
        <w:tab/>
      </w:r>
      <w:r w:rsidR="00FA0BF9" w:rsidRPr="00893074">
        <w:rPr>
          <w:rFonts w:ascii="Times New Roman" w:eastAsia="Times New Roman" w:hAnsi="Times New Roman"/>
          <w:sz w:val="26"/>
          <w:szCs w:val="26"/>
        </w:rPr>
        <w:t>3</w:t>
      </w:r>
      <w:r w:rsidRPr="00893074">
        <w:rPr>
          <w:rFonts w:ascii="Times New Roman" w:eastAsia="Times New Roman" w:hAnsi="Times New Roman"/>
          <w:sz w:val="26"/>
          <w:szCs w:val="26"/>
        </w:rPr>
        <w:t xml:space="preserve">. </w:t>
      </w:r>
      <w:r w:rsidR="002E5428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Pr="00893074"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 w:rsidRPr="00893074">
        <w:rPr>
          <w:rFonts w:ascii="Times New Roman" w:eastAsia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93068B" w:rsidRPr="00893074" w:rsidRDefault="00FA0BF9" w:rsidP="002E5428">
      <w:pPr>
        <w:spacing w:after="0" w:line="240" w:lineRule="auto"/>
        <w:ind w:left="993" w:hanging="284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sz w:val="26"/>
          <w:szCs w:val="26"/>
        </w:rPr>
        <w:t>4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. </w:t>
      </w:r>
      <w:r w:rsidR="002E5428" w:rsidRPr="00893074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93068B" w:rsidRPr="00893074">
        <w:rPr>
          <w:rFonts w:ascii="Times New Roman" w:eastAsia="Times New Roman" w:hAnsi="Times New Roman"/>
          <w:sz w:val="26"/>
          <w:szCs w:val="26"/>
        </w:rPr>
        <w:t>Разместить</w:t>
      </w:r>
      <w:proofErr w:type="gramEnd"/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93068B" w:rsidRPr="00893074">
        <w:rPr>
          <w:rFonts w:ascii="Times New Roman" w:eastAsia="Times New Roman" w:hAnsi="Times New Roman"/>
          <w:sz w:val="26"/>
          <w:szCs w:val="26"/>
          <w:lang w:val="en-US"/>
        </w:rPr>
        <w:t>www</w:t>
      </w:r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 w:rsidR="0093068B" w:rsidRPr="00893074">
        <w:rPr>
          <w:rFonts w:ascii="Times New Roman" w:eastAsia="Times New Roman" w:hAnsi="Times New Roman"/>
          <w:sz w:val="26"/>
          <w:szCs w:val="26"/>
          <w:lang w:val="en-US"/>
        </w:rPr>
        <w:t>terzadm</w:t>
      </w:r>
      <w:proofErr w:type="spellEnd"/>
      <w:r w:rsidR="0093068B" w:rsidRPr="00893074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 w:rsidR="0093068B" w:rsidRPr="00893074">
        <w:rPr>
          <w:rFonts w:ascii="Times New Roman" w:eastAsia="Times New Roman" w:hAnsi="Times New Roman"/>
          <w:sz w:val="26"/>
          <w:szCs w:val="26"/>
          <w:lang w:val="en-US"/>
        </w:rPr>
        <w:t>ru</w:t>
      </w:r>
      <w:proofErr w:type="spellEnd"/>
      <w:r w:rsidR="0093068B" w:rsidRPr="00893074">
        <w:rPr>
          <w:rFonts w:ascii="Times New Roman" w:eastAsia="Times New Roman" w:hAnsi="Times New Roman"/>
          <w:sz w:val="26"/>
          <w:szCs w:val="26"/>
        </w:rPr>
        <w:t>.</w:t>
      </w:r>
    </w:p>
    <w:p w:rsidR="0093068B" w:rsidRPr="00893074" w:rsidRDefault="0093068B" w:rsidP="002E5428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E5428" w:rsidRPr="00893074" w:rsidRDefault="002E5428" w:rsidP="002E5428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93068B" w:rsidP="002E5428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893074">
        <w:rPr>
          <w:rFonts w:ascii="Times New Roman" w:eastAsia="Times New Roman" w:hAnsi="Times New Roman"/>
          <w:b/>
          <w:sz w:val="26"/>
          <w:szCs w:val="26"/>
        </w:rPr>
        <w:t xml:space="preserve"> Глава администрации</w:t>
      </w:r>
    </w:p>
    <w:p w:rsidR="0093068B" w:rsidRPr="00893074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93074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93068B" w:rsidRPr="00893074">
        <w:rPr>
          <w:rFonts w:ascii="Times New Roman" w:eastAsia="Times New Roman" w:hAnsi="Times New Roman"/>
          <w:b/>
          <w:sz w:val="26"/>
          <w:szCs w:val="26"/>
        </w:rPr>
        <w:t xml:space="preserve">СП «Посёлок Ферзиково                    </w:t>
      </w:r>
      <w:r w:rsidR="0093068B" w:rsidRPr="00893074">
        <w:rPr>
          <w:rFonts w:ascii="Times New Roman" w:eastAsia="Times New Roman" w:hAnsi="Times New Roman"/>
          <w:b/>
          <w:sz w:val="26"/>
          <w:szCs w:val="26"/>
        </w:rPr>
        <w:tab/>
      </w:r>
      <w:r w:rsidR="0093068B" w:rsidRPr="00893074">
        <w:rPr>
          <w:rFonts w:ascii="Times New Roman" w:eastAsia="Times New Roman" w:hAnsi="Times New Roman"/>
          <w:b/>
          <w:sz w:val="26"/>
          <w:szCs w:val="26"/>
        </w:rPr>
        <w:tab/>
        <w:t xml:space="preserve">                       </w:t>
      </w:r>
      <w:proofErr w:type="spellStart"/>
      <w:r w:rsidR="0093068B" w:rsidRPr="00893074">
        <w:rPr>
          <w:rFonts w:ascii="Times New Roman" w:eastAsia="Times New Roman" w:hAnsi="Times New Roman"/>
          <w:b/>
          <w:sz w:val="26"/>
          <w:szCs w:val="26"/>
        </w:rPr>
        <w:t>В.Д.Титов</w:t>
      </w:r>
      <w:proofErr w:type="spellEnd"/>
      <w:r w:rsidR="0093068B" w:rsidRPr="00893074">
        <w:rPr>
          <w:rFonts w:ascii="Times New Roman" w:eastAsia="Times New Roman" w:hAnsi="Times New Roman"/>
          <w:b/>
          <w:sz w:val="26"/>
          <w:szCs w:val="26"/>
        </w:rPr>
        <w:tab/>
        <w:t xml:space="preserve">                                                        </w:t>
      </w: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93068B" w:rsidRPr="00893074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6137B3">
          <w:type w:val="continuous"/>
          <w:pgSz w:w="11906" w:h="16838"/>
          <w:pgMar w:top="709" w:right="849" w:bottom="851" w:left="1134" w:header="0" w:footer="0" w:gutter="0"/>
          <w:cols w:space="720"/>
        </w:sectPr>
      </w:pPr>
    </w:p>
    <w:p w:rsidR="0093068B" w:rsidRDefault="0093068B" w:rsidP="0093068B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дминистрации сельского поселение «Посёлок Ферзиково» от </w:t>
      </w:r>
      <w:r w:rsidR="00925D38">
        <w:rPr>
          <w:rFonts w:ascii="Times New Roman" w:eastAsia="Times New Roman" w:hAnsi="Times New Roman"/>
          <w:sz w:val="24"/>
          <w:szCs w:val="24"/>
        </w:rPr>
        <w:t>01.03</w:t>
      </w:r>
      <w:r w:rsidR="000A665B">
        <w:rPr>
          <w:rFonts w:ascii="Times New Roman" w:eastAsia="Times New Roman" w:hAnsi="Times New Roman"/>
          <w:sz w:val="24"/>
          <w:szCs w:val="24"/>
        </w:rPr>
        <w:t>.2018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5A752F">
        <w:rPr>
          <w:rFonts w:ascii="Times New Roman" w:eastAsia="Times New Roman" w:hAnsi="Times New Roman"/>
          <w:sz w:val="24"/>
          <w:szCs w:val="24"/>
        </w:rPr>
        <w:t>30</w:t>
      </w:r>
      <w:r w:rsidR="00BD4A7A">
        <w:rPr>
          <w:rFonts w:ascii="Times New Roman" w:eastAsia="Times New Roman" w:hAnsi="Times New Roman"/>
          <w:sz w:val="24"/>
          <w:szCs w:val="24"/>
        </w:rPr>
        <w:t>-П 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сельского поселении «Посёлок Ферзиково» на 2018-2022 годы</w:t>
      </w:r>
      <w:r>
        <w:rPr>
          <w:rFonts w:ascii="Times New Roman" w:eastAsia="Times New Roman" w:hAnsi="Times New Roman"/>
          <w:sz w:val="28"/>
          <w:szCs w:val="28"/>
        </w:rPr>
        <w:t>»</w:t>
      </w:r>
      <w:proofErr w:type="gramEnd"/>
    </w:p>
    <w:p w:rsidR="0093068B" w:rsidRDefault="0093068B" w:rsidP="0093068B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A1350D">
        <w:rPr>
          <w:rFonts w:ascii="Times New Roman" w:hAnsi="Times New Roman"/>
          <w:b/>
          <w:sz w:val="32"/>
          <w:szCs w:val="32"/>
        </w:rPr>
        <w:t>«Формирование комфортной городской среды в сельском поселении «Посёлок Ферзиково» на 2018-2022г»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городской среды в сельское поселение «Посёлок Ферзиково» на 2018-2022г» 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муниципального образования сельского поселение «Посёлок Ферзиково»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«Посёлок Ферзиково»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нуждающихся в благоустройстве территорий общего пользования сельского поселения «Посёлок Ферзиково»  и  дворовых территорий многоквартирных домов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Повышение уровня благоустройства дворовых территорий многоквартирных жилых домов и проездов к дворовым территориям.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2.Повышение уровня вовлеченности заинтересованных граждан, организаций в реализацию мероприятий по благоустройству территории сельского  поселения «Посёлок Ферзиково».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дворовых территорий МКД  общего количества  дворовых территорий и проездов к дворовым территориям, нуждающихся в благоустройстве;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2018-2022 годы</w:t>
            </w:r>
          </w:p>
        </w:tc>
      </w:tr>
      <w:tr w:rsidR="0093068B" w:rsidTr="0093068B">
        <w:trPr>
          <w:trHeight w:val="44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рограммы составляет 21 885 068,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федерального бюджета 1300 697,30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ва областного бюджета  18 584371,25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рублей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>а местного  бюджета    2 0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58 437,13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рублей,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Доведение эксплуатационных показателей дворовых территорий МКД до нормативных требований и реализаций и реализация данной Программы позволить повысить комфортность проживания населения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 сельское поселение «Посёлок Ферзиково».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«Посёлок Ферзиково»,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«Посёлок Ферзиково»,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«Посёлок Ферзиково»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остается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93068B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Благоустройство  населенных пунктов является одним из важнейших и наиболее затратных  направлений деятельности  администрации сельского поселения.  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>
        <w:rPr>
          <w:rFonts w:ascii="Times New Roman" w:hAnsi="Times New Roman"/>
          <w:sz w:val="24"/>
          <w:szCs w:val="24"/>
        </w:rPr>
        <w:t xml:space="preserve">сферы благоустройства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показал, </w:t>
      </w:r>
      <w:proofErr w:type="gramStart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>
        <w:rPr>
          <w:rFonts w:ascii="Times New Roman" w:hAnsi="Times New Roman"/>
          <w:sz w:val="24"/>
          <w:szCs w:val="24"/>
        </w:rPr>
        <w:t xml:space="preserve"> последние годы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Несмотря на принимаемые  меры, уровень придомовых территорий многоквартирных домов остаётся на крайне низком уровне.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Так из 55 многоквартирных дома в сельском поселении благоустроено только 55% дворовых территорий.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придомовых территорий многоквартирных жилых домов  в городском поселении  составляет 55 ед. примерной площадью 60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 количество благоустроенных территорий общего пользования по состоянию на 01.07.2017 года составляет 30 ед. площадью 26,8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благоустройстве по состоянию на 01.07.2017 года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ед. площадью 26,8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придомовых территорий  муниципального образования сельского поселение «Посёлок Ферзиково».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«Посёлок Ферзиково»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ab/>
        <w:t xml:space="preserve">Сроки реализации подпрограммы: 2018-2022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со сроком реализации 2018-2022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В соответствии с заключаемым Соглашением между министерством строительства и жилищно-коммунального хозяйства Калужской области я и </w:t>
      </w:r>
      <w:r>
        <w:rPr>
          <w:rFonts w:ascii="Times New Roman" w:hAnsi="Times New Roman"/>
          <w:sz w:val="24"/>
          <w:szCs w:val="24"/>
        </w:rPr>
        <w:t xml:space="preserve">Администрацией  муниципального образования сельского поселения  «Посёлок Ферзиково»,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«Посёлок Ферзиково»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сельское поселение «Посёлок Ферзиково»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«Посёлок Ферзиково» и Администрация (исполнительно-распорядительный  орган)   муниципального района   «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</w:t>
      </w:r>
    </w:p>
    <w:p w:rsidR="0093068B" w:rsidRDefault="0093068B" w:rsidP="00B17FE8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 xml:space="preserve">вания программы составляет  </w:t>
      </w:r>
      <w:r w:rsidR="00277EEB">
        <w:rPr>
          <w:rFonts w:ascii="Times New Roman" w:hAnsi="Times New Roman"/>
          <w:b/>
          <w:sz w:val="24"/>
          <w:szCs w:val="24"/>
        </w:rPr>
        <w:t>2</w:t>
      </w:r>
      <w:r w:rsidR="00F4372A">
        <w:rPr>
          <w:rFonts w:ascii="Times New Roman" w:hAnsi="Times New Roman"/>
          <w:b/>
          <w:sz w:val="24"/>
          <w:szCs w:val="24"/>
        </w:rPr>
        <w:t xml:space="preserve">1 885 068, 55 </w:t>
      </w:r>
      <w:r>
        <w:rPr>
          <w:rFonts w:ascii="Times New Roman" w:hAnsi="Times New Roman"/>
          <w:b/>
          <w:sz w:val="24"/>
          <w:szCs w:val="24"/>
        </w:rPr>
        <w:t xml:space="preserve">рублей, </w:t>
      </w:r>
    </w:p>
    <w:p w:rsidR="0093068B" w:rsidRDefault="00B17FE8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из средства областного бюджета -                  </w:t>
      </w:r>
      <w:r w:rsidR="00277EEB">
        <w:rPr>
          <w:rFonts w:ascii="Times New Roman" w:hAnsi="Times New Roman"/>
          <w:b/>
          <w:sz w:val="24"/>
          <w:szCs w:val="24"/>
        </w:rPr>
        <w:t>20</w:t>
      </w:r>
      <w:r w:rsidR="00941A0C">
        <w:rPr>
          <w:rFonts w:ascii="Times New Roman" w:hAnsi="Times New Roman"/>
          <w:b/>
          <w:sz w:val="24"/>
          <w:szCs w:val="24"/>
        </w:rPr>
        <w:t> </w:t>
      </w:r>
      <w:r w:rsidR="00277EEB">
        <w:rPr>
          <w:rFonts w:ascii="Times New Roman" w:hAnsi="Times New Roman"/>
          <w:b/>
          <w:sz w:val="24"/>
          <w:szCs w:val="24"/>
        </w:rPr>
        <w:t>000</w:t>
      </w:r>
      <w:r w:rsidR="00941A0C">
        <w:rPr>
          <w:rFonts w:ascii="Times New Roman" w:hAnsi="Times New Roman"/>
          <w:b/>
          <w:sz w:val="24"/>
          <w:szCs w:val="24"/>
        </w:rPr>
        <w:t xml:space="preserve"> 000, 00 </w:t>
      </w:r>
      <w:r>
        <w:rPr>
          <w:rFonts w:ascii="Times New Roman" w:hAnsi="Times New Roman"/>
          <w:b/>
          <w:sz w:val="24"/>
          <w:szCs w:val="24"/>
        </w:rPr>
        <w:t>т.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 w:rsidR="00941A0C">
        <w:rPr>
          <w:rFonts w:ascii="Times New Roman" w:hAnsi="Times New Roman"/>
          <w:b/>
          <w:sz w:val="24"/>
          <w:szCs w:val="24"/>
        </w:rPr>
        <w:t>1 885 068,55</w:t>
      </w:r>
      <w:r>
        <w:rPr>
          <w:rFonts w:ascii="Times New Roman" w:hAnsi="Times New Roman"/>
          <w:b/>
          <w:sz w:val="24"/>
          <w:szCs w:val="24"/>
        </w:rPr>
        <w:t xml:space="preserve"> т.</w:t>
      </w:r>
      <w:r w:rsidR="009625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рублей;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2.3.5. Средства бюджета муниципального образования сельское поселение «Посёлок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sz w:val="24"/>
          <w:szCs w:val="24"/>
          <w:lang w:eastAsia="en-US"/>
        </w:rPr>
        <w:t xml:space="preserve">Ферзиково»,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93068B" w:rsidRDefault="00A1350D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СТОИМОСТЬ 2 = Площадь*2 300 руб.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утвержденным постановлением Администрации (исполнительно-распорядительный  орган)   муниципального образования сельское поселение «Посёлок Ферзиково» от 27.07.2017 № 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 утвержденном постановлением Администрации (исполнительно-распорядительный  орган)   муниципального образования сельское поселение «Посёлок Ферзиково»  от   «</w:t>
      </w:r>
      <w:r w:rsidR="006261F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»</w:t>
      </w:r>
      <w:r w:rsidR="006261F2">
        <w:rPr>
          <w:rFonts w:ascii="Times New Roman" w:hAnsi="Times New Roman"/>
          <w:sz w:val="24"/>
          <w:szCs w:val="24"/>
        </w:rPr>
        <w:t xml:space="preserve"> октября 2017г.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261F2">
        <w:rPr>
          <w:rFonts w:ascii="Times New Roman" w:hAnsi="Times New Roman"/>
          <w:sz w:val="24"/>
          <w:szCs w:val="24"/>
        </w:rPr>
        <w:t>118-П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Адресный перечень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поселение «Посёлок Ферзиково» на 2018-2022 год»</w:t>
      </w:r>
      <w:r>
        <w:rPr>
          <w:rFonts w:ascii="Times New Roman" w:hAnsi="Times New Roman"/>
          <w:sz w:val="24"/>
          <w:szCs w:val="24"/>
          <w:lang w:eastAsia="en-US"/>
        </w:rPr>
        <w:t xml:space="preserve">, состав которой утвержден постановлением </w:t>
      </w:r>
      <w:r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«Посёлок Ферзиково» от</w:t>
      </w:r>
      <w:proofErr w:type="gramEnd"/>
      <w:r>
        <w:rPr>
          <w:rFonts w:ascii="Times New Roman" w:hAnsi="Times New Roman"/>
          <w:sz w:val="24"/>
          <w:szCs w:val="24"/>
        </w:rPr>
        <w:t xml:space="preserve"> 22.05.2017 № 68-П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прилагается).</w:t>
      </w:r>
    </w:p>
    <w:p w:rsidR="0093068B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предусмотренных областным  бюджетом на выполнение соответствующих программных мероприятий.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2.3.9.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>
        <w:rPr>
          <w:rFonts w:ascii="Times New Roman" w:hAnsi="Times New Roman"/>
          <w:sz w:val="24"/>
          <w:szCs w:val="24"/>
          <w:lang w:eastAsia="en-US"/>
        </w:rPr>
        <w:t xml:space="preserve">определенных настоящей подпрограммой, </w:t>
      </w:r>
      <w:r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2.3.12.  Администрация   муниципального образования сельское поселение «Посёлок Ферзиково»   обязуется: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-в срок не позднее 01.11.2017 принять в новой редакции Правила благоустройства муниципального образования сельское поселение «Посёлок Ферзиково» в соответствии 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2.4.   Перечень   программных  мероприятий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стройство территории Парк Дубки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по адресу: Калужская область, п. Ферзиково</w:t>
            </w:r>
          </w:p>
          <w:p w:rsidR="000A665B" w:rsidRDefault="000A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согласно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общественного обсуждения)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20 000 000,00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рублей</w:t>
            </w:r>
          </w:p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(двадцать миллионов   рублей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«Посёлок Ферзиково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Благоустройство придомовой территории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1 885 068,55</w:t>
            </w:r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т</w:t>
            </w:r>
            <w:proofErr w:type="gramStart"/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ублей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(один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миллиона восемьсот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восемьдесят пять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тысяч шестьдесят восемь рублей пятьдесят пять  коп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2018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нистрация СП « Посёлок Ферзиков</w:t>
            </w:r>
            <w:r w:rsidR="00282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2.5.    Сроки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Сроки реализации программы 2018 год с возможностью внесения изменений в сроки реализации программы</w:t>
      </w:r>
      <w:r w:rsidR="006261F2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Реализация проекта будет продолжена в рамках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в сельском поселении   «Посёлок Ферзиково» </w:t>
      </w:r>
      <w:r>
        <w:rPr>
          <w:rFonts w:ascii="Times New Roman" w:eastAsia="Times New Roman" w:hAnsi="Times New Roman" w:cs="Calibri"/>
          <w:sz w:val="28"/>
          <w:szCs w:val="28"/>
        </w:rPr>
        <w:t xml:space="preserve"> со сроком реализации 2019-2022 годы.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  <w:r w:rsidRPr="00826958">
        <w:rPr>
          <w:rFonts w:ascii="Times New Roman" w:eastAsiaTheme="minorHAnsi" w:hAnsi="Times New Roman"/>
          <w:lang w:eastAsia="en-US"/>
        </w:rPr>
        <w:t xml:space="preserve">     </w:t>
      </w:r>
      <w:r w:rsidRPr="00826958">
        <w:rPr>
          <w:rFonts w:ascii="Times New Roman" w:eastAsiaTheme="minorHAnsi" w:hAnsi="Times New Roman"/>
          <w:b/>
          <w:lang w:eastAsia="en-US"/>
        </w:rPr>
        <w:t>АДРЕСНЫЙ ПЕРЕЧЕНЬ ДВОРОВЫХ ТЕРРИТОРИИ СП «ПОСЕЛОК  ФЕРЗИКОВО»</w:t>
      </w: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39"/>
        <w:gridCol w:w="4444"/>
        <w:gridCol w:w="2084"/>
      </w:tblGrid>
      <w:tr w:rsidR="00826958" w:rsidRPr="00826958" w:rsidTr="00C217A6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п\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Год включения в программу</w:t>
            </w:r>
          </w:p>
        </w:tc>
      </w:tr>
      <w:tr w:rsidR="00826958" w:rsidRPr="00826958" w:rsidTr="00C217A6">
        <w:trPr>
          <w:trHeight w:val="269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3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b/>
                <w:lang w:eastAsia="en-US"/>
              </w:rPr>
              <w:t>СП «Поселок Ферзиково»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15а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17а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19а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, дом 33а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 31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28а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lastRenderedPageBreak/>
              <w:t>45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алинина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61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уворова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пер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ира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                                    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tabs>
                <w:tab w:val="center" w:pos="232"/>
              </w:tabs>
              <w:ind w:left="-855"/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ab/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расноцветова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д.48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C217A6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0A665B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Парк Дубки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</w:tbl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3068B" w:rsidTr="00A1350D">
        <w:trPr>
          <w:trHeight w:val="1902"/>
        </w:trPr>
        <w:tc>
          <w:tcPr>
            <w:tcW w:w="4678" w:type="dxa"/>
            <w:hideMark/>
          </w:tcPr>
          <w:p w:rsidR="0093068B" w:rsidRDefault="0093068B" w:rsidP="006137B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Приложение 1</w:t>
            </w:r>
          </w:p>
          <w:p w:rsidR="0093068B" w:rsidRDefault="006137B3" w:rsidP="006137B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="009306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93068B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поселении «Посёлок Ферзиково» на 2018-2022г.»</w:t>
            </w:r>
          </w:p>
        </w:tc>
      </w:tr>
    </w:tbl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</w:lvl>
    <w:lvl w:ilvl="1" w:tplc="04190019">
      <w:start w:val="1"/>
      <w:numFmt w:val="lowerLetter"/>
      <w:lvlText w:val="%2."/>
      <w:lvlJc w:val="left"/>
      <w:pPr>
        <w:ind w:left="1762" w:hanging="360"/>
      </w:pPr>
    </w:lvl>
    <w:lvl w:ilvl="2" w:tplc="0419001B">
      <w:start w:val="1"/>
      <w:numFmt w:val="lowerRoman"/>
      <w:lvlText w:val="%3."/>
      <w:lvlJc w:val="right"/>
      <w:pPr>
        <w:ind w:left="2482" w:hanging="180"/>
      </w:pPr>
    </w:lvl>
    <w:lvl w:ilvl="3" w:tplc="0419000F">
      <w:start w:val="1"/>
      <w:numFmt w:val="decimal"/>
      <w:lvlText w:val="%4."/>
      <w:lvlJc w:val="left"/>
      <w:pPr>
        <w:ind w:left="3202" w:hanging="360"/>
      </w:pPr>
    </w:lvl>
    <w:lvl w:ilvl="4" w:tplc="04190019">
      <w:start w:val="1"/>
      <w:numFmt w:val="lowerLetter"/>
      <w:lvlText w:val="%5."/>
      <w:lvlJc w:val="left"/>
      <w:pPr>
        <w:ind w:left="3922" w:hanging="360"/>
      </w:pPr>
    </w:lvl>
    <w:lvl w:ilvl="5" w:tplc="0419001B">
      <w:start w:val="1"/>
      <w:numFmt w:val="lowerRoman"/>
      <w:lvlText w:val="%6."/>
      <w:lvlJc w:val="right"/>
      <w:pPr>
        <w:ind w:left="4642" w:hanging="180"/>
      </w:pPr>
    </w:lvl>
    <w:lvl w:ilvl="6" w:tplc="0419000F">
      <w:start w:val="1"/>
      <w:numFmt w:val="decimal"/>
      <w:lvlText w:val="%7."/>
      <w:lvlJc w:val="left"/>
      <w:pPr>
        <w:ind w:left="5362" w:hanging="360"/>
      </w:pPr>
    </w:lvl>
    <w:lvl w:ilvl="7" w:tplc="04190019">
      <w:start w:val="1"/>
      <w:numFmt w:val="lowerLetter"/>
      <w:lvlText w:val="%8."/>
      <w:lvlJc w:val="left"/>
      <w:pPr>
        <w:ind w:left="6082" w:hanging="360"/>
      </w:pPr>
    </w:lvl>
    <w:lvl w:ilvl="8" w:tplc="0419001B">
      <w:start w:val="1"/>
      <w:numFmt w:val="lowerRoman"/>
      <w:lvlText w:val="%9."/>
      <w:lvlJc w:val="right"/>
      <w:pPr>
        <w:ind w:left="6802" w:hanging="180"/>
      </w:pPr>
    </w:lvl>
  </w:abstractNum>
  <w:abstractNum w:abstractNumId="2">
    <w:nsid w:val="74787CFE"/>
    <w:multiLevelType w:val="hybridMultilevel"/>
    <w:tmpl w:val="A8C6500C"/>
    <w:lvl w:ilvl="0" w:tplc="A292589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379D0"/>
    <w:rsid w:val="000A665B"/>
    <w:rsid w:val="000D3893"/>
    <w:rsid w:val="0024519C"/>
    <w:rsid w:val="00271379"/>
    <w:rsid w:val="00277EEB"/>
    <w:rsid w:val="00282642"/>
    <w:rsid w:val="002E5428"/>
    <w:rsid w:val="002F5FA5"/>
    <w:rsid w:val="00304D2D"/>
    <w:rsid w:val="0048542C"/>
    <w:rsid w:val="00523A71"/>
    <w:rsid w:val="005A752F"/>
    <w:rsid w:val="006137B3"/>
    <w:rsid w:val="006261F2"/>
    <w:rsid w:val="0082531E"/>
    <w:rsid w:val="00826958"/>
    <w:rsid w:val="00893074"/>
    <w:rsid w:val="00925D38"/>
    <w:rsid w:val="0093068B"/>
    <w:rsid w:val="00941A0C"/>
    <w:rsid w:val="00962515"/>
    <w:rsid w:val="00A06A9F"/>
    <w:rsid w:val="00A1350D"/>
    <w:rsid w:val="00B17FE8"/>
    <w:rsid w:val="00BD4A7A"/>
    <w:rsid w:val="00D629F5"/>
    <w:rsid w:val="00F4372A"/>
    <w:rsid w:val="00FA0BF9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3308</Words>
  <Characters>18861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2018-03-02T07:22:00Z</cp:lastPrinted>
  <dcterms:created xsi:type="dcterms:W3CDTF">2017-10-09T08:21:00Z</dcterms:created>
  <dcterms:modified xsi:type="dcterms:W3CDTF">2018-03-09T08:10:00Z</dcterms:modified>
</cp:coreProperties>
</file>