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287" w:rsidRDefault="00866287">
      <w:pPr>
        <w:pStyle w:val="ConsPlusTitle"/>
        <w:jc w:val="center"/>
        <w:rPr>
          <w:rFonts w:ascii="Times New Roman" w:hAnsi="Times New Roman" w:cs="Times New Roman"/>
          <w:sz w:val="24"/>
          <w:szCs w:val="24"/>
        </w:rPr>
      </w:pPr>
    </w:p>
    <w:p w:rsidR="00DE60FD" w:rsidRDefault="00282BE4" w:rsidP="000E4618">
      <w:pPr>
        <w:pStyle w:val="ConsPlusTitle"/>
        <w:ind w:left="567" w:firstLine="426"/>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66968B7">
            <wp:extent cx="554990" cy="676910"/>
            <wp:effectExtent l="0" t="0" r="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4990" cy="676910"/>
                    </a:xfrm>
                    <a:prstGeom prst="rect">
                      <a:avLst/>
                    </a:prstGeom>
                    <a:noFill/>
                  </pic:spPr>
                </pic:pic>
              </a:graphicData>
            </a:graphic>
          </wp:inline>
        </w:drawing>
      </w:r>
      <w:r w:rsidR="00990A5E">
        <w:rPr>
          <w:rFonts w:ascii="Times New Roman" w:hAnsi="Times New Roman" w:cs="Times New Roman"/>
          <w:sz w:val="24"/>
          <w:szCs w:val="24"/>
        </w:rPr>
        <w:tab/>
      </w:r>
      <w:r w:rsidR="00990A5E">
        <w:rPr>
          <w:rFonts w:ascii="Times New Roman" w:hAnsi="Times New Roman" w:cs="Times New Roman"/>
          <w:sz w:val="24"/>
          <w:szCs w:val="24"/>
        </w:rPr>
        <w:tab/>
      </w:r>
      <w:r w:rsidR="00990A5E">
        <w:rPr>
          <w:rFonts w:ascii="Times New Roman" w:hAnsi="Times New Roman" w:cs="Times New Roman"/>
          <w:sz w:val="24"/>
          <w:szCs w:val="24"/>
        </w:rPr>
        <w:tab/>
      </w:r>
    </w:p>
    <w:p w:rsidR="00DE60FD" w:rsidRDefault="00DE60FD" w:rsidP="000E4618">
      <w:pPr>
        <w:pStyle w:val="ConsPlusTitle"/>
        <w:ind w:left="567" w:firstLine="426"/>
        <w:jc w:val="center"/>
        <w:rPr>
          <w:rFonts w:ascii="Times New Roman" w:hAnsi="Times New Roman" w:cs="Times New Roman"/>
          <w:sz w:val="24"/>
          <w:szCs w:val="24"/>
        </w:rPr>
      </w:pPr>
    </w:p>
    <w:p w:rsidR="00DE60FD" w:rsidRDefault="00DE60FD" w:rsidP="000E4618">
      <w:pPr>
        <w:pStyle w:val="ConsPlusTitle"/>
        <w:ind w:left="567" w:firstLine="426"/>
        <w:rPr>
          <w:rFonts w:ascii="Times New Roman" w:hAnsi="Times New Roman" w:cs="Times New Roman"/>
          <w:sz w:val="24"/>
          <w:szCs w:val="24"/>
        </w:rPr>
      </w:pPr>
    </w:p>
    <w:p w:rsidR="00DE60FD" w:rsidRPr="00DD52BE" w:rsidRDefault="00990A5E" w:rsidP="00990A5E">
      <w:pPr>
        <w:widowControl/>
        <w:tabs>
          <w:tab w:val="left" w:pos="2246"/>
          <w:tab w:val="center" w:pos="5599"/>
        </w:tabs>
        <w:suppressAutoHyphens w:val="0"/>
        <w:ind w:left="567" w:firstLine="426"/>
        <w:rPr>
          <w:rFonts w:ascii="Times New Roman" w:eastAsia="Times New Roman" w:hAnsi="Times New Roman" w:cs="Times New Roman"/>
          <w:b/>
          <w:kern w:val="0"/>
          <w:sz w:val="26"/>
          <w:szCs w:val="26"/>
          <w:lang w:eastAsia="ru-RU" w:bidi="ar-SA"/>
        </w:rPr>
      </w:pPr>
      <w:r>
        <w:rPr>
          <w:rFonts w:ascii="Times New Roman" w:eastAsia="Times New Roman" w:hAnsi="Times New Roman" w:cs="Times New Roman"/>
          <w:b/>
          <w:kern w:val="0"/>
          <w:sz w:val="26"/>
          <w:szCs w:val="26"/>
          <w:lang w:eastAsia="ru-RU" w:bidi="ar-SA"/>
        </w:rPr>
        <w:tab/>
        <w:t xml:space="preserve">                        </w:t>
      </w:r>
      <w:r w:rsidR="00DE60FD" w:rsidRPr="00DD52BE">
        <w:rPr>
          <w:rFonts w:ascii="Times New Roman" w:eastAsia="Times New Roman" w:hAnsi="Times New Roman" w:cs="Times New Roman"/>
          <w:b/>
          <w:kern w:val="0"/>
          <w:sz w:val="26"/>
          <w:szCs w:val="26"/>
          <w:lang w:eastAsia="ru-RU" w:bidi="ar-SA"/>
        </w:rPr>
        <w:t>Российская Федерация</w:t>
      </w:r>
    </w:p>
    <w:p w:rsidR="00DE60FD" w:rsidRPr="00DD52BE" w:rsidRDefault="00DE60FD" w:rsidP="000E4618">
      <w:pPr>
        <w:widowControl/>
        <w:suppressAutoHyphens w:val="0"/>
        <w:ind w:left="567" w:firstLine="426"/>
        <w:jc w:val="center"/>
        <w:rPr>
          <w:rFonts w:ascii="Times New Roman" w:eastAsia="Times New Roman" w:hAnsi="Times New Roman" w:cs="Times New Roman"/>
          <w:b/>
          <w:kern w:val="0"/>
          <w:sz w:val="26"/>
          <w:szCs w:val="26"/>
          <w:lang w:eastAsia="ru-RU" w:bidi="ar-SA"/>
        </w:rPr>
      </w:pPr>
      <w:r w:rsidRPr="00DD52BE">
        <w:rPr>
          <w:rFonts w:ascii="Times New Roman" w:eastAsia="Times New Roman" w:hAnsi="Times New Roman" w:cs="Times New Roman"/>
          <w:b/>
          <w:kern w:val="0"/>
          <w:sz w:val="26"/>
          <w:szCs w:val="26"/>
          <w:lang w:eastAsia="ru-RU" w:bidi="ar-SA"/>
        </w:rPr>
        <w:t>Администрация сельского поселения «Посёлок Ферзиково»</w:t>
      </w:r>
    </w:p>
    <w:p w:rsidR="00DE60FD" w:rsidRPr="00DD52BE" w:rsidRDefault="00DE60FD" w:rsidP="000E4618">
      <w:pPr>
        <w:widowControl/>
        <w:suppressAutoHyphens w:val="0"/>
        <w:ind w:left="567" w:firstLine="426"/>
        <w:jc w:val="center"/>
        <w:rPr>
          <w:rFonts w:ascii="Times New Roman" w:eastAsia="Times New Roman" w:hAnsi="Times New Roman" w:cs="Times New Roman"/>
          <w:b/>
          <w:kern w:val="0"/>
          <w:sz w:val="26"/>
          <w:szCs w:val="26"/>
          <w:lang w:eastAsia="ru-RU" w:bidi="ar-SA"/>
        </w:rPr>
      </w:pPr>
      <w:r w:rsidRPr="00DD52BE">
        <w:rPr>
          <w:rFonts w:ascii="Times New Roman" w:eastAsia="Times New Roman" w:hAnsi="Times New Roman" w:cs="Times New Roman"/>
          <w:b/>
          <w:kern w:val="0"/>
          <w:sz w:val="26"/>
          <w:szCs w:val="26"/>
          <w:lang w:eastAsia="ru-RU" w:bidi="ar-SA"/>
        </w:rPr>
        <w:t>Ферзиковского района Калужской области</w:t>
      </w:r>
    </w:p>
    <w:p w:rsidR="00DD52BE" w:rsidRDefault="00DE60FD" w:rsidP="000E4618">
      <w:pPr>
        <w:pStyle w:val="ConsPlusTitle"/>
        <w:ind w:left="567" w:firstLine="426"/>
        <w:rPr>
          <w:rFonts w:ascii="Times New Roman" w:hAnsi="Times New Roman" w:cs="Times New Roman"/>
          <w:sz w:val="24"/>
          <w:szCs w:val="24"/>
        </w:rPr>
      </w:pPr>
      <w:r>
        <w:rPr>
          <w:rFonts w:ascii="Times New Roman" w:hAnsi="Times New Roman" w:cs="Times New Roman"/>
          <w:sz w:val="24"/>
          <w:szCs w:val="24"/>
        </w:rPr>
        <w:t xml:space="preserve">                                                              </w:t>
      </w:r>
    </w:p>
    <w:p w:rsidR="00DD52BE" w:rsidRDefault="00DD52BE" w:rsidP="000E4618">
      <w:pPr>
        <w:pStyle w:val="ConsPlusTitle"/>
        <w:ind w:left="567" w:firstLine="426"/>
        <w:rPr>
          <w:rFonts w:ascii="Times New Roman" w:hAnsi="Times New Roman" w:cs="Times New Roman"/>
          <w:sz w:val="24"/>
          <w:szCs w:val="24"/>
        </w:rPr>
      </w:pPr>
    </w:p>
    <w:p w:rsidR="009F62E2" w:rsidRPr="00DD52BE" w:rsidRDefault="00DD52BE" w:rsidP="000E4618">
      <w:pPr>
        <w:pStyle w:val="ConsPlusTitle"/>
        <w:ind w:left="567" w:firstLine="426"/>
        <w:rPr>
          <w:rFonts w:ascii="Times New Roman" w:hAnsi="Times New Roman" w:cs="Times New Roman"/>
          <w:sz w:val="26"/>
          <w:szCs w:val="26"/>
        </w:rPr>
      </w:pPr>
      <w:r>
        <w:rPr>
          <w:rFonts w:ascii="Times New Roman" w:hAnsi="Times New Roman" w:cs="Times New Roman"/>
          <w:sz w:val="24"/>
          <w:szCs w:val="24"/>
        </w:rPr>
        <w:t xml:space="preserve">                                                              </w:t>
      </w:r>
      <w:r w:rsidR="009F62E2" w:rsidRPr="00DD52BE">
        <w:rPr>
          <w:rFonts w:ascii="Times New Roman" w:hAnsi="Times New Roman" w:cs="Times New Roman"/>
          <w:sz w:val="26"/>
          <w:szCs w:val="26"/>
        </w:rPr>
        <w:t>ПОСТАНОВЛЕНИЕ</w:t>
      </w:r>
    </w:p>
    <w:p w:rsidR="00DD52BE" w:rsidRDefault="00DD52BE" w:rsidP="00C75B41">
      <w:pPr>
        <w:pStyle w:val="ConsPlusTitle"/>
        <w:tabs>
          <w:tab w:val="left" w:pos="465"/>
        </w:tabs>
        <w:ind w:left="567" w:firstLine="426"/>
        <w:rPr>
          <w:rFonts w:ascii="Times New Roman" w:hAnsi="Times New Roman" w:cs="Times New Roman"/>
          <w:sz w:val="26"/>
          <w:szCs w:val="26"/>
        </w:rPr>
      </w:pPr>
      <w:r>
        <w:rPr>
          <w:rFonts w:ascii="Times New Roman" w:hAnsi="Times New Roman" w:cs="Times New Roman"/>
          <w:sz w:val="26"/>
          <w:szCs w:val="26"/>
        </w:rPr>
        <w:tab/>
      </w:r>
    </w:p>
    <w:p w:rsidR="00DD52BE" w:rsidRDefault="00DD52BE" w:rsidP="00C75B41">
      <w:pPr>
        <w:pStyle w:val="ConsPlusTitle"/>
        <w:tabs>
          <w:tab w:val="left" w:pos="465"/>
        </w:tabs>
        <w:ind w:left="567" w:firstLine="426"/>
        <w:rPr>
          <w:rFonts w:ascii="Times New Roman" w:hAnsi="Times New Roman" w:cs="Times New Roman"/>
          <w:sz w:val="26"/>
          <w:szCs w:val="26"/>
        </w:rPr>
      </w:pPr>
    </w:p>
    <w:p w:rsidR="00DE60FD" w:rsidRPr="00DD52BE" w:rsidRDefault="00DD52BE" w:rsidP="00C75B41">
      <w:pPr>
        <w:pStyle w:val="ConsPlusTitle"/>
        <w:tabs>
          <w:tab w:val="left" w:pos="465"/>
        </w:tabs>
        <w:ind w:left="567" w:firstLine="426"/>
        <w:rPr>
          <w:rFonts w:ascii="Times New Roman" w:hAnsi="Times New Roman" w:cs="Times New Roman"/>
          <w:sz w:val="26"/>
          <w:szCs w:val="26"/>
        </w:rPr>
      </w:pPr>
      <w:r>
        <w:rPr>
          <w:rFonts w:ascii="Times New Roman" w:hAnsi="Times New Roman" w:cs="Times New Roman"/>
          <w:sz w:val="26"/>
          <w:szCs w:val="26"/>
        </w:rPr>
        <w:t xml:space="preserve">    от </w:t>
      </w:r>
      <w:r w:rsidR="00282BE4">
        <w:rPr>
          <w:rFonts w:ascii="Times New Roman" w:hAnsi="Times New Roman" w:cs="Times New Roman"/>
          <w:sz w:val="26"/>
          <w:szCs w:val="26"/>
        </w:rPr>
        <w:t>«</w:t>
      </w:r>
      <w:r w:rsidR="00990A5E">
        <w:rPr>
          <w:rFonts w:ascii="Times New Roman" w:hAnsi="Times New Roman" w:cs="Times New Roman"/>
          <w:sz w:val="26"/>
          <w:szCs w:val="26"/>
        </w:rPr>
        <w:t>08</w:t>
      </w:r>
      <w:r w:rsidR="00282BE4">
        <w:rPr>
          <w:rFonts w:ascii="Times New Roman" w:hAnsi="Times New Roman" w:cs="Times New Roman"/>
          <w:sz w:val="26"/>
          <w:szCs w:val="26"/>
        </w:rPr>
        <w:t>»</w:t>
      </w:r>
      <w:r w:rsidR="00990A5E">
        <w:rPr>
          <w:rFonts w:ascii="Times New Roman" w:hAnsi="Times New Roman" w:cs="Times New Roman"/>
          <w:sz w:val="26"/>
          <w:szCs w:val="26"/>
        </w:rPr>
        <w:t xml:space="preserve"> апреля </w:t>
      </w:r>
      <w:r>
        <w:rPr>
          <w:rFonts w:ascii="Times New Roman" w:hAnsi="Times New Roman" w:cs="Times New Roman"/>
          <w:sz w:val="26"/>
          <w:szCs w:val="26"/>
        </w:rPr>
        <w:t>20</w:t>
      </w:r>
      <w:r w:rsidR="00282BE4">
        <w:rPr>
          <w:rFonts w:ascii="Times New Roman" w:hAnsi="Times New Roman" w:cs="Times New Roman"/>
          <w:sz w:val="26"/>
          <w:szCs w:val="26"/>
        </w:rPr>
        <w:t>22</w:t>
      </w:r>
      <w:r>
        <w:rPr>
          <w:rFonts w:ascii="Times New Roman" w:hAnsi="Times New Roman" w:cs="Times New Roman"/>
          <w:sz w:val="26"/>
          <w:szCs w:val="26"/>
        </w:rPr>
        <w:t xml:space="preserve"> года</w:t>
      </w:r>
      <w:r w:rsidR="000275A0">
        <w:rPr>
          <w:rFonts w:ascii="Times New Roman" w:hAnsi="Times New Roman" w:cs="Times New Roman"/>
          <w:sz w:val="26"/>
          <w:szCs w:val="26"/>
        </w:rPr>
        <w:t xml:space="preserve">                 </w:t>
      </w:r>
      <w:r>
        <w:rPr>
          <w:rFonts w:ascii="Times New Roman" w:hAnsi="Times New Roman" w:cs="Times New Roman"/>
          <w:sz w:val="26"/>
          <w:szCs w:val="26"/>
        </w:rPr>
        <w:t xml:space="preserve">                                        № </w:t>
      </w:r>
      <w:r w:rsidR="00990A5E">
        <w:rPr>
          <w:rFonts w:ascii="Times New Roman" w:hAnsi="Times New Roman" w:cs="Times New Roman"/>
          <w:sz w:val="26"/>
          <w:szCs w:val="26"/>
        </w:rPr>
        <w:t>25</w:t>
      </w:r>
      <w:r w:rsidR="006005B4">
        <w:rPr>
          <w:rFonts w:ascii="Times New Roman" w:hAnsi="Times New Roman" w:cs="Times New Roman"/>
          <w:sz w:val="26"/>
          <w:szCs w:val="26"/>
        </w:rPr>
        <w:t xml:space="preserve"> </w:t>
      </w:r>
      <w:r w:rsidR="00E42D31">
        <w:rPr>
          <w:rFonts w:ascii="Times New Roman" w:hAnsi="Times New Roman" w:cs="Times New Roman"/>
          <w:sz w:val="26"/>
          <w:szCs w:val="26"/>
        </w:rPr>
        <w:t>-</w:t>
      </w:r>
      <w:proofErr w:type="gramStart"/>
      <w:r w:rsidR="00E42D31">
        <w:rPr>
          <w:rFonts w:ascii="Times New Roman" w:hAnsi="Times New Roman" w:cs="Times New Roman"/>
          <w:sz w:val="26"/>
          <w:szCs w:val="26"/>
        </w:rPr>
        <w:t>П</w:t>
      </w:r>
      <w:proofErr w:type="gramEnd"/>
    </w:p>
    <w:p w:rsidR="00DE60FD" w:rsidRDefault="00DD52BE" w:rsidP="00C75B41">
      <w:pPr>
        <w:pStyle w:val="ConsPlusTitle"/>
        <w:ind w:left="567" w:firstLine="426"/>
        <w:jc w:val="center"/>
        <w:rPr>
          <w:rFonts w:ascii="Times New Roman" w:hAnsi="Times New Roman" w:cs="Times New Roman"/>
          <w:sz w:val="24"/>
          <w:szCs w:val="24"/>
        </w:rPr>
      </w:pPr>
      <w:r>
        <w:rPr>
          <w:rFonts w:ascii="Times New Roman" w:hAnsi="Times New Roman" w:cs="Times New Roman"/>
          <w:sz w:val="24"/>
          <w:szCs w:val="24"/>
        </w:rPr>
        <w:t>п. Ферзиково</w:t>
      </w:r>
    </w:p>
    <w:p w:rsidR="00DE60FD" w:rsidRDefault="00DE60FD" w:rsidP="00C75B41">
      <w:pPr>
        <w:pStyle w:val="ConsPlusTitle"/>
        <w:ind w:left="567" w:firstLine="426"/>
        <w:jc w:val="center"/>
        <w:rPr>
          <w:rFonts w:ascii="Times New Roman" w:hAnsi="Times New Roman" w:cs="Times New Roman"/>
          <w:sz w:val="24"/>
          <w:szCs w:val="24"/>
        </w:rPr>
      </w:pPr>
    </w:p>
    <w:p w:rsidR="001838EC" w:rsidRDefault="009F62E2" w:rsidP="00C75B41">
      <w:pPr>
        <w:pStyle w:val="ConsPlusTitle"/>
        <w:ind w:left="567" w:firstLine="426"/>
        <w:rPr>
          <w:rFonts w:ascii="Times New Roman" w:hAnsi="Times New Roman" w:cs="Times New Roman"/>
          <w:sz w:val="24"/>
          <w:szCs w:val="24"/>
        </w:rPr>
      </w:pPr>
      <w:r w:rsidRPr="00E43F5F">
        <w:rPr>
          <w:rFonts w:ascii="Times New Roman" w:hAnsi="Times New Roman" w:cs="Times New Roman"/>
          <w:sz w:val="24"/>
          <w:szCs w:val="24"/>
        </w:rPr>
        <w:t>О</w:t>
      </w:r>
      <w:r w:rsidR="00282BE4">
        <w:rPr>
          <w:rFonts w:ascii="Times New Roman" w:hAnsi="Times New Roman" w:cs="Times New Roman"/>
          <w:sz w:val="24"/>
          <w:szCs w:val="24"/>
        </w:rPr>
        <w:t xml:space="preserve">б утверждении </w:t>
      </w:r>
      <w:r w:rsidR="00AF6A03">
        <w:rPr>
          <w:rFonts w:ascii="Times New Roman" w:hAnsi="Times New Roman" w:cs="Times New Roman"/>
          <w:sz w:val="24"/>
          <w:szCs w:val="24"/>
        </w:rPr>
        <w:t>П</w:t>
      </w:r>
      <w:r w:rsidR="00282BE4">
        <w:rPr>
          <w:rFonts w:ascii="Times New Roman" w:hAnsi="Times New Roman" w:cs="Times New Roman"/>
          <w:sz w:val="24"/>
          <w:szCs w:val="24"/>
        </w:rPr>
        <w:t xml:space="preserve">оложения </w:t>
      </w:r>
    </w:p>
    <w:p w:rsidR="001838EC" w:rsidRDefault="001838EC" w:rsidP="00C75B41">
      <w:pPr>
        <w:pStyle w:val="ConsPlusTitle"/>
        <w:ind w:left="567" w:firstLine="426"/>
        <w:rPr>
          <w:rFonts w:ascii="Times New Roman" w:hAnsi="Times New Roman" w:cs="Times New Roman"/>
          <w:sz w:val="24"/>
          <w:szCs w:val="24"/>
        </w:rPr>
      </w:pPr>
      <w:r>
        <w:rPr>
          <w:rFonts w:ascii="Times New Roman" w:hAnsi="Times New Roman" w:cs="Times New Roman"/>
          <w:sz w:val="24"/>
          <w:szCs w:val="24"/>
        </w:rPr>
        <w:t xml:space="preserve">о размещении </w:t>
      </w:r>
      <w:proofErr w:type="gramStart"/>
      <w:r>
        <w:rPr>
          <w:rFonts w:ascii="Times New Roman" w:hAnsi="Times New Roman" w:cs="Times New Roman"/>
          <w:sz w:val="24"/>
          <w:szCs w:val="24"/>
        </w:rPr>
        <w:t>нестационарных</w:t>
      </w:r>
      <w:proofErr w:type="gramEnd"/>
      <w:r>
        <w:rPr>
          <w:rFonts w:ascii="Times New Roman" w:hAnsi="Times New Roman" w:cs="Times New Roman"/>
          <w:sz w:val="24"/>
          <w:szCs w:val="24"/>
        </w:rPr>
        <w:t xml:space="preserve"> </w:t>
      </w:r>
    </w:p>
    <w:p w:rsidR="001838EC" w:rsidRDefault="001838EC" w:rsidP="00C75B41">
      <w:pPr>
        <w:pStyle w:val="ConsPlusTitle"/>
        <w:ind w:left="567" w:firstLine="426"/>
        <w:rPr>
          <w:rFonts w:ascii="Times New Roman" w:hAnsi="Times New Roman" w:cs="Times New Roman"/>
          <w:sz w:val="24"/>
          <w:szCs w:val="24"/>
        </w:rPr>
      </w:pPr>
      <w:r>
        <w:rPr>
          <w:rFonts w:ascii="Times New Roman" w:hAnsi="Times New Roman" w:cs="Times New Roman"/>
          <w:sz w:val="24"/>
          <w:szCs w:val="24"/>
        </w:rPr>
        <w:t xml:space="preserve">торговых </w:t>
      </w:r>
      <w:proofErr w:type="gramStart"/>
      <w:r>
        <w:rPr>
          <w:rFonts w:ascii="Times New Roman" w:hAnsi="Times New Roman" w:cs="Times New Roman"/>
          <w:sz w:val="24"/>
          <w:szCs w:val="24"/>
        </w:rPr>
        <w:t>объектах</w:t>
      </w:r>
      <w:proofErr w:type="gramEnd"/>
      <w:r w:rsidR="009F62E2" w:rsidRPr="00E43F5F">
        <w:rPr>
          <w:rFonts w:ascii="Times New Roman" w:hAnsi="Times New Roman" w:cs="Times New Roman"/>
          <w:sz w:val="24"/>
          <w:szCs w:val="24"/>
        </w:rPr>
        <w:t xml:space="preserve"> </w:t>
      </w:r>
      <w:r>
        <w:rPr>
          <w:rFonts w:ascii="Times New Roman" w:hAnsi="Times New Roman" w:cs="Times New Roman"/>
          <w:sz w:val="24"/>
          <w:szCs w:val="24"/>
        </w:rPr>
        <w:t xml:space="preserve">на территории </w:t>
      </w:r>
    </w:p>
    <w:p w:rsidR="00523D60" w:rsidRDefault="001838EC" w:rsidP="00C75B41">
      <w:pPr>
        <w:pStyle w:val="ConsPlusTitle"/>
        <w:ind w:left="567" w:firstLine="426"/>
        <w:rPr>
          <w:rFonts w:ascii="Times New Roman" w:hAnsi="Times New Roman" w:cs="Times New Roman"/>
          <w:sz w:val="24"/>
          <w:szCs w:val="24"/>
        </w:rPr>
      </w:pPr>
      <w:r>
        <w:rPr>
          <w:rFonts w:ascii="Times New Roman" w:hAnsi="Times New Roman" w:cs="Times New Roman"/>
          <w:sz w:val="24"/>
          <w:szCs w:val="24"/>
        </w:rPr>
        <w:t>сельского поселения «Поселок Ферзиково»</w:t>
      </w:r>
    </w:p>
    <w:p w:rsidR="00523D60" w:rsidRDefault="00523D60" w:rsidP="00C75B41">
      <w:pPr>
        <w:pStyle w:val="ConsPlusTitle"/>
        <w:ind w:left="567" w:firstLine="426"/>
        <w:rPr>
          <w:rFonts w:ascii="Times New Roman" w:hAnsi="Times New Roman" w:cs="Times New Roman"/>
          <w:sz w:val="24"/>
          <w:szCs w:val="24"/>
        </w:rPr>
      </w:pPr>
      <w:r>
        <w:rPr>
          <w:rFonts w:ascii="Times New Roman" w:hAnsi="Times New Roman" w:cs="Times New Roman"/>
          <w:sz w:val="24"/>
          <w:szCs w:val="24"/>
        </w:rPr>
        <w:t>в новой редакции</w:t>
      </w:r>
    </w:p>
    <w:p w:rsidR="00D76CED" w:rsidRPr="00E43F5F" w:rsidRDefault="00D76CED" w:rsidP="00C75B41">
      <w:pPr>
        <w:pStyle w:val="ConsPlusNormal"/>
        <w:ind w:left="567" w:firstLine="426"/>
        <w:jc w:val="both"/>
        <w:rPr>
          <w:rFonts w:ascii="Times New Roman" w:hAnsi="Times New Roman" w:cs="Times New Roman"/>
          <w:sz w:val="24"/>
          <w:szCs w:val="24"/>
        </w:rPr>
      </w:pPr>
    </w:p>
    <w:p w:rsidR="009F62E2" w:rsidRPr="00523D60" w:rsidRDefault="009F62E2" w:rsidP="00C75B41">
      <w:pPr>
        <w:pStyle w:val="ConsPlusNormal"/>
        <w:ind w:left="567" w:firstLine="426"/>
        <w:jc w:val="both"/>
        <w:rPr>
          <w:rFonts w:ascii="Times New Roman" w:hAnsi="Times New Roman" w:cs="Times New Roman"/>
          <w:sz w:val="24"/>
          <w:szCs w:val="24"/>
        </w:rPr>
      </w:pPr>
      <w:r w:rsidRPr="00E43F5F">
        <w:rPr>
          <w:rFonts w:ascii="Times New Roman" w:hAnsi="Times New Roman" w:cs="Times New Roman"/>
          <w:sz w:val="24"/>
          <w:szCs w:val="24"/>
        </w:rPr>
        <w:t xml:space="preserve">В соответствии с Федеральным </w:t>
      </w:r>
      <w:hyperlink r:id="rId7" w:history="1">
        <w:r w:rsidRPr="00523D60">
          <w:rPr>
            <w:rFonts w:ascii="Times New Roman" w:hAnsi="Times New Roman" w:cs="Times New Roman"/>
            <w:sz w:val="24"/>
            <w:szCs w:val="24"/>
          </w:rPr>
          <w:t>законом</w:t>
        </w:r>
      </w:hyperlink>
      <w:r w:rsidRPr="00523D60">
        <w:rPr>
          <w:rFonts w:ascii="Times New Roman" w:hAnsi="Times New Roman" w:cs="Times New Roman"/>
          <w:sz w:val="24"/>
          <w:szCs w:val="24"/>
        </w:rPr>
        <w:t xml:space="preserve"> от 06.10.2003 </w:t>
      </w:r>
      <w:r w:rsidR="00D76CED" w:rsidRPr="00523D60">
        <w:rPr>
          <w:rFonts w:ascii="Times New Roman" w:hAnsi="Times New Roman" w:cs="Times New Roman"/>
          <w:sz w:val="24"/>
          <w:szCs w:val="24"/>
        </w:rPr>
        <w:t>№</w:t>
      </w:r>
      <w:r w:rsidRPr="00523D60">
        <w:rPr>
          <w:rFonts w:ascii="Times New Roman" w:hAnsi="Times New Roman" w:cs="Times New Roman"/>
          <w:sz w:val="24"/>
          <w:szCs w:val="24"/>
        </w:rPr>
        <w:t xml:space="preserve"> 131-ФЗ </w:t>
      </w:r>
      <w:r w:rsidR="00D76CED" w:rsidRPr="00523D60">
        <w:rPr>
          <w:rFonts w:ascii="Times New Roman" w:hAnsi="Times New Roman" w:cs="Times New Roman"/>
          <w:sz w:val="24"/>
          <w:szCs w:val="24"/>
        </w:rPr>
        <w:t>«</w:t>
      </w:r>
      <w:r w:rsidRPr="00523D60">
        <w:rPr>
          <w:rFonts w:ascii="Times New Roman" w:hAnsi="Times New Roman" w:cs="Times New Roman"/>
          <w:sz w:val="24"/>
          <w:szCs w:val="24"/>
        </w:rPr>
        <w:t>Об общих принципах организации местного самоуправления в Российской Федерации</w:t>
      </w:r>
      <w:r w:rsidR="00D76CED" w:rsidRPr="00523D60">
        <w:rPr>
          <w:rFonts w:ascii="Times New Roman" w:hAnsi="Times New Roman" w:cs="Times New Roman"/>
          <w:sz w:val="24"/>
          <w:szCs w:val="24"/>
        </w:rPr>
        <w:t>»</w:t>
      </w:r>
      <w:r w:rsidRPr="00523D60">
        <w:rPr>
          <w:rFonts w:ascii="Times New Roman" w:hAnsi="Times New Roman" w:cs="Times New Roman"/>
          <w:sz w:val="24"/>
          <w:szCs w:val="24"/>
        </w:rPr>
        <w:t xml:space="preserve">, Федеральным </w:t>
      </w:r>
      <w:hyperlink r:id="rId8" w:history="1">
        <w:r w:rsidRPr="00523D60">
          <w:rPr>
            <w:rFonts w:ascii="Times New Roman" w:hAnsi="Times New Roman" w:cs="Times New Roman"/>
            <w:sz w:val="24"/>
            <w:szCs w:val="24"/>
          </w:rPr>
          <w:t>законом</w:t>
        </w:r>
      </w:hyperlink>
      <w:r w:rsidRPr="00523D60">
        <w:rPr>
          <w:rFonts w:ascii="Times New Roman" w:hAnsi="Times New Roman" w:cs="Times New Roman"/>
          <w:sz w:val="24"/>
          <w:szCs w:val="24"/>
        </w:rPr>
        <w:t xml:space="preserve"> от 28.12.2009 </w:t>
      </w:r>
      <w:r w:rsidR="00D76CED" w:rsidRPr="00523D60">
        <w:rPr>
          <w:rFonts w:ascii="Times New Roman" w:hAnsi="Times New Roman" w:cs="Times New Roman"/>
          <w:sz w:val="24"/>
          <w:szCs w:val="24"/>
        </w:rPr>
        <w:t>№</w:t>
      </w:r>
      <w:r w:rsidRPr="00523D60">
        <w:rPr>
          <w:rFonts w:ascii="Times New Roman" w:hAnsi="Times New Roman" w:cs="Times New Roman"/>
          <w:sz w:val="24"/>
          <w:szCs w:val="24"/>
        </w:rPr>
        <w:t xml:space="preserve"> 381-ФЗ </w:t>
      </w:r>
      <w:bookmarkStart w:id="0" w:name="_GoBack"/>
      <w:bookmarkEnd w:id="0"/>
      <w:r w:rsidR="00D76CED" w:rsidRPr="00523D60">
        <w:rPr>
          <w:rFonts w:ascii="Times New Roman" w:hAnsi="Times New Roman" w:cs="Times New Roman"/>
          <w:sz w:val="24"/>
          <w:szCs w:val="24"/>
        </w:rPr>
        <w:t>«</w:t>
      </w:r>
      <w:r w:rsidRPr="00523D60">
        <w:rPr>
          <w:rFonts w:ascii="Times New Roman" w:hAnsi="Times New Roman" w:cs="Times New Roman"/>
          <w:sz w:val="24"/>
          <w:szCs w:val="24"/>
        </w:rPr>
        <w:t>Об основах государственного регулирования торговой деятельности в Российской Федерации</w:t>
      </w:r>
      <w:r w:rsidR="00D76CED" w:rsidRPr="00523D60">
        <w:rPr>
          <w:rFonts w:ascii="Times New Roman" w:hAnsi="Times New Roman" w:cs="Times New Roman"/>
          <w:sz w:val="24"/>
          <w:szCs w:val="24"/>
        </w:rPr>
        <w:t>»</w:t>
      </w:r>
      <w:r w:rsidRPr="00523D60">
        <w:rPr>
          <w:rFonts w:ascii="Times New Roman" w:hAnsi="Times New Roman" w:cs="Times New Roman"/>
          <w:sz w:val="24"/>
          <w:szCs w:val="24"/>
        </w:rPr>
        <w:t>, Устав</w:t>
      </w:r>
      <w:r w:rsidR="00D76CED" w:rsidRPr="00523D60">
        <w:rPr>
          <w:rFonts w:ascii="Times New Roman" w:hAnsi="Times New Roman" w:cs="Times New Roman"/>
          <w:sz w:val="24"/>
          <w:szCs w:val="24"/>
        </w:rPr>
        <w:t>ом</w:t>
      </w:r>
      <w:r w:rsidRPr="00523D60">
        <w:rPr>
          <w:rFonts w:ascii="Times New Roman" w:hAnsi="Times New Roman" w:cs="Times New Roman"/>
          <w:sz w:val="24"/>
          <w:szCs w:val="24"/>
        </w:rPr>
        <w:t xml:space="preserve"> </w:t>
      </w:r>
      <w:r w:rsidR="00DE60FD" w:rsidRPr="00523D60">
        <w:rPr>
          <w:rFonts w:ascii="Times New Roman" w:hAnsi="Times New Roman" w:cs="Times New Roman"/>
          <w:sz w:val="24"/>
          <w:szCs w:val="24"/>
        </w:rPr>
        <w:t xml:space="preserve"> муниципального образования сельского поселения «Посёлок Ферзиково»</w:t>
      </w:r>
      <w:r w:rsidR="00D76CED" w:rsidRPr="00523D60">
        <w:rPr>
          <w:rFonts w:ascii="Times New Roman" w:hAnsi="Times New Roman" w:cs="Times New Roman"/>
          <w:sz w:val="24"/>
          <w:szCs w:val="24"/>
        </w:rPr>
        <w:t xml:space="preserve">, </w:t>
      </w:r>
      <w:r w:rsidRPr="00523D60">
        <w:rPr>
          <w:rFonts w:ascii="Times New Roman" w:hAnsi="Times New Roman" w:cs="Times New Roman"/>
          <w:sz w:val="24"/>
          <w:szCs w:val="24"/>
        </w:rPr>
        <w:t xml:space="preserve"> администрация</w:t>
      </w:r>
      <w:r w:rsidR="00DE60FD" w:rsidRPr="00523D60">
        <w:rPr>
          <w:rFonts w:ascii="Times New Roman" w:hAnsi="Times New Roman" w:cs="Times New Roman"/>
          <w:sz w:val="24"/>
          <w:szCs w:val="24"/>
        </w:rPr>
        <w:t xml:space="preserve"> СП «Посёлок Ферзиково» </w:t>
      </w:r>
      <w:r w:rsidRPr="00523D60">
        <w:rPr>
          <w:rFonts w:ascii="Times New Roman" w:hAnsi="Times New Roman" w:cs="Times New Roman"/>
          <w:sz w:val="24"/>
          <w:szCs w:val="24"/>
        </w:rPr>
        <w:t>ПОСТАНОВЛЯЕТ:</w:t>
      </w:r>
    </w:p>
    <w:p w:rsidR="009F62E2" w:rsidRPr="00523D60" w:rsidRDefault="009F62E2" w:rsidP="00644968">
      <w:pPr>
        <w:pStyle w:val="ConsPlusNormal"/>
        <w:ind w:left="567" w:firstLine="426"/>
        <w:jc w:val="both"/>
        <w:rPr>
          <w:rFonts w:ascii="Times New Roman" w:hAnsi="Times New Roman" w:cs="Times New Roman"/>
          <w:sz w:val="24"/>
          <w:szCs w:val="24"/>
        </w:rPr>
      </w:pPr>
    </w:p>
    <w:p w:rsidR="00675F72" w:rsidRDefault="009F62E2" w:rsidP="00675F72">
      <w:pPr>
        <w:pStyle w:val="ConsPlusNormal"/>
        <w:numPr>
          <w:ilvl w:val="0"/>
          <w:numId w:val="2"/>
        </w:numPr>
        <w:ind w:left="567" w:firstLine="426"/>
        <w:jc w:val="both"/>
        <w:rPr>
          <w:rFonts w:ascii="Times New Roman" w:hAnsi="Times New Roman" w:cs="Times New Roman"/>
          <w:sz w:val="24"/>
          <w:szCs w:val="24"/>
        </w:rPr>
      </w:pPr>
      <w:r w:rsidRPr="00523D60">
        <w:rPr>
          <w:rFonts w:ascii="Times New Roman" w:hAnsi="Times New Roman" w:cs="Times New Roman"/>
          <w:sz w:val="24"/>
          <w:szCs w:val="24"/>
        </w:rPr>
        <w:t xml:space="preserve">Утвердить </w:t>
      </w:r>
      <w:hyperlink w:anchor="P42" w:history="1">
        <w:r w:rsidRPr="00523D60">
          <w:rPr>
            <w:rFonts w:ascii="Times New Roman" w:hAnsi="Times New Roman" w:cs="Times New Roman"/>
            <w:sz w:val="24"/>
            <w:szCs w:val="24"/>
          </w:rPr>
          <w:t>Положение</w:t>
        </w:r>
      </w:hyperlink>
      <w:r w:rsidRPr="00523D60">
        <w:rPr>
          <w:rFonts w:ascii="Times New Roman" w:hAnsi="Times New Roman" w:cs="Times New Roman"/>
          <w:sz w:val="24"/>
          <w:szCs w:val="24"/>
        </w:rPr>
        <w:t xml:space="preserve"> о порядке размещения нестационарных торговых объектов на территории </w:t>
      </w:r>
      <w:r w:rsidR="00DE60FD" w:rsidRPr="00523D60">
        <w:rPr>
          <w:rFonts w:ascii="Times New Roman" w:hAnsi="Times New Roman" w:cs="Times New Roman"/>
          <w:sz w:val="24"/>
          <w:szCs w:val="24"/>
        </w:rPr>
        <w:t>сельского поселения  «Посёлок Ферзиково»</w:t>
      </w:r>
      <w:r w:rsidR="003C5FC2">
        <w:rPr>
          <w:rFonts w:ascii="Times New Roman" w:hAnsi="Times New Roman" w:cs="Times New Roman"/>
          <w:sz w:val="24"/>
          <w:szCs w:val="24"/>
        </w:rPr>
        <w:t xml:space="preserve"> в новой редакции</w:t>
      </w:r>
      <w:r w:rsidRPr="00523D60">
        <w:rPr>
          <w:rFonts w:ascii="Times New Roman" w:hAnsi="Times New Roman" w:cs="Times New Roman"/>
          <w:sz w:val="24"/>
          <w:szCs w:val="24"/>
        </w:rPr>
        <w:t xml:space="preserve"> (приложение </w:t>
      </w:r>
      <w:r w:rsidR="00D76CED" w:rsidRPr="00523D60">
        <w:rPr>
          <w:rFonts w:ascii="Times New Roman" w:hAnsi="Times New Roman" w:cs="Times New Roman"/>
          <w:sz w:val="24"/>
          <w:szCs w:val="24"/>
        </w:rPr>
        <w:t>№</w:t>
      </w:r>
      <w:r w:rsidRPr="00523D60">
        <w:rPr>
          <w:rFonts w:ascii="Times New Roman" w:hAnsi="Times New Roman" w:cs="Times New Roman"/>
          <w:sz w:val="24"/>
          <w:szCs w:val="24"/>
        </w:rPr>
        <w:t xml:space="preserve"> 1).</w:t>
      </w:r>
    </w:p>
    <w:p w:rsidR="00675F72" w:rsidRPr="008049C1" w:rsidRDefault="009F62E2" w:rsidP="00675F72">
      <w:pPr>
        <w:pStyle w:val="ConsPlusNormal"/>
        <w:numPr>
          <w:ilvl w:val="0"/>
          <w:numId w:val="2"/>
        </w:numPr>
        <w:ind w:left="567" w:firstLine="426"/>
        <w:jc w:val="both"/>
        <w:rPr>
          <w:rFonts w:ascii="Times New Roman" w:hAnsi="Times New Roman" w:cs="Times New Roman"/>
          <w:sz w:val="24"/>
          <w:szCs w:val="24"/>
        </w:rPr>
      </w:pPr>
      <w:r w:rsidRPr="00675F72">
        <w:rPr>
          <w:rFonts w:ascii="Times New Roman" w:hAnsi="Times New Roman" w:cs="Times New Roman"/>
          <w:sz w:val="24"/>
          <w:szCs w:val="24"/>
        </w:rPr>
        <w:t xml:space="preserve">Утвердить </w:t>
      </w:r>
      <w:hyperlink w:anchor="P136" w:history="1">
        <w:r w:rsidRPr="008049C1">
          <w:rPr>
            <w:rFonts w:ascii="Times New Roman" w:hAnsi="Times New Roman" w:cs="Times New Roman"/>
            <w:sz w:val="24"/>
            <w:szCs w:val="24"/>
          </w:rPr>
          <w:t>Положение</w:t>
        </w:r>
      </w:hyperlink>
      <w:r w:rsidRPr="008049C1">
        <w:rPr>
          <w:rFonts w:ascii="Times New Roman" w:hAnsi="Times New Roman" w:cs="Times New Roman"/>
          <w:sz w:val="24"/>
          <w:szCs w:val="24"/>
        </w:rPr>
        <w:t xml:space="preserve"> об организации и проведен</w:t>
      </w:r>
      <w:proofErr w:type="gramStart"/>
      <w:r w:rsidRPr="008049C1">
        <w:rPr>
          <w:rFonts w:ascii="Times New Roman" w:hAnsi="Times New Roman" w:cs="Times New Roman"/>
          <w:sz w:val="24"/>
          <w:szCs w:val="24"/>
        </w:rPr>
        <w:t>ии ау</w:t>
      </w:r>
      <w:proofErr w:type="gramEnd"/>
      <w:r w:rsidRPr="008049C1">
        <w:rPr>
          <w:rFonts w:ascii="Times New Roman" w:hAnsi="Times New Roman" w:cs="Times New Roman"/>
          <w:sz w:val="24"/>
          <w:szCs w:val="24"/>
        </w:rPr>
        <w:t xml:space="preserve">кциона по продаже права заключения договоров на размещение нестационарных торговых объектов на территории </w:t>
      </w:r>
      <w:r w:rsidR="00DE60FD" w:rsidRPr="008049C1">
        <w:rPr>
          <w:rFonts w:ascii="Times New Roman" w:hAnsi="Times New Roman" w:cs="Times New Roman"/>
          <w:sz w:val="24"/>
          <w:szCs w:val="24"/>
        </w:rPr>
        <w:t xml:space="preserve"> сельского поселения «Посёлок Ферзиково» </w:t>
      </w:r>
      <w:r w:rsidRPr="008049C1">
        <w:rPr>
          <w:rFonts w:ascii="Times New Roman" w:hAnsi="Times New Roman" w:cs="Times New Roman"/>
          <w:sz w:val="24"/>
          <w:szCs w:val="24"/>
        </w:rPr>
        <w:t xml:space="preserve">(приложение </w:t>
      </w:r>
      <w:r w:rsidR="00D76CED" w:rsidRPr="008049C1">
        <w:rPr>
          <w:rFonts w:ascii="Times New Roman" w:hAnsi="Times New Roman" w:cs="Times New Roman"/>
          <w:sz w:val="24"/>
          <w:szCs w:val="24"/>
        </w:rPr>
        <w:t>№</w:t>
      </w:r>
      <w:r w:rsidRPr="008049C1">
        <w:rPr>
          <w:rFonts w:ascii="Times New Roman" w:hAnsi="Times New Roman" w:cs="Times New Roman"/>
          <w:sz w:val="24"/>
          <w:szCs w:val="24"/>
        </w:rPr>
        <w:t xml:space="preserve"> 2).</w:t>
      </w:r>
    </w:p>
    <w:p w:rsidR="00675F72" w:rsidRDefault="009F62E2" w:rsidP="00675F72">
      <w:pPr>
        <w:pStyle w:val="ConsPlusNormal"/>
        <w:numPr>
          <w:ilvl w:val="0"/>
          <w:numId w:val="2"/>
        </w:numPr>
        <w:ind w:left="567" w:firstLine="426"/>
        <w:jc w:val="both"/>
        <w:rPr>
          <w:rFonts w:ascii="Times New Roman" w:hAnsi="Times New Roman" w:cs="Times New Roman"/>
          <w:sz w:val="24"/>
          <w:szCs w:val="24"/>
        </w:rPr>
      </w:pPr>
      <w:r w:rsidRPr="008049C1">
        <w:rPr>
          <w:rFonts w:ascii="Times New Roman" w:hAnsi="Times New Roman" w:cs="Times New Roman"/>
          <w:sz w:val="24"/>
          <w:szCs w:val="24"/>
        </w:rPr>
        <w:t xml:space="preserve">Утвердить типовую форму </w:t>
      </w:r>
      <w:hyperlink w:anchor="P328" w:history="1">
        <w:r w:rsidRPr="008049C1">
          <w:rPr>
            <w:rFonts w:ascii="Times New Roman" w:hAnsi="Times New Roman" w:cs="Times New Roman"/>
            <w:sz w:val="24"/>
            <w:szCs w:val="24"/>
          </w:rPr>
          <w:t>договора</w:t>
        </w:r>
      </w:hyperlink>
      <w:r w:rsidRPr="008049C1">
        <w:rPr>
          <w:rFonts w:ascii="Times New Roman" w:hAnsi="Times New Roman" w:cs="Times New Roman"/>
          <w:sz w:val="24"/>
          <w:szCs w:val="24"/>
        </w:rPr>
        <w:t xml:space="preserve"> на п</w:t>
      </w:r>
      <w:r w:rsidRPr="00675F72">
        <w:rPr>
          <w:rFonts w:ascii="Times New Roman" w:hAnsi="Times New Roman" w:cs="Times New Roman"/>
          <w:sz w:val="24"/>
          <w:szCs w:val="24"/>
        </w:rPr>
        <w:t xml:space="preserve">раво размещения нестационарного торгового объекта (приложение </w:t>
      </w:r>
      <w:r w:rsidR="00D76CED" w:rsidRPr="00675F72">
        <w:rPr>
          <w:rFonts w:ascii="Times New Roman" w:hAnsi="Times New Roman" w:cs="Times New Roman"/>
          <w:sz w:val="24"/>
          <w:szCs w:val="24"/>
        </w:rPr>
        <w:t>№</w:t>
      </w:r>
      <w:r w:rsidRPr="00675F72">
        <w:rPr>
          <w:rFonts w:ascii="Times New Roman" w:hAnsi="Times New Roman" w:cs="Times New Roman"/>
          <w:sz w:val="24"/>
          <w:szCs w:val="24"/>
        </w:rPr>
        <w:t xml:space="preserve"> 3).</w:t>
      </w:r>
    </w:p>
    <w:p w:rsidR="00675F72" w:rsidRDefault="00644968" w:rsidP="00675F72">
      <w:pPr>
        <w:pStyle w:val="ConsPlusNormal"/>
        <w:numPr>
          <w:ilvl w:val="0"/>
          <w:numId w:val="2"/>
        </w:numPr>
        <w:ind w:left="567" w:firstLine="426"/>
        <w:jc w:val="both"/>
        <w:rPr>
          <w:rFonts w:ascii="Times New Roman" w:hAnsi="Times New Roman" w:cs="Times New Roman"/>
          <w:sz w:val="24"/>
          <w:szCs w:val="24"/>
        </w:rPr>
      </w:pPr>
      <w:r w:rsidRPr="00675F72">
        <w:rPr>
          <w:rFonts w:ascii="Times New Roman" w:hAnsi="Times New Roman" w:cs="Times New Roman" w:hint="eastAsia"/>
          <w:sz w:val="24"/>
          <w:szCs w:val="24"/>
        </w:rPr>
        <w:t>Признать утратившим силу Постановление администрации сельского поселения «Поселок Ферзиково» от 19.09.2018 №77-П</w:t>
      </w:r>
      <w:r w:rsidR="001C3345" w:rsidRPr="00675F72">
        <w:rPr>
          <w:rFonts w:ascii="Times New Roman" w:hAnsi="Times New Roman" w:cs="Times New Roman"/>
          <w:sz w:val="24"/>
          <w:szCs w:val="24"/>
        </w:rPr>
        <w:t xml:space="preserve"> </w:t>
      </w:r>
      <w:r w:rsidRPr="00675F72">
        <w:rPr>
          <w:rFonts w:ascii="Times New Roman" w:hAnsi="Times New Roman" w:cs="Times New Roman" w:hint="eastAsia"/>
          <w:sz w:val="24"/>
          <w:szCs w:val="24"/>
        </w:rPr>
        <w:t xml:space="preserve"> с изменениями и дополнениями, утвержденными Постановлением администрации сельского поселения «Поселок Ферзиково» от 11.03.2021 № 17-</w:t>
      </w:r>
      <w:r w:rsidR="00675F72" w:rsidRPr="00675F72">
        <w:rPr>
          <w:rFonts w:ascii="Times New Roman" w:hAnsi="Times New Roman" w:cs="Times New Roman"/>
          <w:sz w:val="24"/>
          <w:szCs w:val="24"/>
        </w:rPr>
        <w:t>П</w:t>
      </w:r>
    </w:p>
    <w:p w:rsidR="00675F72" w:rsidRDefault="009F62E2" w:rsidP="00675F72">
      <w:pPr>
        <w:pStyle w:val="ConsPlusNormal"/>
        <w:numPr>
          <w:ilvl w:val="0"/>
          <w:numId w:val="2"/>
        </w:numPr>
        <w:ind w:left="567" w:firstLine="426"/>
        <w:jc w:val="both"/>
        <w:rPr>
          <w:rFonts w:ascii="Times New Roman" w:hAnsi="Times New Roman" w:cs="Times New Roman"/>
          <w:sz w:val="24"/>
          <w:szCs w:val="24"/>
        </w:rPr>
      </w:pPr>
      <w:proofErr w:type="gramStart"/>
      <w:r w:rsidRPr="00675F72">
        <w:rPr>
          <w:rFonts w:ascii="Times New Roman" w:hAnsi="Times New Roman" w:cs="Times New Roman"/>
          <w:sz w:val="24"/>
          <w:szCs w:val="24"/>
        </w:rPr>
        <w:t>Контроль за</w:t>
      </w:r>
      <w:proofErr w:type="gramEnd"/>
      <w:r w:rsidRPr="00675F72">
        <w:rPr>
          <w:rFonts w:ascii="Times New Roman" w:hAnsi="Times New Roman" w:cs="Times New Roman"/>
          <w:sz w:val="24"/>
          <w:szCs w:val="24"/>
        </w:rPr>
        <w:t xml:space="preserve"> исполнением настоящего Постановления возложить на </w:t>
      </w:r>
      <w:r w:rsidR="00DE60FD" w:rsidRPr="00675F72">
        <w:rPr>
          <w:rFonts w:ascii="Times New Roman" w:hAnsi="Times New Roman" w:cs="Times New Roman"/>
          <w:sz w:val="24"/>
          <w:szCs w:val="24"/>
        </w:rPr>
        <w:t>Главу администрации СП «Посёлок Ферзиково».</w:t>
      </w:r>
    </w:p>
    <w:p w:rsidR="00D76CED" w:rsidRPr="008049C1" w:rsidRDefault="009F62E2" w:rsidP="00675F72">
      <w:pPr>
        <w:pStyle w:val="ConsPlusNormal"/>
        <w:numPr>
          <w:ilvl w:val="0"/>
          <w:numId w:val="2"/>
        </w:numPr>
        <w:ind w:left="567" w:firstLine="426"/>
        <w:jc w:val="both"/>
        <w:rPr>
          <w:rFonts w:ascii="Times New Roman" w:hAnsi="Times New Roman" w:cs="Times New Roman"/>
          <w:sz w:val="24"/>
          <w:szCs w:val="24"/>
        </w:rPr>
      </w:pPr>
      <w:r w:rsidRPr="00675F72">
        <w:rPr>
          <w:rFonts w:ascii="Times New Roman" w:hAnsi="Times New Roman" w:cs="Times New Roman"/>
          <w:sz w:val="24"/>
          <w:szCs w:val="24"/>
        </w:rPr>
        <w:t xml:space="preserve">Настоящее Постановление вступает в силу после официального опубликования </w:t>
      </w:r>
      <w:r w:rsidR="000275A0">
        <w:rPr>
          <w:rFonts w:ascii="Times New Roman" w:hAnsi="Times New Roman" w:cs="Times New Roman"/>
          <w:sz w:val="24"/>
          <w:szCs w:val="24"/>
        </w:rPr>
        <w:t xml:space="preserve">в газете </w:t>
      </w:r>
      <w:proofErr w:type="spellStart"/>
      <w:r w:rsidR="000275A0" w:rsidRPr="008049C1">
        <w:rPr>
          <w:rFonts w:ascii="Times New Roman" w:hAnsi="Times New Roman" w:cs="Times New Roman"/>
          <w:sz w:val="24"/>
          <w:szCs w:val="24"/>
        </w:rPr>
        <w:t>Ферзиковские</w:t>
      </w:r>
      <w:proofErr w:type="spellEnd"/>
      <w:r w:rsidR="000275A0" w:rsidRPr="008049C1">
        <w:rPr>
          <w:rFonts w:ascii="Times New Roman" w:hAnsi="Times New Roman" w:cs="Times New Roman"/>
          <w:sz w:val="24"/>
          <w:szCs w:val="24"/>
        </w:rPr>
        <w:t xml:space="preserve"> вести </w:t>
      </w:r>
      <w:r w:rsidRPr="008049C1">
        <w:rPr>
          <w:rFonts w:ascii="Times New Roman" w:hAnsi="Times New Roman" w:cs="Times New Roman"/>
          <w:sz w:val="24"/>
          <w:szCs w:val="24"/>
        </w:rPr>
        <w:t xml:space="preserve">и подлежит размещению на официальном сайте </w:t>
      </w:r>
      <w:hyperlink r:id="rId9" w:history="1">
        <w:r w:rsidR="000275A0" w:rsidRPr="008049C1">
          <w:rPr>
            <w:rStyle w:val="a5"/>
            <w:rFonts w:ascii="Times New Roman" w:hAnsi="Times New Roman" w:cs="Times New Roman"/>
          </w:rPr>
          <w:t>ferzadm@yandex.ru</w:t>
        </w:r>
      </w:hyperlink>
      <w:r w:rsidR="00B86BF9" w:rsidRPr="008049C1">
        <w:rPr>
          <w:rFonts w:ascii="Times New Roman" w:hAnsi="Times New Roman" w:cs="Times New Roman"/>
          <w:sz w:val="24"/>
          <w:szCs w:val="24"/>
        </w:rPr>
        <w:t>.</w:t>
      </w:r>
    </w:p>
    <w:p w:rsidR="000275A0" w:rsidRDefault="000275A0" w:rsidP="000275A0">
      <w:pPr>
        <w:pStyle w:val="ConsPlusNormal"/>
        <w:jc w:val="both"/>
        <w:rPr>
          <w:rFonts w:ascii="Times New Roman" w:hAnsi="Times New Roman" w:cs="Times New Roman"/>
          <w:sz w:val="24"/>
          <w:szCs w:val="24"/>
        </w:rPr>
      </w:pPr>
    </w:p>
    <w:tbl>
      <w:tblPr>
        <w:tblStyle w:val="a6"/>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869"/>
        <w:gridCol w:w="3332"/>
      </w:tblGrid>
      <w:tr w:rsidR="000275A0" w:rsidTr="000275A0">
        <w:tc>
          <w:tcPr>
            <w:tcW w:w="3119" w:type="dxa"/>
          </w:tcPr>
          <w:p w:rsidR="00990A5E" w:rsidRDefault="00990A5E" w:rsidP="000275A0">
            <w:pPr>
              <w:pStyle w:val="ConsPlusNormal"/>
              <w:jc w:val="both"/>
              <w:rPr>
                <w:rFonts w:ascii="Times New Roman" w:hAnsi="Times New Roman" w:cs="Times New Roman"/>
                <w:b/>
              </w:rPr>
            </w:pPr>
          </w:p>
          <w:p w:rsidR="00990A5E" w:rsidRDefault="00990A5E" w:rsidP="000275A0">
            <w:pPr>
              <w:pStyle w:val="ConsPlusNormal"/>
              <w:jc w:val="both"/>
              <w:rPr>
                <w:rFonts w:ascii="Times New Roman" w:hAnsi="Times New Roman" w:cs="Times New Roman"/>
                <w:b/>
              </w:rPr>
            </w:pPr>
          </w:p>
          <w:p w:rsidR="00990A5E" w:rsidRDefault="00990A5E" w:rsidP="000275A0">
            <w:pPr>
              <w:pStyle w:val="ConsPlusNormal"/>
              <w:jc w:val="both"/>
              <w:rPr>
                <w:rFonts w:ascii="Times New Roman" w:hAnsi="Times New Roman" w:cs="Times New Roman"/>
                <w:b/>
              </w:rPr>
            </w:pPr>
          </w:p>
          <w:p w:rsidR="000275A0" w:rsidRPr="000275A0" w:rsidRDefault="000275A0" w:rsidP="000275A0">
            <w:pPr>
              <w:pStyle w:val="ConsPlusNormal"/>
              <w:jc w:val="both"/>
              <w:rPr>
                <w:rFonts w:ascii="Times New Roman" w:hAnsi="Times New Roman" w:cs="Times New Roman"/>
                <w:b/>
              </w:rPr>
            </w:pPr>
            <w:r w:rsidRPr="000275A0">
              <w:rPr>
                <w:rFonts w:ascii="Times New Roman" w:hAnsi="Times New Roman" w:cs="Times New Roman"/>
                <w:b/>
              </w:rPr>
              <w:t>Глава  администрации</w:t>
            </w:r>
          </w:p>
          <w:p w:rsidR="000275A0" w:rsidRPr="000275A0" w:rsidRDefault="000275A0" w:rsidP="000275A0">
            <w:pPr>
              <w:pStyle w:val="ConsPlusNormal"/>
              <w:jc w:val="both"/>
              <w:rPr>
                <w:rFonts w:ascii="Times New Roman" w:hAnsi="Times New Roman" w:cs="Times New Roman"/>
                <w:b/>
                <w:sz w:val="24"/>
                <w:szCs w:val="24"/>
              </w:rPr>
            </w:pPr>
            <w:r w:rsidRPr="000275A0">
              <w:rPr>
                <w:rFonts w:ascii="Times New Roman" w:hAnsi="Times New Roman" w:cs="Times New Roman"/>
                <w:b/>
                <w:sz w:val="24"/>
                <w:szCs w:val="24"/>
              </w:rPr>
              <w:t>СП «Посёлок Ферзиково»</w:t>
            </w:r>
          </w:p>
        </w:tc>
        <w:tc>
          <w:tcPr>
            <w:tcW w:w="2869" w:type="dxa"/>
          </w:tcPr>
          <w:p w:rsidR="000275A0" w:rsidRPr="000275A0" w:rsidRDefault="000275A0" w:rsidP="000275A0">
            <w:pPr>
              <w:pStyle w:val="ConsPlusNormal"/>
              <w:jc w:val="both"/>
              <w:rPr>
                <w:rFonts w:ascii="Times New Roman" w:hAnsi="Times New Roman" w:cs="Times New Roman"/>
                <w:b/>
                <w:sz w:val="24"/>
                <w:szCs w:val="24"/>
              </w:rPr>
            </w:pPr>
          </w:p>
        </w:tc>
        <w:tc>
          <w:tcPr>
            <w:tcW w:w="3332" w:type="dxa"/>
          </w:tcPr>
          <w:p w:rsidR="000275A0" w:rsidRPr="000275A0" w:rsidRDefault="000275A0" w:rsidP="000275A0">
            <w:pPr>
              <w:pStyle w:val="ConsPlusNormal"/>
              <w:jc w:val="both"/>
              <w:rPr>
                <w:rFonts w:ascii="Times New Roman" w:hAnsi="Times New Roman" w:cs="Times New Roman"/>
                <w:b/>
                <w:sz w:val="24"/>
                <w:szCs w:val="24"/>
              </w:rPr>
            </w:pPr>
          </w:p>
          <w:p w:rsidR="00990A5E" w:rsidRDefault="000275A0" w:rsidP="000275A0">
            <w:pPr>
              <w:pStyle w:val="ConsPlusNormal"/>
              <w:jc w:val="both"/>
              <w:rPr>
                <w:rFonts w:ascii="Times New Roman" w:hAnsi="Times New Roman" w:cs="Times New Roman"/>
                <w:b/>
                <w:sz w:val="24"/>
                <w:szCs w:val="24"/>
              </w:rPr>
            </w:pPr>
            <w:r w:rsidRPr="000275A0">
              <w:rPr>
                <w:rFonts w:ascii="Times New Roman" w:hAnsi="Times New Roman" w:cs="Times New Roman"/>
                <w:b/>
                <w:sz w:val="24"/>
                <w:szCs w:val="24"/>
              </w:rPr>
              <w:t xml:space="preserve">    </w:t>
            </w:r>
          </w:p>
          <w:p w:rsidR="00990A5E" w:rsidRDefault="00990A5E" w:rsidP="000275A0">
            <w:pPr>
              <w:pStyle w:val="ConsPlusNormal"/>
              <w:jc w:val="both"/>
              <w:rPr>
                <w:rFonts w:ascii="Times New Roman" w:hAnsi="Times New Roman" w:cs="Times New Roman"/>
                <w:b/>
                <w:sz w:val="24"/>
                <w:szCs w:val="24"/>
              </w:rPr>
            </w:pPr>
          </w:p>
          <w:p w:rsidR="00990A5E" w:rsidRDefault="00990A5E" w:rsidP="000275A0">
            <w:pPr>
              <w:pStyle w:val="ConsPlusNormal"/>
              <w:jc w:val="both"/>
              <w:rPr>
                <w:rFonts w:ascii="Times New Roman" w:hAnsi="Times New Roman" w:cs="Times New Roman"/>
                <w:b/>
                <w:sz w:val="24"/>
                <w:szCs w:val="24"/>
              </w:rPr>
            </w:pPr>
          </w:p>
          <w:p w:rsidR="000275A0" w:rsidRPr="000275A0" w:rsidRDefault="000275A0" w:rsidP="000275A0">
            <w:pPr>
              <w:pStyle w:val="ConsPlusNormal"/>
              <w:jc w:val="both"/>
              <w:rPr>
                <w:rFonts w:ascii="Times New Roman" w:hAnsi="Times New Roman" w:cs="Times New Roman"/>
                <w:b/>
                <w:sz w:val="24"/>
                <w:szCs w:val="24"/>
              </w:rPr>
            </w:pPr>
            <w:r w:rsidRPr="000275A0">
              <w:rPr>
                <w:rFonts w:ascii="Times New Roman" w:hAnsi="Times New Roman" w:cs="Times New Roman"/>
                <w:b/>
                <w:sz w:val="24"/>
                <w:szCs w:val="24"/>
              </w:rPr>
              <w:t xml:space="preserve">      Д. В. Романов</w:t>
            </w:r>
          </w:p>
        </w:tc>
      </w:tr>
    </w:tbl>
    <w:p w:rsidR="000275A0" w:rsidRPr="00675F72" w:rsidRDefault="000275A0" w:rsidP="000275A0">
      <w:pPr>
        <w:pStyle w:val="ConsPlusNormal"/>
        <w:jc w:val="both"/>
        <w:rPr>
          <w:rFonts w:ascii="Times New Roman" w:hAnsi="Times New Roman" w:cs="Times New Roman"/>
          <w:sz w:val="24"/>
          <w:szCs w:val="24"/>
        </w:rPr>
      </w:pPr>
    </w:p>
    <w:p w:rsidR="00D76CED" w:rsidRPr="00E43F5F" w:rsidRDefault="00D76CED" w:rsidP="00675F72">
      <w:pPr>
        <w:pStyle w:val="ConsPlusNormal"/>
        <w:ind w:hanging="567"/>
        <w:rPr>
          <w:rFonts w:ascii="Times New Roman" w:hAnsi="Times New Roman" w:cs="Times New Roman"/>
          <w:sz w:val="24"/>
          <w:szCs w:val="24"/>
        </w:rPr>
      </w:pPr>
    </w:p>
    <w:p w:rsidR="009F62E2" w:rsidRPr="00E43F5F" w:rsidRDefault="009F62E2" w:rsidP="00675F72">
      <w:pPr>
        <w:pStyle w:val="ConsPlusNormal"/>
        <w:ind w:hanging="567"/>
        <w:jc w:val="both"/>
        <w:rPr>
          <w:rFonts w:ascii="Times New Roman" w:hAnsi="Times New Roman" w:cs="Times New Roman"/>
          <w:sz w:val="24"/>
          <w:szCs w:val="24"/>
        </w:rPr>
      </w:pPr>
    </w:p>
    <w:p w:rsidR="009F62E2" w:rsidRPr="00E43F5F" w:rsidRDefault="009F62E2" w:rsidP="00675F72">
      <w:pPr>
        <w:pStyle w:val="ConsPlusNormal"/>
        <w:ind w:hanging="567"/>
        <w:jc w:val="both"/>
        <w:rPr>
          <w:rFonts w:ascii="Times New Roman" w:hAnsi="Times New Roman" w:cs="Times New Roman"/>
          <w:sz w:val="24"/>
          <w:szCs w:val="24"/>
        </w:rPr>
      </w:pPr>
    </w:p>
    <w:p w:rsidR="009F62E2" w:rsidRPr="00E43F5F" w:rsidRDefault="009F62E2">
      <w:pPr>
        <w:pStyle w:val="ConsPlusNormal"/>
        <w:jc w:val="both"/>
        <w:rPr>
          <w:rFonts w:ascii="Times New Roman" w:hAnsi="Times New Roman" w:cs="Times New Roman"/>
          <w:sz w:val="24"/>
          <w:szCs w:val="24"/>
        </w:rPr>
      </w:pPr>
    </w:p>
    <w:p w:rsidR="009F62E2" w:rsidRDefault="004D02F0" w:rsidP="004D02F0">
      <w:pPr>
        <w:pStyle w:val="ConsPlusNormal"/>
        <w:tabs>
          <w:tab w:val="left" w:pos="9585"/>
        </w:tabs>
        <w:jc w:val="both"/>
        <w:rPr>
          <w:rFonts w:ascii="Times New Roman" w:hAnsi="Times New Roman" w:cs="Times New Roman"/>
          <w:sz w:val="24"/>
          <w:szCs w:val="24"/>
        </w:rPr>
      </w:pPr>
      <w:r>
        <w:rPr>
          <w:rFonts w:ascii="Times New Roman" w:hAnsi="Times New Roman" w:cs="Times New Roman"/>
          <w:sz w:val="24"/>
          <w:szCs w:val="24"/>
        </w:rPr>
        <w:lastRenderedPageBreak/>
        <w:tab/>
      </w:r>
    </w:p>
    <w:p w:rsidR="004D02F0" w:rsidRDefault="004D02F0" w:rsidP="004D02F0">
      <w:pPr>
        <w:pStyle w:val="ConsPlusNormal"/>
        <w:tabs>
          <w:tab w:val="left" w:pos="9585"/>
        </w:tabs>
        <w:jc w:val="both"/>
        <w:rPr>
          <w:rFonts w:ascii="Times New Roman" w:hAnsi="Times New Roman" w:cs="Times New Roman"/>
          <w:sz w:val="24"/>
          <w:szCs w:val="24"/>
        </w:rPr>
      </w:pPr>
    </w:p>
    <w:p w:rsidR="009F62E2" w:rsidRPr="00E43F5F" w:rsidRDefault="009B5CAE" w:rsidP="00BE2F0F">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w:t>
      </w:r>
      <w:r w:rsidR="0039198A">
        <w:rPr>
          <w:rFonts w:ascii="Times New Roman" w:hAnsi="Times New Roman" w:cs="Times New Roman"/>
          <w:sz w:val="24"/>
          <w:szCs w:val="24"/>
        </w:rPr>
        <w:t xml:space="preserve">   </w:t>
      </w:r>
      <w:r w:rsidR="00BE2F0F">
        <w:rPr>
          <w:rFonts w:ascii="Times New Roman" w:hAnsi="Times New Roman" w:cs="Times New Roman"/>
          <w:sz w:val="24"/>
          <w:szCs w:val="24"/>
        </w:rPr>
        <w:t xml:space="preserve">  </w:t>
      </w:r>
      <w:r w:rsidR="009F62E2" w:rsidRPr="00E43F5F">
        <w:rPr>
          <w:rFonts w:ascii="Times New Roman" w:hAnsi="Times New Roman" w:cs="Times New Roman"/>
          <w:sz w:val="24"/>
          <w:szCs w:val="24"/>
        </w:rPr>
        <w:t xml:space="preserve">Приложение </w:t>
      </w:r>
      <w:r w:rsidR="006F06C7" w:rsidRPr="00E43F5F">
        <w:rPr>
          <w:rFonts w:ascii="Times New Roman" w:hAnsi="Times New Roman" w:cs="Times New Roman"/>
          <w:sz w:val="24"/>
          <w:szCs w:val="24"/>
        </w:rPr>
        <w:t>№</w:t>
      </w:r>
      <w:r w:rsidR="009F62E2" w:rsidRPr="00E43F5F">
        <w:rPr>
          <w:rFonts w:ascii="Times New Roman" w:hAnsi="Times New Roman" w:cs="Times New Roman"/>
          <w:sz w:val="24"/>
          <w:szCs w:val="24"/>
        </w:rPr>
        <w:t xml:space="preserve"> 1</w:t>
      </w:r>
    </w:p>
    <w:p w:rsidR="009F62E2" w:rsidRPr="00E43F5F" w:rsidRDefault="009F62E2">
      <w:pPr>
        <w:pStyle w:val="ConsPlusNormal"/>
        <w:jc w:val="right"/>
        <w:rPr>
          <w:rFonts w:ascii="Times New Roman" w:hAnsi="Times New Roman" w:cs="Times New Roman"/>
          <w:sz w:val="24"/>
          <w:szCs w:val="24"/>
        </w:rPr>
      </w:pPr>
      <w:r w:rsidRPr="00E43F5F">
        <w:rPr>
          <w:rFonts w:ascii="Times New Roman" w:hAnsi="Times New Roman" w:cs="Times New Roman"/>
          <w:sz w:val="24"/>
          <w:szCs w:val="24"/>
        </w:rPr>
        <w:t>к Постановлению</w:t>
      </w:r>
    </w:p>
    <w:p w:rsidR="009F62E2" w:rsidRPr="00E43F5F" w:rsidRDefault="009F62E2">
      <w:pPr>
        <w:pStyle w:val="ConsPlusNormal"/>
        <w:jc w:val="right"/>
        <w:rPr>
          <w:rFonts w:ascii="Times New Roman" w:hAnsi="Times New Roman" w:cs="Times New Roman"/>
          <w:sz w:val="24"/>
          <w:szCs w:val="24"/>
        </w:rPr>
      </w:pPr>
      <w:r w:rsidRPr="00E43F5F">
        <w:rPr>
          <w:rFonts w:ascii="Times New Roman" w:hAnsi="Times New Roman" w:cs="Times New Roman"/>
          <w:sz w:val="24"/>
          <w:szCs w:val="24"/>
        </w:rPr>
        <w:t>администрации</w:t>
      </w:r>
    </w:p>
    <w:p w:rsidR="009F62E2" w:rsidRPr="00E43F5F" w:rsidRDefault="009F62E2">
      <w:pPr>
        <w:pStyle w:val="ConsPlusNormal"/>
        <w:jc w:val="right"/>
        <w:rPr>
          <w:rFonts w:ascii="Times New Roman" w:hAnsi="Times New Roman" w:cs="Times New Roman"/>
          <w:sz w:val="24"/>
          <w:szCs w:val="24"/>
        </w:rPr>
      </w:pPr>
      <w:r w:rsidRPr="00E43F5F">
        <w:rPr>
          <w:rFonts w:ascii="Times New Roman" w:hAnsi="Times New Roman" w:cs="Times New Roman"/>
          <w:sz w:val="24"/>
          <w:szCs w:val="24"/>
        </w:rPr>
        <w:t xml:space="preserve">от </w:t>
      </w:r>
      <w:r w:rsidR="00990A5E">
        <w:rPr>
          <w:rFonts w:ascii="Times New Roman" w:hAnsi="Times New Roman" w:cs="Times New Roman"/>
          <w:sz w:val="24"/>
          <w:szCs w:val="24"/>
        </w:rPr>
        <w:t>08.04</w:t>
      </w:r>
      <w:r w:rsidR="00B86BF9">
        <w:rPr>
          <w:rFonts w:ascii="Times New Roman" w:hAnsi="Times New Roman" w:cs="Times New Roman"/>
          <w:sz w:val="24"/>
          <w:szCs w:val="24"/>
        </w:rPr>
        <w:t>.20</w:t>
      </w:r>
      <w:r w:rsidR="00BE2F0F">
        <w:rPr>
          <w:rFonts w:ascii="Times New Roman" w:hAnsi="Times New Roman" w:cs="Times New Roman"/>
          <w:sz w:val="24"/>
          <w:szCs w:val="24"/>
        </w:rPr>
        <w:t xml:space="preserve">22 </w:t>
      </w:r>
      <w:r w:rsidRPr="00E43F5F">
        <w:rPr>
          <w:rFonts w:ascii="Times New Roman" w:hAnsi="Times New Roman" w:cs="Times New Roman"/>
          <w:sz w:val="24"/>
          <w:szCs w:val="24"/>
        </w:rPr>
        <w:t xml:space="preserve">г. </w:t>
      </w:r>
      <w:r w:rsidR="006F06C7" w:rsidRPr="00E43F5F">
        <w:rPr>
          <w:rFonts w:ascii="Times New Roman" w:hAnsi="Times New Roman" w:cs="Times New Roman"/>
          <w:sz w:val="24"/>
          <w:szCs w:val="24"/>
        </w:rPr>
        <w:t>№</w:t>
      </w:r>
      <w:r w:rsidR="00990A5E">
        <w:rPr>
          <w:rFonts w:ascii="Times New Roman" w:hAnsi="Times New Roman" w:cs="Times New Roman"/>
          <w:sz w:val="24"/>
          <w:szCs w:val="24"/>
        </w:rPr>
        <w:t xml:space="preserve"> 25</w:t>
      </w:r>
      <w:r w:rsidR="00927757">
        <w:rPr>
          <w:rFonts w:ascii="Times New Roman" w:hAnsi="Times New Roman" w:cs="Times New Roman"/>
          <w:sz w:val="24"/>
          <w:szCs w:val="24"/>
        </w:rPr>
        <w:t>-П</w:t>
      </w:r>
      <w:r w:rsidRPr="00E43F5F">
        <w:rPr>
          <w:rFonts w:ascii="Times New Roman" w:hAnsi="Times New Roman" w:cs="Times New Roman"/>
          <w:sz w:val="24"/>
          <w:szCs w:val="24"/>
        </w:rPr>
        <w:t xml:space="preserve"> </w:t>
      </w:r>
    </w:p>
    <w:p w:rsidR="009F62E2" w:rsidRPr="00E43F5F" w:rsidRDefault="009F62E2">
      <w:pPr>
        <w:pStyle w:val="ConsPlusNormal"/>
        <w:jc w:val="both"/>
        <w:rPr>
          <w:rFonts w:ascii="Times New Roman" w:hAnsi="Times New Roman" w:cs="Times New Roman"/>
          <w:sz w:val="24"/>
          <w:szCs w:val="24"/>
        </w:rPr>
      </w:pPr>
    </w:p>
    <w:p w:rsidR="009F62E2" w:rsidRPr="00E43F5F" w:rsidRDefault="009B5CAE" w:rsidP="009B5CAE">
      <w:pPr>
        <w:pStyle w:val="ConsPlusTitle"/>
        <w:rPr>
          <w:rFonts w:ascii="Times New Roman" w:hAnsi="Times New Roman" w:cs="Times New Roman"/>
          <w:sz w:val="24"/>
          <w:szCs w:val="24"/>
        </w:rPr>
      </w:pPr>
      <w:bookmarkStart w:id="1" w:name="P42"/>
      <w:bookmarkEnd w:id="1"/>
      <w:r w:rsidRPr="009B5CAE">
        <w:rPr>
          <w:rFonts w:ascii="Times New Roman" w:hAnsi="Times New Roman" w:cs="Times New Roman"/>
          <w:b w:val="0"/>
          <w:sz w:val="24"/>
          <w:szCs w:val="24"/>
        </w:rPr>
        <w:t xml:space="preserve">                                                               </w:t>
      </w:r>
      <w:r>
        <w:rPr>
          <w:rFonts w:ascii="Times New Roman" w:hAnsi="Times New Roman" w:cs="Times New Roman"/>
          <w:b w:val="0"/>
          <w:sz w:val="24"/>
          <w:szCs w:val="24"/>
        </w:rPr>
        <w:t xml:space="preserve">          </w:t>
      </w:r>
      <w:r w:rsidR="009F62E2" w:rsidRPr="00E43F5F">
        <w:rPr>
          <w:rFonts w:ascii="Times New Roman" w:hAnsi="Times New Roman" w:cs="Times New Roman"/>
          <w:sz w:val="24"/>
          <w:szCs w:val="24"/>
        </w:rPr>
        <w:t>ПОЛОЖЕНИЕ</w:t>
      </w:r>
    </w:p>
    <w:p w:rsidR="009F62E2" w:rsidRPr="00E43F5F" w:rsidRDefault="009F62E2">
      <w:pPr>
        <w:pStyle w:val="ConsPlusTitle"/>
        <w:jc w:val="center"/>
        <w:rPr>
          <w:rFonts w:ascii="Times New Roman" w:hAnsi="Times New Roman" w:cs="Times New Roman"/>
          <w:sz w:val="24"/>
          <w:szCs w:val="24"/>
        </w:rPr>
      </w:pPr>
      <w:r w:rsidRPr="00E43F5F">
        <w:rPr>
          <w:rFonts w:ascii="Times New Roman" w:hAnsi="Times New Roman" w:cs="Times New Roman"/>
          <w:sz w:val="24"/>
          <w:szCs w:val="24"/>
        </w:rPr>
        <w:t>О ПОРЯДКЕ РАЗМЕЩЕНИЯ НЕСТАЦИОНАРНЫХ ТОРГОВЫХ ОБЪЕКТОВ</w:t>
      </w:r>
    </w:p>
    <w:p w:rsidR="00EA61CA" w:rsidRPr="00E43F5F" w:rsidRDefault="00EA61CA">
      <w:pPr>
        <w:pStyle w:val="ConsPlusNormal"/>
        <w:jc w:val="center"/>
        <w:outlineLvl w:val="1"/>
        <w:rPr>
          <w:rFonts w:ascii="Times New Roman" w:hAnsi="Times New Roman" w:cs="Times New Roman"/>
          <w:sz w:val="24"/>
          <w:szCs w:val="24"/>
        </w:rPr>
      </w:pPr>
    </w:p>
    <w:p w:rsidR="009F62E2" w:rsidRPr="00E43F5F" w:rsidRDefault="009F62E2">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I. Общие положения</w:t>
      </w:r>
    </w:p>
    <w:p w:rsidR="009F62E2" w:rsidRPr="00E43F5F" w:rsidRDefault="009F62E2">
      <w:pPr>
        <w:pStyle w:val="ConsPlusNormal"/>
        <w:jc w:val="both"/>
        <w:rPr>
          <w:rFonts w:ascii="Times New Roman" w:hAnsi="Times New Roman" w:cs="Times New Roman"/>
          <w:sz w:val="24"/>
          <w:szCs w:val="24"/>
        </w:rPr>
      </w:pPr>
    </w:p>
    <w:p w:rsidR="009F62E2" w:rsidRPr="00BE2F0F" w:rsidRDefault="009F62E2">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1.1. </w:t>
      </w:r>
      <w:proofErr w:type="gramStart"/>
      <w:r w:rsidRPr="00E43F5F">
        <w:rPr>
          <w:rFonts w:ascii="Times New Roman" w:hAnsi="Times New Roman" w:cs="Times New Roman"/>
          <w:sz w:val="24"/>
          <w:szCs w:val="24"/>
        </w:rPr>
        <w:t xml:space="preserve">Настоящее Положение разработано в соответствии с Федеральным </w:t>
      </w:r>
      <w:hyperlink r:id="rId10" w:history="1">
        <w:r w:rsidRPr="00BE2F0F">
          <w:rPr>
            <w:rFonts w:ascii="Times New Roman" w:hAnsi="Times New Roman" w:cs="Times New Roman"/>
            <w:sz w:val="24"/>
            <w:szCs w:val="24"/>
          </w:rPr>
          <w:t>законом</w:t>
        </w:r>
      </w:hyperlink>
      <w:r w:rsidRPr="00BE2F0F">
        <w:rPr>
          <w:rFonts w:ascii="Times New Roman" w:hAnsi="Times New Roman" w:cs="Times New Roman"/>
          <w:sz w:val="24"/>
          <w:szCs w:val="24"/>
        </w:rPr>
        <w:t xml:space="preserve"> от 06.10.2003 </w:t>
      </w:r>
      <w:r w:rsidR="00221D98" w:rsidRPr="00BE2F0F">
        <w:rPr>
          <w:rFonts w:ascii="Times New Roman" w:hAnsi="Times New Roman" w:cs="Times New Roman"/>
          <w:sz w:val="24"/>
          <w:szCs w:val="24"/>
        </w:rPr>
        <w:t>№</w:t>
      </w:r>
      <w:r w:rsidRPr="00BE2F0F">
        <w:rPr>
          <w:rFonts w:ascii="Times New Roman" w:hAnsi="Times New Roman" w:cs="Times New Roman"/>
          <w:sz w:val="24"/>
          <w:szCs w:val="24"/>
        </w:rPr>
        <w:t xml:space="preserve"> 131-ФЗ </w:t>
      </w:r>
      <w:r w:rsidR="00221D98" w:rsidRPr="00BE2F0F">
        <w:rPr>
          <w:rFonts w:ascii="Times New Roman" w:hAnsi="Times New Roman" w:cs="Times New Roman"/>
          <w:sz w:val="24"/>
          <w:szCs w:val="24"/>
        </w:rPr>
        <w:t>«</w:t>
      </w:r>
      <w:r w:rsidRPr="00BE2F0F">
        <w:rPr>
          <w:rFonts w:ascii="Times New Roman" w:hAnsi="Times New Roman" w:cs="Times New Roman"/>
          <w:sz w:val="24"/>
          <w:szCs w:val="24"/>
        </w:rPr>
        <w:t>Об общих принципах организации местного самоуправления в Российской Федерации</w:t>
      </w:r>
      <w:r w:rsidR="00221D98" w:rsidRPr="00BE2F0F">
        <w:rPr>
          <w:rFonts w:ascii="Times New Roman" w:hAnsi="Times New Roman" w:cs="Times New Roman"/>
          <w:sz w:val="24"/>
          <w:szCs w:val="24"/>
        </w:rPr>
        <w:t>»</w:t>
      </w:r>
      <w:r w:rsidRPr="00BE2F0F">
        <w:rPr>
          <w:rFonts w:ascii="Times New Roman" w:hAnsi="Times New Roman" w:cs="Times New Roman"/>
          <w:sz w:val="24"/>
          <w:szCs w:val="24"/>
        </w:rPr>
        <w:t xml:space="preserve">, Федеральным </w:t>
      </w:r>
      <w:hyperlink r:id="rId11" w:history="1">
        <w:r w:rsidRPr="00BE2F0F">
          <w:rPr>
            <w:rFonts w:ascii="Times New Roman" w:hAnsi="Times New Roman" w:cs="Times New Roman"/>
            <w:sz w:val="24"/>
            <w:szCs w:val="24"/>
          </w:rPr>
          <w:t>законом</w:t>
        </w:r>
      </w:hyperlink>
      <w:r w:rsidRPr="00BE2F0F">
        <w:rPr>
          <w:rFonts w:ascii="Times New Roman" w:hAnsi="Times New Roman" w:cs="Times New Roman"/>
          <w:sz w:val="24"/>
          <w:szCs w:val="24"/>
        </w:rPr>
        <w:t xml:space="preserve"> от 28.12.2009 </w:t>
      </w:r>
      <w:r w:rsidR="00221D98" w:rsidRPr="00BE2F0F">
        <w:rPr>
          <w:rFonts w:ascii="Times New Roman" w:hAnsi="Times New Roman" w:cs="Times New Roman"/>
          <w:sz w:val="24"/>
          <w:szCs w:val="24"/>
        </w:rPr>
        <w:t>№</w:t>
      </w:r>
      <w:r w:rsidRPr="00BE2F0F">
        <w:rPr>
          <w:rFonts w:ascii="Times New Roman" w:hAnsi="Times New Roman" w:cs="Times New Roman"/>
          <w:sz w:val="24"/>
          <w:szCs w:val="24"/>
        </w:rPr>
        <w:t xml:space="preserve"> 381-ФЗ </w:t>
      </w:r>
      <w:r w:rsidR="00221D98" w:rsidRPr="00BE2F0F">
        <w:rPr>
          <w:rFonts w:ascii="Times New Roman" w:hAnsi="Times New Roman" w:cs="Times New Roman"/>
          <w:sz w:val="24"/>
          <w:szCs w:val="24"/>
        </w:rPr>
        <w:t>«</w:t>
      </w:r>
      <w:r w:rsidRPr="00BE2F0F">
        <w:rPr>
          <w:rFonts w:ascii="Times New Roman" w:hAnsi="Times New Roman" w:cs="Times New Roman"/>
          <w:sz w:val="24"/>
          <w:szCs w:val="24"/>
        </w:rPr>
        <w:t>Об основах государственного регулирования торговой деятельности в Российской Федерации</w:t>
      </w:r>
      <w:r w:rsidR="00221D98" w:rsidRPr="00BE2F0F">
        <w:rPr>
          <w:rFonts w:ascii="Times New Roman" w:hAnsi="Times New Roman" w:cs="Times New Roman"/>
          <w:sz w:val="24"/>
          <w:szCs w:val="24"/>
        </w:rPr>
        <w:t>»</w:t>
      </w:r>
      <w:r w:rsidRPr="00BE2F0F">
        <w:rPr>
          <w:rFonts w:ascii="Times New Roman" w:hAnsi="Times New Roman" w:cs="Times New Roman"/>
          <w:sz w:val="24"/>
          <w:szCs w:val="24"/>
        </w:rPr>
        <w:t>, в целях упорядочения размещения нестационарных торговых объектов, создания условий для улучшения организации и качества торгового обслуживания населения.</w:t>
      </w:r>
      <w:proofErr w:type="gramEnd"/>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1.2. Настоящее Положение определяет порядок и основания для размещения нестационарных торговых объектов на территории </w:t>
      </w:r>
      <w:r w:rsidR="00221D98" w:rsidRPr="00E43F5F">
        <w:rPr>
          <w:rFonts w:ascii="Times New Roman" w:hAnsi="Times New Roman" w:cs="Times New Roman"/>
          <w:sz w:val="24"/>
          <w:szCs w:val="24"/>
        </w:rPr>
        <w:t xml:space="preserve">сельского поселения </w:t>
      </w:r>
      <w:r w:rsidR="004D02F0">
        <w:rPr>
          <w:rFonts w:ascii="Times New Roman" w:hAnsi="Times New Roman" w:cs="Times New Roman"/>
          <w:sz w:val="24"/>
          <w:szCs w:val="24"/>
        </w:rPr>
        <w:t xml:space="preserve"> «Посёлок Ферзиково»</w:t>
      </w:r>
      <w:r w:rsidRPr="00E43F5F">
        <w:rPr>
          <w:rFonts w:ascii="Times New Roman" w:hAnsi="Times New Roman" w:cs="Times New Roman"/>
          <w:sz w:val="24"/>
          <w:szCs w:val="24"/>
        </w:rPr>
        <w:t>.</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1.3. Настоящее Положение не распространяется на отношения, урегулированные договором аренды земельного участка, заключенным до момента вступления в силу настоящего Положения, до момента истечения срока аренды.</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1.4. Нестационарные торговые объекты не являются недвижимым имуществом,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1.5. Требования, предусмотренные настоящим Положением, не распространяются на отношения, связанные с размещением нестационарных торговых объектов: при проведении праздничных, общественно-политических, культурно-массовых и спортивно-массовых мероприятий, имеющих временный характер, при проведении ярмарок, выставок-ярмарок.</w:t>
      </w: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II. Основные понятия и их определения</w:t>
      </w: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В настоящем Положении применяются следующие основные понятия:</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а) 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б) субъект торговли - юридическое лицо или индивидуальный предприниматель, занимающиеся торговлей и зарегистрированные в установленном порядке;</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в) схема размещения нестационарных торговых объектов - разработанный и утвержденный органом местного самоуправления документ, определяющий места размещения нестационарных торговых объектов и группу реализуемых в них товаров;</w:t>
      </w:r>
    </w:p>
    <w:p w:rsidR="009F62E2"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г) нестационарный торговый объект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w:t>
      </w:r>
      <w:r w:rsidR="003B24DB">
        <w:rPr>
          <w:rFonts w:ascii="Times New Roman" w:hAnsi="Times New Roman" w:cs="Times New Roman"/>
          <w:sz w:val="24"/>
          <w:szCs w:val="24"/>
        </w:rPr>
        <w:t>ом числе передвижное сооружение;</w:t>
      </w:r>
    </w:p>
    <w:p w:rsidR="003B24DB" w:rsidRPr="00E43F5F" w:rsidRDefault="003B24DB">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д) местный товаропроизводитель –</w:t>
      </w:r>
      <w:r w:rsidR="00CD42B1">
        <w:rPr>
          <w:rFonts w:ascii="Times New Roman" w:hAnsi="Times New Roman" w:cs="Times New Roman"/>
          <w:sz w:val="24"/>
          <w:szCs w:val="24"/>
        </w:rPr>
        <w:t xml:space="preserve"> </w:t>
      </w:r>
      <w:r w:rsidR="00CD42B1" w:rsidRPr="00CD42B1">
        <w:rPr>
          <w:rFonts w:ascii="Times New Roman" w:hAnsi="Times New Roman" w:cs="Times New Roman"/>
          <w:sz w:val="24"/>
          <w:szCs w:val="24"/>
        </w:rPr>
        <w:t xml:space="preserve">зарегистрированное в установленном законодательством Российской Федерации </w:t>
      </w:r>
      <w:proofErr w:type="gramStart"/>
      <w:r w:rsidR="00CD42B1" w:rsidRPr="00CD42B1">
        <w:rPr>
          <w:rFonts w:ascii="Times New Roman" w:hAnsi="Times New Roman" w:cs="Times New Roman"/>
          <w:sz w:val="24"/>
          <w:szCs w:val="24"/>
        </w:rPr>
        <w:t>порядке</w:t>
      </w:r>
      <w:proofErr w:type="gramEnd"/>
      <w:r w:rsidR="00CD42B1">
        <w:rPr>
          <w:rFonts w:ascii="Times New Roman" w:hAnsi="Times New Roman" w:cs="Times New Roman"/>
          <w:sz w:val="24"/>
          <w:szCs w:val="24"/>
        </w:rPr>
        <w:t xml:space="preserve"> на территории муниципального района «Ферзиковский район»</w:t>
      </w:r>
      <w:r w:rsidR="006153A5">
        <w:rPr>
          <w:rFonts w:ascii="Times New Roman" w:hAnsi="Times New Roman" w:cs="Times New Roman"/>
          <w:sz w:val="24"/>
          <w:szCs w:val="24"/>
        </w:rPr>
        <w:t xml:space="preserve"> </w:t>
      </w:r>
      <w:r w:rsidR="006153A5">
        <w:rPr>
          <w:rFonts w:ascii="Times New Roman" w:hAnsi="Times New Roman" w:cs="Times New Roman"/>
          <w:sz w:val="24"/>
          <w:szCs w:val="24"/>
        </w:rPr>
        <w:lastRenderedPageBreak/>
        <w:t xml:space="preserve">юридическое лицо или </w:t>
      </w:r>
      <w:r w:rsidR="00CD42B1" w:rsidRPr="00CD42B1">
        <w:rPr>
          <w:rFonts w:ascii="Times New Roman" w:hAnsi="Times New Roman" w:cs="Times New Roman"/>
          <w:sz w:val="24"/>
          <w:szCs w:val="24"/>
        </w:rPr>
        <w:t>индивидуальный предприниматель, которые являются производителями товаров и осуществляют продажу товаров собственного производства</w:t>
      </w:r>
      <w:r w:rsidR="00B7007F">
        <w:rPr>
          <w:rFonts w:ascii="Times New Roman" w:hAnsi="Times New Roman" w:cs="Times New Roman"/>
          <w:sz w:val="24"/>
          <w:szCs w:val="24"/>
        </w:rPr>
        <w:t>.</w:t>
      </w: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 xml:space="preserve">III. Требования к размещению и внешнему виду </w:t>
      </w:r>
      <w:proofErr w:type="gramStart"/>
      <w:r w:rsidRPr="00E43F5F">
        <w:rPr>
          <w:rFonts w:ascii="Times New Roman" w:hAnsi="Times New Roman" w:cs="Times New Roman"/>
          <w:sz w:val="24"/>
          <w:szCs w:val="24"/>
        </w:rPr>
        <w:t>нестационарных</w:t>
      </w:r>
      <w:proofErr w:type="gramEnd"/>
    </w:p>
    <w:p w:rsidR="009F62E2" w:rsidRPr="00E43F5F" w:rsidRDefault="009F62E2">
      <w:pPr>
        <w:pStyle w:val="ConsPlusNormal"/>
        <w:jc w:val="center"/>
        <w:rPr>
          <w:rFonts w:ascii="Times New Roman" w:hAnsi="Times New Roman" w:cs="Times New Roman"/>
          <w:sz w:val="24"/>
          <w:szCs w:val="24"/>
        </w:rPr>
      </w:pPr>
      <w:r w:rsidRPr="00E43F5F">
        <w:rPr>
          <w:rFonts w:ascii="Times New Roman" w:hAnsi="Times New Roman" w:cs="Times New Roman"/>
          <w:sz w:val="24"/>
          <w:szCs w:val="24"/>
        </w:rPr>
        <w:t>торговых объектов</w:t>
      </w: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3.1. Размещение нестационарных торговых объектов осуществляется на основании утвержденной схемы размещения нестационарных торговых объектов в местах, определенных вышеуказанной схемой, и должно соответствовать действующим градостроительным, строительным, архитектурным, пожарным, санитарным и иным нормам, правилам и нормативам, комплексному решению существующей архитектурной среды, архитектурно-художественному облику.</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3.2. При размещении нестационарных торговых объектов должен быть предусмотрен удобный подъезд автотранспорта, не создающий помех для прохода пешеходов. Разгрузку товара требуется осуществлять без заезда автомашин на тротуар.</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3.3. Размещаемые нестационарные торговые объекты не должны препятствовать доступу пожарных подразделений к существующим зданиям и сооружениям.</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3.4. Не допускается размещать у нестационарных торговых объектов (кроме передвижных средств развозной и разносной уличной торговли) холодильное оборудование, столики, зонтики и другие подобные объекты, за исключением случаев, когда размещение подобных объектов предусмотрено типовым архитектурным решением.</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3.5. Нестационарные торговые объекты, для которых, исходя из их функционального назначения, а также по санитарно-гигиеническим требованиям и нормативам, требуется подключение к сет</w:t>
      </w:r>
      <w:r w:rsidR="004D02F0">
        <w:rPr>
          <w:rFonts w:ascii="Times New Roman" w:hAnsi="Times New Roman" w:cs="Times New Roman"/>
          <w:sz w:val="24"/>
          <w:szCs w:val="24"/>
        </w:rPr>
        <w:t>ям водоснабжения и канализованное</w:t>
      </w:r>
      <w:r w:rsidRPr="00E43F5F">
        <w:rPr>
          <w:rFonts w:ascii="Times New Roman" w:hAnsi="Times New Roman" w:cs="Times New Roman"/>
          <w:sz w:val="24"/>
          <w:szCs w:val="24"/>
        </w:rPr>
        <w:t>, могут размещаться лишь вблизи инженерных коммуникаций при наличии технической возможности подключения.</w:t>
      </w:r>
    </w:p>
    <w:p w:rsidR="009F62E2" w:rsidRPr="00E43F5F" w:rsidRDefault="009F62E2">
      <w:pPr>
        <w:pStyle w:val="ConsPlusNormal"/>
        <w:jc w:val="both"/>
        <w:rPr>
          <w:rFonts w:ascii="Times New Roman" w:hAnsi="Times New Roman" w:cs="Times New Roman"/>
          <w:sz w:val="24"/>
          <w:szCs w:val="24"/>
        </w:rPr>
      </w:pPr>
    </w:p>
    <w:p w:rsidR="00863E7E" w:rsidRPr="00863E7E" w:rsidRDefault="00863E7E" w:rsidP="00863E7E">
      <w:pPr>
        <w:pStyle w:val="ConsPlusNormal"/>
        <w:jc w:val="center"/>
        <w:outlineLvl w:val="1"/>
        <w:rPr>
          <w:rFonts w:ascii="Times New Roman" w:hAnsi="Times New Roman" w:cs="Times New Roman"/>
          <w:sz w:val="24"/>
          <w:szCs w:val="24"/>
        </w:rPr>
      </w:pPr>
      <w:r w:rsidRPr="00863E7E">
        <w:rPr>
          <w:rFonts w:ascii="Times New Roman" w:hAnsi="Times New Roman" w:cs="Times New Roman" w:hint="eastAsia"/>
          <w:sz w:val="24"/>
          <w:szCs w:val="24"/>
        </w:rPr>
        <w:t xml:space="preserve">IV. Порядок размещения и эксплуатации </w:t>
      </w:r>
      <w:proofErr w:type="gramStart"/>
      <w:r w:rsidRPr="00863E7E">
        <w:rPr>
          <w:rFonts w:ascii="Times New Roman" w:hAnsi="Times New Roman" w:cs="Times New Roman" w:hint="eastAsia"/>
          <w:sz w:val="24"/>
          <w:szCs w:val="24"/>
        </w:rPr>
        <w:t>нестационарных</w:t>
      </w:r>
      <w:proofErr w:type="gramEnd"/>
    </w:p>
    <w:p w:rsidR="00863E7E" w:rsidRPr="00863E7E" w:rsidRDefault="00863E7E" w:rsidP="00863E7E">
      <w:pPr>
        <w:pStyle w:val="ConsPlusNormal"/>
        <w:jc w:val="center"/>
        <w:outlineLvl w:val="1"/>
        <w:rPr>
          <w:rFonts w:ascii="Times New Roman" w:hAnsi="Times New Roman" w:cs="Times New Roman"/>
          <w:sz w:val="24"/>
          <w:szCs w:val="24"/>
        </w:rPr>
      </w:pPr>
      <w:r w:rsidRPr="00863E7E">
        <w:rPr>
          <w:rFonts w:ascii="Times New Roman" w:hAnsi="Times New Roman" w:cs="Times New Roman" w:hint="eastAsia"/>
          <w:sz w:val="24"/>
          <w:szCs w:val="24"/>
        </w:rPr>
        <w:t>торговых объектов и срок действия договора на размещение нестационарного торгового объекта</w:t>
      </w:r>
    </w:p>
    <w:p w:rsidR="00863E7E" w:rsidRPr="00863E7E" w:rsidRDefault="00863E7E" w:rsidP="007B3D78">
      <w:pPr>
        <w:pStyle w:val="ConsPlusNormal"/>
        <w:jc w:val="center"/>
        <w:outlineLvl w:val="1"/>
        <w:rPr>
          <w:rFonts w:ascii="Times New Roman" w:hAnsi="Times New Roman" w:cs="Times New Roman"/>
          <w:sz w:val="24"/>
          <w:szCs w:val="24"/>
        </w:rPr>
      </w:pPr>
      <w:r w:rsidRPr="00863E7E">
        <w:rPr>
          <w:rFonts w:ascii="Times New Roman" w:hAnsi="Times New Roman" w:cs="Times New Roman" w:hint="eastAsia"/>
          <w:sz w:val="24"/>
          <w:szCs w:val="24"/>
        </w:rPr>
        <w:t xml:space="preserve"> </w:t>
      </w:r>
    </w:p>
    <w:p w:rsidR="00863E7E" w:rsidRDefault="00863E7E" w:rsidP="00863E7E">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Pr="00863E7E">
        <w:rPr>
          <w:rFonts w:ascii="Times New Roman" w:hAnsi="Times New Roman" w:cs="Times New Roman" w:hint="eastAsia"/>
          <w:sz w:val="24"/>
          <w:szCs w:val="24"/>
        </w:rPr>
        <w:t xml:space="preserve">4.1. Размещение нестационарных торговых объектов на территории сельского поселения «Посёлок Ферзиково» осуществляется </w:t>
      </w:r>
      <w:r w:rsidR="006863DF">
        <w:rPr>
          <w:rFonts w:ascii="Times New Roman" w:hAnsi="Times New Roman" w:cs="Times New Roman"/>
          <w:sz w:val="24"/>
          <w:szCs w:val="24"/>
        </w:rPr>
        <w:t xml:space="preserve">как </w:t>
      </w:r>
      <w:r w:rsidRPr="00863E7E">
        <w:rPr>
          <w:rFonts w:ascii="Times New Roman" w:hAnsi="Times New Roman" w:cs="Times New Roman" w:hint="eastAsia"/>
          <w:sz w:val="24"/>
          <w:szCs w:val="24"/>
        </w:rPr>
        <w:t>путём проведения торгов в форме открытого аукциона по продаже права заключения договоров на размещение нестационарных торговых объектов</w:t>
      </w:r>
      <w:r w:rsidR="006863DF">
        <w:rPr>
          <w:rFonts w:ascii="Times New Roman" w:hAnsi="Times New Roman" w:cs="Times New Roman"/>
          <w:sz w:val="24"/>
          <w:szCs w:val="24"/>
        </w:rPr>
        <w:t xml:space="preserve"> так и без проведения торгов</w:t>
      </w:r>
      <w:r w:rsidRPr="00863E7E">
        <w:rPr>
          <w:rFonts w:ascii="Times New Roman" w:hAnsi="Times New Roman" w:cs="Times New Roman" w:hint="eastAsia"/>
          <w:sz w:val="24"/>
          <w:szCs w:val="24"/>
        </w:rPr>
        <w:t>.</w:t>
      </w:r>
    </w:p>
    <w:p w:rsidR="00FC4BD8" w:rsidRPr="00863E7E" w:rsidRDefault="00FC4BD8" w:rsidP="00863E7E">
      <w:pPr>
        <w:pStyle w:val="ConsPlusNormal"/>
        <w:jc w:val="both"/>
        <w:outlineLvl w:val="1"/>
        <w:rPr>
          <w:rFonts w:ascii="Times New Roman" w:hAnsi="Times New Roman" w:cs="Times New Roman"/>
          <w:sz w:val="24"/>
          <w:szCs w:val="24"/>
        </w:rPr>
      </w:pPr>
    </w:p>
    <w:p w:rsidR="00863E7E" w:rsidRDefault="00863E7E" w:rsidP="00863E7E">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Pr="00863E7E">
        <w:rPr>
          <w:rFonts w:ascii="Times New Roman" w:hAnsi="Times New Roman" w:cs="Times New Roman" w:hint="eastAsia"/>
          <w:sz w:val="24"/>
          <w:szCs w:val="24"/>
        </w:rPr>
        <w:t>4.2. Основанием для установки (монтажа) субъектом торговли нестационарного торгового объекта является заключенный с администрацией договор на размещение нестационарного торгового объекта (далее - Договор) по форме согласно приложению № 3 к настоящему постановлению.</w:t>
      </w:r>
    </w:p>
    <w:p w:rsidR="00FC4BD8" w:rsidRPr="00863E7E" w:rsidRDefault="00FC4BD8" w:rsidP="00863E7E">
      <w:pPr>
        <w:pStyle w:val="ConsPlusNormal"/>
        <w:jc w:val="both"/>
        <w:outlineLvl w:val="1"/>
        <w:rPr>
          <w:rFonts w:ascii="Times New Roman" w:hAnsi="Times New Roman" w:cs="Times New Roman"/>
          <w:sz w:val="24"/>
          <w:szCs w:val="24"/>
        </w:rPr>
      </w:pPr>
    </w:p>
    <w:p w:rsidR="005130F3" w:rsidRDefault="00863E7E" w:rsidP="005130F3">
      <w:pPr>
        <w:pStyle w:val="ConsPlusNormal"/>
        <w:jc w:val="both"/>
        <w:outlineLvl w:val="1"/>
        <w:rPr>
          <w:rFonts w:ascii="Times New Roman" w:hAnsi="Times New Roman" w:cs="Times New Roman"/>
          <w:sz w:val="24"/>
          <w:szCs w:val="24"/>
        </w:rPr>
      </w:pPr>
      <w:r w:rsidRPr="00863E7E">
        <w:rPr>
          <w:rFonts w:ascii="Times New Roman" w:hAnsi="Times New Roman" w:cs="Times New Roman" w:hint="eastAsia"/>
          <w:sz w:val="24"/>
          <w:szCs w:val="24"/>
        </w:rPr>
        <w:t xml:space="preserve">          4.3. </w:t>
      </w:r>
      <w:r w:rsidRPr="00F6672D">
        <w:rPr>
          <w:rFonts w:ascii="Times New Roman" w:hAnsi="Times New Roman" w:cs="Times New Roman" w:hint="eastAsia"/>
          <w:sz w:val="24"/>
          <w:szCs w:val="24"/>
        </w:rPr>
        <w:t xml:space="preserve">Срок действия договора на </w:t>
      </w:r>
      <w:r w:rsidR="008E582F">
        <w:rPr>
          <w:rFonts w:ascii="Times New Roman" w:hAnsi="Times New Roman" w:cs="Times New Roman"/>
          <w:sz w:val="24"/>
          <w:szCs w:val="24"/>
        </w:rPr>
        <w:t xml:space="preserve">право </w:t>
      </w:r>
      <w:r w:rsidRPr="00F6672D">
        <w:rPr>
          <w:rFonts w:ascii="Times New Roman" w:hAnsi="Times New Roman" w:cs="Times New Roman" w:hint="eastAsia"/>
          <w:sz w:val="24"/>
          <w:szCs w:val="24"/>
        </w:rPr>
        <w:t>размещени</w:t>
      </w:r>
      <w:r w:rsidR="00A84387">
        <w:rPr>
          <w:rFonts w:ascii="Times New Roman" w:hAnsi="Times New Roman" w:cs="Times New Roman"/>
          <w:sz w:val="24"/>
          <w:szCs w:val="24"/>
        </w:rPr>
        <w:t>я</w:t>
      </w:r>
      <w:r w:rsidRPr="00F6672D">
        <w:rPr>
          <w:rFonts w:ascii="Times New Roman" w:hAnsi="Times New Roman" w:cs="Times New Roman" w:hint="eastAsia"/>
          <w:sz w:val="24"/>
          <w:szCs w:val="24"/>
        </w:rPr>
        <w:t xml:space="preserve"> нестационарного торгового объекта  </w:t>
      </w:r>
      <w:r w:rsidR="00066E5A" w:rsidRPr="00F6672D">
        <w:rPr>
          <w:rFonts w:ascii="Times New Roman" w:hAnsi="Times New Roman" w:cs="Times New Roman"/>
          <w:sz w:val="24"/>
          <w:szCs w:val="24"/>
        </w:rPr>
        <w:t xml:space="preserve">устанавливается </w:t>
      </w:r>
      <w:r w:rsidR="00524E47" w:rsidRPr="00F6672D">
        <w:rPr>
          <w:rFonts w:ascii="Times New Roman" w:hAnsi="Times New Roman" w:cs="Times New Roman"/>
          <w:sz w:val="24"/>
          <w:szCs w:val="24"/>
        </w:rPr>
        <w:t>Уполномоченным органом</w:t>
      </w:r>
      <w:r w:rsidR="00A84387">
        <w:rPr>
          <w:rFonts w:ascii="Times New Roman" w:hAnsi="Times New Roman" w:cs="Times New Roman"/>
          <w:sz w:val="24"/>
          <w:szCs w:val="24"/>
        </w:rPr>
        <w:t>,</w:t>
      </w:r>
      <w:r w:rsidR="00524E47" w:rsidRPr="00F6672D">
        <w:rPr>
          <w:rFonts w:ascii="Times New Roman" w:hAnsi="Times New Roman" w:cs="Times New Roman"/>
          <w:sz w:val="24"/>
          <w:szCs w:val="24"/>
        </w:rPr>
        <w:t xml:space="preserve"> и указывается в </w:t>
      </w:r>
      <w:r w:rsidR="00346442" w:rsidRPr="00F6672D">
        <w:rPr>
          <w:rFonts w:ascii="Times New Roman" w:hAnsi="Times New Roman" w:cs="Times New Roman"/>
          <w:sz w:val="24"/>
          <w:szCs w:val="24"/>
        </w:rPr>
        <w:t xml:space="preserve">аукционной </w:t>
      </w:r>
      <w:r w:rsidR="005130F3">
        <w:rPr>
          <w:rFonts w:ascii="Times New Roman" w:hAnsi="Times New Roman" w:cs="Times New Roman"/>
          <w:sz w:val="24"/>
          <w:szCs w:val="24"/>
        </w:rPr>
        <w:t>документации,</w:t>
      </w:r>
      <w:r w:rsidR="00524E47" w:rsidRPr="00F6672D">
        <w:rPr>
          <w:rFonts w:ascii="Times New Roman" w:hAnsi="Times New Roman" w:cs="Times New Roman"/>
          <w:sz w:val="24"/>
          <w:szCs w:val="24"/>
        </w:rPr>
        <w:t xml:space="preserve"> </w:t>
      </w:r>
      <w:r w:rsidR="00F6672D" w:rsidRPr="00F6672D">
        <w:rPr>
          <w:rFonts w:ascii="Times New Roman" w:hAnsi="Times New Roman" w:cs="Times New Roman"/>
          <w:sz w:val="24"/>
          <w:szCs w:val="24"/>
        </w:rPr>
        <w:t>и должен составлять не менее чем 1 (Один) год и не более чем 5 (Пять) лет</w:t>
      </w:r>
      <w:r w:rsidR="005130F3">
        <w:rPr>
          <w:rFonts w:ascii="Times New Roman" w:hAnsi="Times New Roman" w:cs="Times New Roman"/>
          <w:sz w:val="24"/>
          <w:szCs w:val="24"/>
        </w:rPr>
        <w:t xml:space="preserve">. </w:t>
      </w:r>
    </w:p>
    <w:p w:rsidR="00CF4A4C" w:rsidRDefault="00CF4A4C" w:rsidP="005130F3">
      <w:pPr>
        <w:pStyle w:val="ConsPlusNormal"/>
        <w:jc w:val="both"/>
        <w:outlineLvl w:val="1"/>
        <w:rPr>
          <w:rFonts w:ascii="Times New Roman" w:hAnsi="Times New Roman" w:cs="Times New Roman"/>
          <w:sz w:val="24"/>
          <w:szCs w:val="24"/>
        </w:rPr>
      </w:pPr>
    </w:p>
    <w:p w:rsidR="00E1583B" w:rsidRDefault="005130F3" w:rsidP="007B3D78">
      <w:pPr>
        <w:pStyle w:val="ConsPlusNormal"/>
        <w:ind w:firstLine="567"/>
        <w:jc w:val="both"/>
        <w:outlineLvl w:val="1"/>
        <w:rPr>
          <w:rFonts w:ascii="Times New Roman" w:hAnsi="Times New Roman" w:cs="Times New Roman"/>
          <w:sz w:val="24"/>
          <w:szCs w:val="24"/>
        </w:rPr>
      </w:pPr>
      <w:r>
        <w:rPr>
          <w:rFonts w:ascii="Times New Roman" w:hAnsi="Times New Roman" w:cs="Times New Roman"/>
          <w:sz w:val="24"/>
          <w:szCs w:val="24"/>
        </w:rPr>
        <w:t>4.3.1</w:t>
      </w:r>
      <w:r w:rsidRPr="007B3D78">
        <w:rPr>
          <w:rFonts w:ascii="Times New Roman" w:hAnsi="Times New Roman" w:cs="Times New Roman"/>
          <w:sz w:val="24"/>
          <w:szCs w:val="24"/>
        </w:rPr>
        <w:t xml:space="preserve">. Срок действия </w:t>
      </w:r>
      <w:r w:rsidR="00CF4A4C" w:rsidRPr="007B3D78">
        <w:rPr>
          <w:rFonts w:ascii="Times New Roman" w:hAnsi="Times New Roman" w:cs="Times New Roman" w:hint="eastAsia"/>
          <w:sz w:val="24"/>
          <w:szCs w:val="24"/>
        </w:rPr>
        <w:t xml:space="preserve">договора на </w:t>
      </w:r>
      <w:r w:rsidR="008E582F">
        <w:rPr>
          <w:rFonts w:ascii="Times New Roman" w:hAnsi="Times New Roman" w:cs="Times New Roman"/>
          <w:sz w:val="24"/>
          <w:szCs w:val="24"/>
        </w:rPr>
        <w:t xml:space="preserve">право </w:t>
      </w:r>
      <w:r w:rsidR="00CF4A4C" w:rsidRPr="007B3D78">
        <w:rPr>
          <w:rFonts w:ascii="Times New Roman" w:hAnsi="Times New Roman" w:cs="Times New Roman" w:hint="eastAsia"/>
          <w:sz w:val="24"/>
          <w:szCs w:val="24"/>
        </w:rPr>
        <w:t>размещени</w:t>
      </w:r>
      <w:r w:rsidR="00A84387">
        <w:rPr>
          <w:rFonts w:ascii="Times New Roman" w:hAnsi="Times New Roman" w:cs="Times New Roman"/>
          <w:sz w:val="24"/>
          <w:szCs w:val="24"/>
        </w:rPr>
        <w:t>я</w:t>
      </w:r>
      <w:r w:rsidR="00CF4A4C" w:rsidRPr="007B3D78">
        <w:rPr>
          <w:rFonts w:ascii="Times New Roman" w:hAnsi="Times New Roman" w:cs="Times New Roman" w:hint="eastAsia"/>
          <w:sz w:val="24"/>
          <w:szCs w:val="24"/>
        </w:rPr>
        <w:t xml:space="preserve"> нестационарного торгового объекта</w:t>
      </w:r>
      <w:r w:rsidR="00CF4A4C" w:rsidRPr="007B3D78">
        <w:rPr>
          <w:rFonts w:ascii="Times New Roman" w:hAnsi="Times New Roman" w:cs="Times New Roman"/>
          <w:sz w:val="24"/>
          <w:szCs w:val="24"/>
        </w:rPr>
        <w:t>, заключаемого без проведения торгов</w:t>
      </w:r>
      <w:r w:rsidR="00A84387">
        <w:rPr>
          <w:rFonts w:ascii="Times New Roman" w:hAnsi="Times New Roman" w:cs="Times New Roman"/>
          <w:sz w:val="24"/>
          <w:szCs w:val="24"/>
        </w:rPr>
        <w:t>,</w:t>
      </w:r>
      <w:r w:rsidR="00CF4A4C" w:rsidRPr="007B3D78">
        <w:rPr>
          <w:rFonts w:ascii="Times New Roman" w:hAnsi="Times New Roman" w:cs="Times New Roman"/>
          <w:sz w:val="24"/>
          <w:szCs w:val="24"/>
        </w:rPr>
        <w:t xml:space="preserve"> составляет 1 (Один) год.</w:t>
      </w:r>
    </w:p>
    <w:p w:rsidR="008E582F" w:rsidRPr="007B3D78" w:rsidRDefault="008E582F" w:rsidP="007B3D78">
      <w:pPr>
        <w:pStyle w:val="ConsPlusNormal"/>
        <w:ind w:firstLine="567"/>
        <w:jc w:val="both"/>
        <w:outlineLvl w:val="1"/>
        <w:rPr>
          <w:rFonts w:ascii="Times New Roman" w:hAnsi="Times New Roman" w:cs="Times New Roman"/>
          <w:sz w:val="24"/>
          <w:szCs w:val="24"/>
        </w:rPr>
      </w:pPr>
    </w:p>
    <w:p w:rsidR="007B3D78" w:rsidRDefault="007B3D78" w:rsidP="007B3D78">
      <w:pPr>
        <w:pStyle w:val="ConsPlusNormal"/>
        <w:ind w:firstLine="567"/>
        <w:jc w:val="both"/>
        <w:outlineLvl w:val="1"/>
        <w:rPr>
          <w:rFonts w:ascii="Times New Roman" w:hAnsi="Times New Roman" w:cs="Times New Roman"/>
          <w:sz w:val="24"/>
          <w:szCs w:val="24"/>
        </w:rPr>
      </w:pPr>
      <w:r w:rsidRPr="007B3D78">
        <w:rPr>
          <w:rFonts w:ascii="Times New Roman" w:hAnsi="Times New Roman" w:cs="Times New Roman"/>
          <w:sz w:val="24"/>
          <w:szCs w:val="24"/>
        </w:rPr>
        <w:t>4.4. Договор на размещение нестационарного торгового объекта может быть заключен без проведения открытого аукциона по продаже права заключения договоров на размещение нестационарных торговых объектов в следующих случаях.</w:t>
      </w:r>
    </w:p>
    <w:p w:rsidR="00A84387" w:rsidRPr="007B3D78" w:rsidRDefault="00A84387" w:rsidP="007B3D78">
      <w:pPr>
        <w:pStyle w:val="ConsPlusNormal"/>
        <w:ind w:firstLine="567"/>
        <w:jc w:val="both"/>
        <w:outlineLvl w:val="1"/>
        <w:rPr>
          <w:rFonts w:ascii="Times New Roman" w:hAnsi="Times New Roman" w:cs="Times New Roman"/>
          <w:sz w:val="24"/>
          <w:szCs w:val="24"/>
        </w:rPr>
      </w:pPr>
    </w:p>
    <w:p w:rsidR="007B3D78" w:rsidRDefault="007B3D78" w:rsidP="007B3D78">
      <w:pPr>
        <w:pStyle w:val="ConsPlusNormal"/>
        <w:ind w:firstLine="567"/>
        <w:jc w:val="both"/>
        <w:outlineLvl w:val="1"/>
        <w:rPr>
          <w:rFonts w:ascii="Times New Roman" w:hAnsi="Times New Roman" w:cs="Times New Roman"/>
          <w:sz w:val="24"/>
          <w:szCs w:val="24"/>
        </w:rPr>
      </w:pPr>
      <w:r w:rsidRPr="007B3D78">
        <w:rPr>
          <w:rFonts w:ascii="Times New Roman" w:hAnsi="Times New Roman" w:cs="Times New Roman"/>
          <w:sz w:val="24"/>
          <w:szCs w:val="24"/>
        </w:rPr>
        <w:t>4.4.1. В случае если ранее для размещения нестационарного торгового объекта (для эксплуатации торговой палатки (некапитального объекта)) Заявителю предоставлялся в аренду земельный участок, и срок договора аренды земельного участка истек.</w:t>
      </w:r>
    </w:p>
    <w:p w:rsidR="00A84387" w:rsidRPr="007B3D78" w:rsidRDefault="00A84387" w:rsidP="007B3D78">
      <w:pPr>
        <w:pStyle w:val="ConsPlusNormal"/>
        <w:ind w:firstLine="567"/>
        <w:jc w:val="both"/>
        <w:outlineLvl w:val="1"/>
        <w:rPr>
          <w:rFonts w:ascii="Times New Roman" w:hAnsi="Times New Roman" w:cs="Times New Roman"/>
          <w:sz w:val="24"/>
          <w:szCs w:val="24"/>
        </w:rPr>
      </w:pPr>
    </w:p>
    <w:p w:rsidR="007B3D78" w:rsidRPr="007B3D78" w:rsidRDefault="007B3D78" w:rsidP="007B3D78">
      <w:pPr>
        <w:pStyle w:val="ConsPlusNormal"/>
        <w:ind w:firstLine="567"/>
        <w:jc w:val="both"/>
        <w:outlineLvl w:val="1"/>
        <w:rPr>
          <w:rFonts w:ascii="Times New Roman" w:hAnsi="Times New Roman" w:cs="Times New Roman"/>
          <w:sz w:val="24"/>
          <w:szCs w:val="24"/>
        </w:rPr>
      </w:pPr>
      <w:r w:rsidRPr="007B3D78">
        <w:rPr>
          <w:rFonts w:ascii="Times New Roman" w:hAnsi="Times New Roman" w:cs="Times New Roman"/>
          <w:sz w:val="24"/>
          <w:szCs w:val="24"/>
        </w:rPr>
        <w:t>4.4.2. В случае если ранее между Уполномоченным органом и Заявителем был заключен договор на размещение нестационарного торгового объекта, и срок договора истек.</w:t>
      </w:r>
    </w:p>
    <w:p w:rsidR="007B3D78" w:rsidRDefault="007B3D78" w:rsidP="007B3D78">
      <w:pPr>
        <w:pStyle w:val="ConsPlusNormal"/>
        <w:ind w:firstLine="567"/>
        <w:jc w:val="both"/>
        <w:outlineLvl w:val="1"/>
        <w:rPr>
          <w:rFonts w:ascii="Times New Roman" w:hAnsi="Times New Roman" w:cs="Times New Roman"/>
          <w:sz w:val="24"/>
          <w:szCs w:val="24"/>
        </w:rPr>
      </w:pPr>
      <w:r w:rsidRPr="007B3D78">
        <w:rPr>
          <w:rFonts w:ascii="Times New Roman" w:hAnsi="Times New Roman" w:cs="Times New Roman"/>
          <w:sz w:val="24"/>
          <w:szCs w:val="24"/>
        </w:rPr>
        <w:t>4.4.3. С новым собственником нестационарного торгового объекта при смене собственника нестационарного торгового объекта</w:t>
      </w:r>
      <w:r w:rsidR="00573B5C">
        <w:rPr>
          <w:rFonts w:ascii="Times New Roman" w:hAnsi="Times New Roman" w:cs="Times New Roman"/>
          <w:sz w:val="24"/>
          <w:szCs w:val="24"/>
        </w:rPr>
        <w:t xml:space="preserve"> при смене собственника нестационарного торгового объекта</w:t>
      </w:r>
      <w:r w:rsidRPr="007B3D78">
        <w:rPr>
          <w:rFonts w:ascii="Times New Roman" w:hAnsi="Times New Roman" w:cs="Times New Roman"/>
          <w:sz w:val="24"/>
          <w:szCs w:val="24"/>
        </w:rPr>
        <w:t>.</w:t>
      </w:r>
    </w:p>
    <w:p w:rsidR="00573B5C" w:rsidRPr="007B3D78" w:rsidRDefault="00573B5C" w:rsidP="007B3D78">
      <w:pPr>
        <w:pStyle w:val="ConsPlusNormal"/>
        <w:ind w:firstLine="567"/>
        <w:jc w:val="both"/>
        <w:outlineLvl w:val="1"/>
        <w:rPr>
          <w:rFonts w:ascii="Times New Roman" w:hAnsi="Times New Roman" w:cs="Times New Roman"/>
          <w:sz w:val="24"/>
          <w:szCs w:val="24"/>
        </w:rPr>
      </w:pPr>
    </w:p>
    <w:p w:rsidR="007B3D78" w:rsidRDefault="007B3D78" w:rsidP="007B3D78">
      <w:pPr>
        <w:pStyle w:val="ConsPlusNormal"/>
        <w:ind w:firstLine="567"/>
        <w:jc w:val="both"/>
        <w:outlineLvl w:val="1"/>
        <w:rPr>
          <w:rFonts w:ascii="Times New Roman" w:hAnsi="Times New Roman" w:cs="Times New Roman"/>
          <w:sz w:val="24"/>
          <w:szCs w:val="24"/>
        </w:rPr>
      </w:pPr>
      <w:r w:rsidRPr="007B3D78">
        <w:rPr>
          <w:rFonts w:ascii="Times New Roman" w:hAnsi="Times New Roman" w:cs="Times New Roman"/>
          <w:sz w:val="24"/>
          <w:szCs w:val="24"/>
        </w:rPr>
        <w:t>4.4.4. С местным товаропроизводителем независимо от того, был ли ранее заключен договор аренды земельного участка для размещения нестационарного торгового объекта (для эксплуатации торговой палатки (некапитального объекта)) или договор на размещение нестационарного торгового объекта.</w:t>
      </w:r>
    </w:p>
    <w:p w:rsidR="00573B5C" w:rsidRPr="007B3D78" w:rsidRDefault="00573B5C" w:rsidP="007B3D78">
      <w:pPr>
        <w:pStyle w:val="ConsPlusNormal"/>
        <w:ind w:firstLine="567"/>
        <w:jc w:val="both"/>
        <w:outlineLvl w:val="1"/>
        <w:rPr>
          <w:rFonts w:ascii="Times New Roman" w:hAnsi="Times New Roman" w:cs="Times New Roman"/>
          <w:sz w:val="24"/>
          <w:szCs w:val="24"/>
        </w:rPr>
      </w:pPr>
    </w:p>
    <w:p w:rsidR="007B3D78" w:rsidRDefault="007B3D78" w:rsidP="007B3D78">
      <w:pPr>
        <w:pStyle w:val="ConsPlusNormal"/>
        <w:ind w:firstLine="567"/>
        <w:jc w:val="both"/>
        <w:outlineLvl w:val="1"/>
        <w:rPr>
          <w:rFonts w:ascii="Times New Roman" w:hAnsi="Times New Roman" w:cs="Times New Roman"/>
          <w:sz w:val="24"/>
          <w:szCs w:val="24"/>
        </w:rPr>
      </w:pPr>
      <w:r w:rsidRPr="007B3D78">
        <w:rPr>
          <w:rFonts w:ascii="Times New Roman" w:hAnsi="Times New Roman" w:cs="Times New Roman"/>
          <w:sz w:val="24"/>
          <w:szCs w:val="24"/>
        </w:rPr>
        <w:t>4.5. Заключение Договора на размещение нестационарного торгового объекта в случаях, указанных в подпунктах 4.4.1., 4.4.2. Договора производится на основании письменного обращения Заявителя при условии отсутствия задолженности по арендной плате за земельный участок, предоставленный ранее по договору арены и</w:t>
      </w:r>
      <w:r w:rsidR="002A1A3C">
        <w:rPr>
          <w:rFonts w:ascii="Times New Roman" w:hAnsi="Times New Roman" w:cs="Times New Roman"/>
          <w:sz w:val="24"/>
          <w:szCs w:val="24"/>
        </w:rPr>
        <w:t xml:space="preserve"> (или)</w:t>
      </w:r>
      <w:r w:rsidRPr="007B3D78">
        <w:rPr>
          <w:rFonts w:ascii="Times New Roman" w:hAnsi="Times New Roman" w:cs="Times New Roman"/>
          <w:sz w:val="24"/>
          <w:szCs w:val="24"/>
        </w:rPr>
        <w:t xml:space="preserve"> отсутствия задолженности по платежам по Договору на размещение нестационарного торгового объекта.</w:t>
      </w:r>
    </w:p>
    <w:p w:rsidR="002A1A3C" w:rsidRPr="007B3D78" w:rsidRDefault="002A1A3C" w:rsidP="007B3D78">
      <w:pPr>
        <w:pStyle w:val="ConsPlusNormal"/>
        <w:ind w:firstLine="567"/>
        <w:jc w:val="both"/>
        <w:outlineLvl w:val="1"/>
        <w:rPr>
          <w:rFonts w:ascii="Times New Roman" w:hAnsi="Times New Roman" w:cs="Times New Roman"/>
          <w:sz w:val="24"/>
          <w:szCs w:val="24"/>
        </w:rPr>
      </w:pPr>
    </w:p>
    <w:p w:rsidR="007B3D78" w:rsidRPr="007B3D78" w:rsidRDefault="007B3D78" w:rsidP="007B3D78">
      <w:pPr>
        <w:pStyle w:val="ConsPlusNormal"/>
        <w:ind w:firstLine="567"/>
        <w:jc w:val="both"/>
        <w:outlineLvl w:val="1"/>
        <w:rPr>
          <w:rFonts w:ascii="Times New Roman" w:hAnsi="Times New Roman" w:cs="Times New Roman"/>
          <w:sz w:val="24"/>
          <w:szCs w:val="24"/>
        </w:rPr>
      </w:pPr>
      <w:r w:rsidRPr="007B3D78">
        <w:rPr>
          <w:rFonts w:ascii="Times New Roman" w:hAnsi="Times New Roman" w:cs="Times New Roman"/>
          <w:sz w:val="24"/>
          <w:szCs w:val="24"/>
        </w:rPr>
        <w:t>4.6. Заключение Договора на размещение нестационарного торгового объекта в случае, указанном в подпункте 4.4.3. Договора производится при условии, что между Уполномоченным органом и прежним собственником нестационарного торгового объекта был заключен договор аренды земельного участка для размещения нестационарного торгового объекта (для эксплуатации торговой палатки (некапитального объекта)) или договор на размещение нестационарного торгового объекта и имеется договор (соглашение) купли-продажи нестационарного торгового объекта (торговой палатки,  некапитального объекта).</w:t>
      </w:r>
    </w:p>
    <w:p w:rsidR="00F6672D" w:rsidRPr="00F6672D" w:rsidRDefault="00F6672D" w:rsidP="00863E7E">
      <w:pPr>
        <w:pStyle w:val="ConsPlusNormal"/>
        <w:jc w:val="both"/>
        <w:outlineLvl w:val="1"/>
        <w:rPr>
          <w:rFonts w:ascii="Times New Roman" w:hAnsi="Times New Roman" w:cs="Times New Roman"/>
          <w:sz w:val="24"/>
          <w:szCs w:val="24"/>
        </w:rPr>
      </w:pPr>
    </w:p>
    <w:p w:rsidR="002A1A3C" w:rsidRDefault="009F62E2" w:rsidP="00D43B19">
      <w:pPr>
        <w:pStyle w:val="ConsPlusNormal"/>
        <w:jc w:val="center"/>
        <w:rPr>
          <w:rFonts w:ascii="Times New Roman" w:hAnsi="Times New Roman" w:cs="Times New Roman"/>
          <w:sz w:val="24"/>
        </w:rPr>
      </w:pPr>
      <w:r w:rsidRPr="00D93D2A">
        <w:rPr>
          <w:rFonts w:ascii="Times New Roman" w:hAnsi="Times New Roman" w:cs="Times New Roman"/>
          <w:sz w:val="24"/>
          <w:szCs w:val="24"/>
        </w:rPr>
        <w:t xml:space="preserve">V. </w:t>
      </w:r>
      <w:r w:rsidR="00D43B19" w:rsidRPr="00D93D2A">
        <w:rPr>
          <w:rFonts w:ascii="Times New Roman" w:hAnsi="Times New Roman" w:cs="Times New Roman"/>
          <w:sz w:val="24"/>
        </w:rPr>
        <w:t xml:space="preserve">Порядок определения платы </w:t>
      </w:r>
      <w:r w:rsidR="00D70DC5">
        <w:rPr>
          <w:rFonts w:ascii="Times New Roman" w:hAnsi="Times New Roman" w:cs="Times New Roman"/>
          <w:sz w:val="24"/>
        </w:rPr>
        <w:t xml:space="preserve">за месяц </w:t>
      </w:r>
    </w:p>
    <w:p w:rsidR="00D43B19" w:rsidRDefault="002A1A3C" w:rsidP="002A1A3C">
      <w:pPr>
        <w:pStyle w:val="ConsPlusNormal"/>
        <w:jc w:val="center"/>
        <w:rPr>
          <w:rFonts w:ascii="Times New Roman" w:hAnsi="Times New Roman" w:cs="Times New Roman"/>
          <w:sz w:val="24"/>
        </w:rPr>
      </w:pPr>
      <w:r>
        <w:rPr>
          <w:rFonts w:ascii="Times New Roman" w:hAnsi="Times New Roman" w:cs="Times New Roman"/>
          <w:sz w:val="24"/>
        </w:rPr>
        <w:t xml:space="preserve">по договору на размещение </w:t>
      </w:r>
      <w:r w:rsidR="00D43B19" w:rsidRPr="00D93D2A">
        <w:rPr>
          <w:rFonts w:ascii="Times New Roman" w:hAnsi="Times New Roman" w:cs="Times New Roman"/>
          <w:sz w:val="24"/>
        </w:rPr>
        <w:t>объекта</w:t>
      </w:r>
    </w:p>
    <w:p w:rsidR="002A1A3C" w:rsidRPr="00D93D2A" w:rsidRDefault="002A1A3C" w:rsidP="002A1A3C">
      <w:pPr>
        <w:pStyle w:val="ConsPlusNormal"/>
        <w:jc w:val="center"/>
        <w:rPr>
          <w:rFonts w:ascii="Times New Roman" w:hAnsi="Times New Roman" w:cs="Times New Roman"/>
          <w:sz w:val="24"/>
        </w:rPr>
      </w:pP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 xml:space="preserve">5.1. Размер платы по договору на размещение </w:t>
      </w:r>
      <w:r w:rsidR="00967ECB">
        <w:rPr>
          <w:rFonts w:ascii="Times New Roman" w:hAnsi="Times New Roman" w:cs="Times New Roman"/>
          <w:sz w:val="24"/>
        </w:rPr>
        <w:t>нестационарн</w:t>
      </w:r>
      <w:r w:rsidR="00F40CDF">
        <w:rPr>
          <w:rFonts w:ascii="Times New Roman" w:hAnsi="Times New Roman" w:cs="Times New Roman"/>
          <w:sz w:val="24"/>
        </w:rPr>
        <w:t>ых</w:t>
      </w:r>
      <w:r w:rsidR="00E657D4">
        <w:rPr>
          <w:rFonts w:ascii="Times New Roman" w:hAnsi="Times New Roman" w:cs="Times New Roman"/>
          <w:sz w:val="24"/>
        </w:rPr>
        <w:t xml:space="preserve"> торговых</w:t>
      </w:r>
      <w:r w:rsidR="00967ECB">
        <w:rPr>
          <w:rFonts w:ascii="Times New Roman" w:hAnsi="Times New Roman" w:cs="Times New Roman"/>
          <w:sz w:val="24"/>
        </w:rPr>
        <w:t xml:space="preserve"> </w:t>
      </w:r>
      <w:r w:rsidRPr="00F800E8">
        <w:rPr>
          <w:rFonts w:ascii="Times New Roman" w:hAnsi="Times New Roman" w:cs="Times New Roman"/>
          <w:sz w:val="24"/>
        </w:rPr>
        <w:t>объектов определяется по формуле (в рублях):</w:t>
      </w: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 xml:space="preserve">РП = БС x </w:t>
      </w:r>
      <w:proofErr w:type="gramStart"/>
      <w:r w:rsidRPr="00F800E8">
        <w:rPr>
          <w:rFonts w:ascii="Times New Roman" w:hAnsi="Times New Roman" w:cs="Times New Roman"/>
          <w:sz w:val="24"/>
        </w:rPr>
        <w:t>П</w:t>
      </w:r>
      <w:proofErr w:type="gramEnd"/>
      <w:r w:rsidRPr="00F800E8">
        <w:rPr>
          <w:rFonts w:ascii="Times New Roman" w:hAnsi="Times New Roman" w:cs="Times New Roman"/>
          <w:sz w:val="24"/>
        </w:rPr>
        <w:t xml:space="preserve"> x К1 x К2 x К3,</w:t>
      </w: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где БС - базовая ставка платы по договору на размещение нестационарных торговых объектов (объектов бытового обслуживания</w:t>
      </w:r>
      <w:r w:rsidR="0039198A">
        <w:rPr>
          <w:rFonts w:ascii="Times New Roman" w:hAnsi="Times New Roman" w:cs="Times New Roman"/>
          <w:sz w:val="24"/>
        </w:rPr>
        <w:t>) на территории сельского поселения «Посёлок Ферзиково»</w:t>
      </w:r>
      <w:r w:rsidRPr="00F800E8">
        <w:rPr>
          <w:rFonts w:ascii="Times New Roman" w:hAnsi="Times New Roman" w:cs="Times New Roman"/>
          <w:sz w:val="24"/>
        </w:rPr>
        <w:t xml:space="preserve"> в месяц за 1 кв. м для отдельных видов нестационарных объектов:</w:t>
      </w:r>
    </w:p>
    <w:tbl>
      <w:tblPr>
        <w:tblW w:w="0" w:type="auto"/>
        <w:tblInd w:w="572" w:type="dxa"/>
        <w:tblLayout w:type="fixed"/>
        <w:tblCellMar>
          <w:left w:w="0" w:type="dxa"/>
          <w:right w:w="0" w:type="dxa"/>
        </w:tblCellMar>
        <w:tblLook w:val="0000" w:firstRow="0" w:lastRow="0" w:firstColumn="0" w:lastColumn="0" w:noHBand="0" w:noVBand="0"/>
      </w:tblPr>
      <w:tblGrid>
        <w:gridCol w:w="540"/>
        <w:gridCol w:w="6802"/>
        <w:gridCol w:w="2279"/>
      </w:tblGrid>
      <w:tr w:rsidR="00D43B19" w:rsidRPr="00F800E8" w:rsidTr="003F7AB7">
        <w:tc>
          <w:tcPr>
            <w:tcW w:w="540" w:type="dxa"/>
            <w:tcBorders>
              <w:top w:val="single" w:sz="4" w:space="0" w:color="000001"/>
              <w:left w:val="single" w:sz="4" w:space="0" w:color="000001"/>
              <w:bottom w:val="single" w:sz="4" w:space="0" w:color="000001"/>
            </w:tcBorders>
            <w:shd w:val="clear" w:color="auto" w:fill="auto"/>
          </w:tcPr>
          <w:p w:rsidR="00D43B19" w:rsidRPr="00F800E8" w:rsidRDefault="00D43B19" w:rsidP="00DA1868">
            <w:pPr>
              <w:pStyle w:val="ConsPlusNormal"/>
              <w:jc w:val="center"/>
              <w:rPr>
                <w:rFonts w:ascii="Times New Roman" w:hAnsi="Times New Roman" w:cs="Times New Roman"/>
                <w:sz w:val="24"/>
              </w:rPr>
            </w:pPr>
            <w:r w:rsidRPr="00F800E8">
              <w:rPr>
                <w:rFonts w:ascii="Times New Roman" w:hAnsi="Times New Roman" w:cs="Times New Roman"/>
                <w:sz w:val="24"/>
              </w:rPr>
              <w:t>N</w:t>
            </w:r>
          </w:p>
        </w:tc>
        <w:tc>
          <w:tcPr>
            <w:tcW w:w="6802" w:type="dxa"/>
            <w:tcBorders>
              <w:top w:val="single" w:sz="4" w:space="0" w:color="000001"/>
              <w:left w:val="single" w:sz="4" w:space="0" w:color="000001"/>
              <w:bottom w:val="single" w:sz="4" w:space="0" w:color="000001"/>
            </w:tcBorders>
            <w:shd w:val="clear" w:color="auto" w:fill="auto"/>
          </w:tcPr>
          <w:p w:rsidR="00D43B19" w:rsidRPr="00F800E8" w:rsidRDefault="00D43B19" w:rsidP="00DA1868">
            <w:pPr>
              <w:pStyle w:val="ConsPlusNormal"/>
              <w:jc w:val="center"/>
              <w:rPr>
                <w:rFonts w:ascii="Times New Roman" w:hAnsi="Times New Roman" w:cs="Times New Roman"/>
                <w:sz w:val="24"/>
              </w:rPr>
            </w:pPr>
            <w:r w:rsidRPr="00F800E8">
              <w:rPr>
                <w:rFonts w:ascii="Times New Roman" w:hAnsi="Times New Roman" w:cs="Times New Roman"/>
                <w:sz w:val="24"/>
              </w:rPr>
              <w:t>Вид нестационарного объекта</w:t>
            </w:r>
          </w:p>
        </w:tc>
        <w:tc>
          <w:tcPr>
            <w:tcW w:w="2279" w:type="dxa"/>
            <w:tcBorders>
              <w:top w:val="single" w:sz="4" w:space="0" w:color="000001"/>
              <w:left w:val="single" w:sz="4" w:space="0" w:color="000001"/>
              <w:bottom w:val="single" w:sz="4" w:space="0" w:color="000001"/>
              <w:right w:val="single" w:sz="4" w:space="0" w:color="000001"/>
            </w:tcBorders>
            <w:shd w:val="clear" w:color="auto" w:fill="auto"/>
          </w:tcPr>
          <w:p w:rsidR="00D43B19" w:rsidRPr="00F800E8" w:rsidRDefault="00D43B19" w:rsidP="00DA1868">
            <w:pPr>
              <w:pStyle w:val="ConsPlusNormal"/>
              <w:jc w:val="center"/>
              <w:rPr>
                <w:rFonts w:ascii="Times New Roman" w:hAnsi="Times New Roman" w:cs="Times New Roman"/>
                <w:sz w:val="24"/>
              </w:rPr>
            </w:pPr>
            <w:r w:rsidRPr="00F800E8">
              <w:rPr>
                <w:rFonts w:ascii="Times New Roman" w:hAnsi="Times New Roman" w:cs="Times New Roman"/>
                <w:sz w:val="24"/>
              </w:rPr>
              <w:t>Базовая ставка платы (в рублях)</w:t>
            </w:r>
          </w:p>
        </w:tc>
      </w:tr>
      <w:tr w:rsidR="00D43B19" w:rsidRPr="00F800E8" w:rsidTr="003F7AB7">
        <w:tc>
          <w:tcPr>
            <w:tcW w:w="540" w:type="dxa"/>
            <w:tcBorders>
              <w:top w:val="single" w:sz="4" w:space="0" w:color="000001"/>
              <w:left w:val="single" w:sz="4" w:space="0" w:color="000001"/>
              <w:bottom w:val="single" w:sz="4" w:space="0" w:color="000001"/>
            </w:tcBorders>
            <w:shd w:val="clear" w:color="auto" w:fill="auto"/>
          </w:tcPr>
          <w:p w:rsidR="00D43B19" w:rsidRPr="00F800E8" w:rsidRDefault="00D43B19" w:rsidP="00DA1868">
            <w:pPr>
              <w:pStyle w:val="ConsPlusNormal"/>
              <w:jc w:val="center"/>
              <w:rPr>
                <w:rFonts w:ascii="Times New Roman" w:hAnsi="Times New Roman" w:cs="Times New Roman"/>
                <w:sz w:val="24"/>
              </w:rPr>
            </w:pPr>
            <w:r w:rsidRPr="00F800E8">
              <w:rPr>
                <w:rFonts w:ascii="Times New Roman" w:hAnsi="Times New Roman" w:cs="Times New Roman"/>
                <w:sz w:val="24"/>
              </w:rPr>
              <w:t>1</w:t>
            </w:r>
          </w:p>
        </w:tc>
        <w:tc>
          <w:tcPr>
            <w:tcW w:w="6802" w:type="dxa"/>
            <w:tcBorders>
              <w:top w:val="single" w:sz="4" w:space="0" w:color="000001"/>
              <w:left w:val="single" w:sz="4" w:space="0" w:color="000001"/>
              <w:bottom w:val="single" w:sz="4" w:space="0" w:color="000001"/>
            </w:tcBorders>
            <w:shd w:val="clear" w:color="auto" w:fill="auto"/>
          </w:tcPr>
          <w:p w:rsidR="00D43B19" w:rsidRPr="00F800E8" w:rsidRDefault="00D43B19" w:rsidP="001F2CF6">
            <w:pPr>
              <w:pStyle w:val="ConsPlusNormal"/>
              <w:jc w:val="both"/>
              <w:rPr>
                <w:rFonts w:ascii="Times New Roman" w:hAnsi="Times New Roman" w:cs="Times New Roman"/>
                <w:sz w:val="24"/>
              </w:rPr>
            </w:pPr>
            <w:r w:rsidRPr="00F800E8">
              <w:rPr>
                <w:rFonts w:ascii="Times New Roman" w:hAnsi="Times New Roman" w:cs="Times New Roman"/>
                <w:sz w:val="24"/>
              </w:rPr>
              <w:t>Нестационарные объекты</w:t>
            </w:r>
            <w:r w:rsidR="001F2CF6">
              <w:rPr>
                <w:rFonts w:ascii="Times New Roman" w:hAnsi="Times New Roman" w:cs="Times New Roman"/>
                <w:sz w:val="24"/>
              </w:rPr>
              <w:t xml:space="preserve"> розничной торговли </w:t>
            </w:r>
          </w:p>
        </w:tc>
        <w:tc>
          <w:tcPr>
            <w:tcW w:w="2279" w:type="dxa"/>
            <w:tcBorders>
              <w:top w:val="single" w:sz="4" w:space="0" w:color="000001"/>
              <w:left w:val="single" w:sz="4" w:space="0" w:color="000001"/>
              <w:bottom w:val="single" w:sz="4" w:space="0" w:color="000001"/>
              <w:right w:val="single" w:sz="4" w:space="0" w:color="000001"/>
            </w:tcBorders>
            <w:shd w:val="clear" w:color="auto" w:fill="auto"/>
          </w:tcPr>
          <w:p w:rsidR="00D43B19" w:rsidRPr="00DA1F6C" w:rsidRDefault="00B86BF9" w:rsidP="00DA1868">
            <w:pPr>
              <w:pStyle w:val="ConsPlusNormal"/>
              <w:jc w:val="right"/>
              <w:rPr>
                <w:rFonts w:ascii="Times New Roman" w:hAnsi="Times New Roman" w:cs="Times New Roman"/>
                <w:color w:val="FF0000"/>
                <w:sz w:val="24"/>
              </w:rPr>
            </w:pPr>
            <w:r w:rsidRPr="00DA1F6C">
              <w:rPr>
                <w:rFonts w:ascii="Times New Roman" w:hAnsi="Times New Roman" w:cs="Times New Roman"/>
                <w:color w:val="FF0000"/>
                <w:sz w:val="24"/>
              </w:rPr>
              <w:t>10</w:t>
            </w:r>
            <w:r w:rsidR="00D43B19" w:rsidRPr="00DA1F6C">
              <w:rPr>
                <w:rFonts w:ascii="Times New Roman" w:hAnsi="Times New Roman" w:cs="Times New Roman"/>
                <w:color w:val="FF0000"/>
                <w:sz w:val="24"/>
              </w:rPr>
              <w:t>0</w:t>
            </w:r>
          </w:p>
        </w:tc>
      </w:tr>
      <w:tr w:rsidR="00D43B19" w:rsidRPr="00F800E8" w:rsidTr="003F7AB7">
        <w:tc>
          <w:tcPr>
            <w:tcW w:w="540" w:type="dxa"/>
            <w:tcBorders>
              <w:top w:val="single" w:sz="4" w:space="0" w:color="000001"/>
              <w:left w:val="single" w:sz="4" w:space="0" w:color="000001"/>
              <w:bottom w:val="single" w:sz="4" w:space="0" w:color="000001"/>
            </w:tcBorders>
            <w:shd w:val="clear" w:color="auto" w:fill="auto"/>
          </w:tcPr>
          <w:p w:rsidR="00D43B19" w:rsidRPr="00F800E8" w:rsidRDefault="00D43B19" w:rsidP="00DA1868">
            <w:pPr>
              <w:pStyle w:val="ConsPlusNormal"/>
              <w:jc w:val="center"/>
              <w:rPr>
                <w:rFonts w:ascii="Times New Roman" w:hAnsi="Times New Roman" w:cs="Times New Roman"/>
                <w:sz w:val="24"/>
              </w:rPr>
            </w:pPr>
            <w:r w:rsidRPr="00F800E8">
              <w:rPr>
                <w:rFonts w:ascii="Times New Roman" w:hAnsi="Times New Roman" w:cs="Times New Roman"/>
                <w:sz w:val="24"/>
              </w:rPr>
              <w:t>2</w:t>
            </w:r>
          </w:p>
        </w:tc>
        <w:tc>
          <w:tcPr>
            <w:tcW w:w="6802" w:type="dxa"/>
            <w:tcBorders>
              <w:top w:val="single" w:sz="4" w:space="0" w:color="000001"/>
              <w:left w:val="single" w:sz="4" w:space="0" w:color="000001"/>
              <w:bottom w:val="single" w:sz="4" w:space="0" w:color="000001"/>
            </w:tcBorders>
            <w:shd w:val="clear" w:color="auto" w:fill="auto"/>
          </w:tcPr>
          <w:p w:rsidR="00D43B19" w:rsidRPr="00F800E8" w:rsidRDefault="00D43B19" w:rsidP="00DA1868">
            <w:pPr>
              <w:pStyle w:val="ConsPlusNormal"/>
              <w:jc w:val="both"/>
              <w:rPr>
                <w:rFonts w:ascii="Times New Roman" w:hAnsi="Times New Roman" w:cs="Times New Roman"/>
                <w:sz w:val="24"/>
              </w:rPr>
            </w:pPr>
            <w:r w:rsidRPr="00F800E8">
              <w:rPr>
                <w:rFonts w:ascii="Times New Roman" w:hAnsi="Times New Roman" w:cs="Times New Roman"/>
                <w:sz w:val="24"/>
              </w:rPr>
              <w:t>Нестационарные объекты бытового обслуживания</w:t>
            </w:r>
          </w:p>
        </w:tc>
        <w:tc>
          <w:tcPr>
            <w:tcW w:w="2279" w:type="dxa"/>
            <w:tcBorders>
              <w:top w:val="single" w:sz="4" w:space="0" w:color="000001"/>
              <w:left w:val="single" w:sz="4" w:space="0" w:color="000001"/>
              <w:bottom w:val="single" w:sz="4" w:space="0" w:color="000001"/>
              <w:right w:val="single" w:sz="4" w:space="0" w:color="000001"/>
            </w:tcBorders>
            <w:shd w:val="clear" w:color="auto" w:fill="auto"/>
          </w:tcPr>
          <w:p w:rsidR="00D43B19" w:rsidRPr="00DA1F6C" w:rsidRDefault="00D2694D" w:rsidP="00DA1868">
            <w:pPr>
              <w:pStyle w:val="ConsPlusNormal"/>
              <w:jc w:val="right"/>
              <w:rPr>
                <w:rFonts w:ascii="Times New Roman" w:hAnsi="Times New Roman" w:cs="Times New Roman"/>
                <w:color w:val="FF0000"/>
                <w:sz w:val="24"/>
              </w:rPr>
            </w:pPr>
            <w:r w:rsidRPr="00DA1F6C">
              <w:rPr>
                <w:rFonts w:ascii="Times New Roman" w:hAnsi="Times New Roman" w:cs="Times New Roman"/>
                <w:color w:val="FF0000"/>
                <w:sz w:val="24"/>
              </w:rPr>
              <w:t>1</w:t>
            </w:r>
            <w:r w:rsidR="00D43B19" w:rsidRPr="00DA1F6C">
              <w:rPr>
                <w:rFonts w:ascii="Times New Roman" w:hAnsi="Times New Roman" w:cs="Times New Roman"/>
                <w:color w:val="FF0000"/>
                <w:sz w:val="24"/>
              </w:rPr>
              <w:t>00</w:t>
            </w:r>
          </w:p>
        </w:tc>
      </w:tr>
    </w:tbl>
    <w:p w:rsidR="00D43B19" w:rsidRPr="00F800E8" w:rsidRDefault="00D43B19" w:rsidP="00D43B19">
      <w:pPr>
        <w:pStyle w:val="ConsPlusNormal"/>
        <w:jc w:val="both"/>
        <w:rPr>
          <w:rFonts w:ascii="Times New Roman" w:hAnsi="Times New Roman" w:cs="Times New Roman"/>
          <w:sz w:val="24"/>
        </w:rPr>
      </w:pPr>
    </w:p>
    <w:p w:rsidR="00D43B19" w:rsidRPr="00F800E8" w:rsidRDefault="00D43B19" w:rsidP="00D43B19">
      <w:pPr>
        <w:pStyle w:val="ConsPlusNormal"/>
        <w:ind w:firstLine="540"/>
        <w:jc w:val="both"/>
        <w:rPr>
          <w:rFonts w:ascii="Times New Roman" w:hAnsi="Times New Roman" w:cs="Times New Roman"/>
          <w:sz w:val="24"/>
        </w:rPr>
      </w:pPr>
      <w:proofErr w:type="gramStart"/>
      <w:r w:rsidRPr="00F800E8">
        <w:rPr>
          <w:rFonts w:ascii="Times New Roman" w:hAnsi="Times New Roman" w:cs="Times New Roman"/>
          <w:sz w:val="24"/>
        </w:rPr>
        <w:t>П</w:t>
      </w:r>
      <w:proofErr w:type="gramEnd"/>
      <w:r w:rsidRPr="00F800E8">
        <w:rPr>
          <w:rFonts w:ascii="Times New Roman" w:hAnsi="Times New Roman" w:cs="Times New Roman"/>
          <w:sz w:val="24"/>
        </w:rPr>
        <w:t xml:space="preserve"> - общая площадь нестационарного объекта (кв. м);</w:t>
      </w: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К</w:t>
      </w:r>
      <w:proofErr w:type="gramStart"/>
      <w:r w:rsidRPr="00F800E8">
        <w:rPr>
          <w:rFonts w:ascii="Times New Roman" w:hAnsi="Times New Roman" w:cs="Times New Roman"/>
          <w:sz w:val="24"/>
        </w:rPr>
        <w:t>1</w:t>
      </w:r>
      <w:proofErr w:type="gramEnd"/>
      <w:r w:rsidRPr="00F800E8">
        <w:rPr>
          <w:rFonts w:ascii="Times New Roman" w:hAnsi="Times New Roman" w:cs="Times New Roman"/>
          <w:sz w:val="24"/>
        </w:rPr>
        <w:t xml:space="preserve"> - коэффициент, учитывающий территориальное расположение установки и эксплуатации нестационарного объекта:</w:t>
      </w:r>
    </w:p>
    <w:p w:rsidR="00D43B19"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- 1 зона К</w:t>
      </w:r>
      <w:proofErr w:type="gramStart"/>
      <w:r w:rsidRPr="00F800E8">
        <w:rPr>
          <w:rFonts w:ascii="Times New Roman" w:hAnsi="Times New Roman" w:cs="Times New Roman"/>
          <w:sz w:val="24"/>
        </w:rPr>
        <w:t>1</w:t>
      </w:r>
      <w:proofErr w:type="gramEnd"/>
      <w:r w:rsidRPr="00F800E8">
        <w:rPr>
          <w:rFonts w:ascii="Times New Roman" w:hAnsi="Times New Roman" w:cs="Times New Roman"/>
          <w:sz w:val="24"/>
        </w:rPr>
        <w:t xml:space="preserve"> = 1,</w:t>
      </w:r>
      <w:r>
        <w:rPr>
          <w:rFonts w:ascii="Times New Roman" w:hAnsi="Times New Roman" w:cs="Times New Roman"/>
          <w:sz w:val="24"/>
        </w:rPr>
        <w:t>5</w:t>
      </w:r>
      <w:r w:rsidRPr="00F800E8">
        <w:rPr>
          <w:rFonts w:ascii="Times New Roman" w:hAnsi="Times New Roman" w:cs="Times New Roman"/>
          <w:sz w:val="24"/>
        </w:rPr>
        <w:t xml:space="preserve"> (</w:t>
      </w:r>
      <w:r>
        <w:rPr>
          <w:rFonts w:ascii="Times New Roman" w:hAnsi="Times New Roman" w:cs="Times New Roman"/>
          <w:sz w:val="24"/>
        </w:rPr>
        <w:t>центр поселения);</w:t>
      </w:r>
      <w:r w:rsidRPr="00F800E8">
        <w:rPr>
          <w:rFonts w:ascii="Times New Roman" w:hAnsi="Times New Roman" w:cs="Times New Roman"/>
          <w:sz w:val="24"/>
        </w:rPr>
        <w:t xml:space="preserve"> </w:t>
      </w: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- 2 зона К1 = 1,</w:t>
      </w:r>
      <w:r>
        <w:rPr>
          <w:rFonts w:ascii="Times New Roman" w:hAnsi="Times New Roman" w:cs="Times New Roman"/>
          <w:sz w:val="24"/>
        </w:rPr>
        <w:t>0</w:t>
      </w:r>
      <w:r w:rsidR="00F2417D">
        <w:rPr>
          <w:rFonts w:ascii="Times New Roman" w:hAnsi="Times New Roman" w:cs="Times New Roman"/>
          <w:sz w:val="24"/>
        </w:rPr>
        <w:t xml:space="preserve"> (</w:t>
      </w:r>
      <w:r w:rsidRPr="00F800E8">
        <w:rPr>
          <w:rFonts w:ascii="Times New Roman" w:hAnsi="Times New Roman" w:cs="Times New Roman"/>
          <w:sz w:val="24"/>
        </w:rPr>
        <w:t>ул.</w:t>
      </w:r>
      <w:r w:rsidR="00F2417D">
        <w:rPr>
          <w:rFonts w:ascii="Times New Roman" w:hAnsi="Times New Roman" w:cs="Times New Roman"/>
          <w:sz w:val="24"/>
        </w:rPr>
        <w:t xml:space="preserve"> </w:t>
      </w:r>
      <w:r w:rsidR="00B86BF9">
        <w:rPr>
          <w:rFonts w:ascii="Times New Roman" w:hAnsi="Times New Roman" w:cs="Times New Roman"/>
          <w:sz w:val="24"/>
        </w:rPr>
        <w:t>Самсонова</w:t>
      </w:r>
      <w:r w:rsidRPr="00F800E8">
        <w:rPr>
          <w:rFonts w:ascii="Times New Roman" w:hAnsi="Times New Roman" w:cs="Times New Roman"/>
          <w:sz w:val="24"/>
        </w:rPr>
        <w:t>);</w:t>
      </w: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К</w:t>
      </w:r>
      <w:proofErr w:type="gramStart"/>
      <w:r w:rsidRPr="00F800E8">
        <w:rPr>
          <w:rFonts w:ascii="Times New Roman" w:hAnsi="Times New Roman" w:cs="Times New Roman"/>
          <w:sz w:val="24"/>
        </w:rPr>
        <w:t>2</w:t>
      </w:r>
      <w:proofErr w:type="gramEnd"/>
      <w:r w:rsidRPr="00F800E8">
        <w:rPr>
          <w:rFonts w:ascii="Times New Roman" w:hAnsi="Times New Roman" w:cs="Times New Roman"/>
          <w:sz w:val="24"/>
        </w:rPr>
        <w:t xml:space="preserve"> - коэффициент, отражающий зависимость размера платы от общей площади нестационарного объекта:</w:t>
      </w: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 при общей площади до 12 кв. м К</w:t>
      </w:r>
      <w:proofErr w:type="gramStart"/>
      <w:r w:rsidRPr="00F800E8">
        <w:rPr>
          <w:rFonts w:ascii="Times New Roman" w:hAnsi="Times New Roman" w:cs="Times New Roman"/>
          <w:sz w:val="24"/>
        </w:rPr>
        <w:t>2</w:t>
      </w:r>
      <w:proofErr w:type="gramEnd"/>
      <w:r w:rsidRPr="00F800E8">
        <w:rPr>
          <w:rFonts w:ascii="Times New Roman" w:hAnsi="Times New Roman" w:cs="Times New Roman"/>
          <w:sz w:val="24"/>
        </w:rPr>
        <w:t xml:space="preserve"> = 1;</w:t>
      </w: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 при общей площади более 12 кв. м К</w:t>
      </w:r>
      <w:proofErr w:type="gramStart"/>
      <w:r w:rsidRPr="00F800E8">
        <w:rPr>
          <w:rFonts w:ascii="Times New Roman" w:hAnsi="Times New Roman" w:cs="Times New Roman"/>
          <w:sz w:val="24"/>
        </w:rPr>
        <w:t>2</w:t>
      </w:r>
      <w:proofErr w:type="gramEnd"/>
      <w:r w:rsidRPr="00F800E8">
        <w:rPr>
          <w:rFonts w:ascii="Times New Roman" w:hAnsi="Times New Roman" w:cs="Times New Roman"/>
          <w:sz w:val="24"/>
        </w:rPr>
        <w:t xml:space="preserve"> = 0,8;</w:t>
      </w:r>
    </w:p>
    <w:p w:rsidR="00D43B19" w:rsidRPr="00F800E8" w:rsidRDefault="00D43B19" w:rsidP="00D43B19">
      <w:pPr>
        <w:pStyle w:val="ConsPlusNormal"/>
        <w:ind w:firstLine="540"/>
        <w:jc w:val="both"/>
        <w:rPr>
          <w:rFonts w:ascii="Times New Roman" w:hAnsi="Times New Roman" w:cs="Times New Roman"/>
          <w:sz w:val="24"/>
        </w:rPr>
      </w:pPr>
      <w:r w:rsidRPr="00F800E8">
        <w:rPr>
          <w:rFonts w:ascii="Times New Roman" w:hAnsi="Times New Roman" w:cs="Times New Roman"/>
          <w:sz w:val="24"/>
        </w:rPr>
        <w:t>К3 - коэффициент, учитывающий вид деятельности нестационарных объектов:</w:t>
      </w:r>
    </w:p>
    <w:p w:rsidR="00D43B19" w:rsidRDefault="00D43B19" w:rsidP="00D43B19">
      <w:pPr>
        <w:pStyle w:val="ConsPlusNormal"/>
        <w:jc w:val="both"/>
        <w:rPr>
          <w:rFonts w:ascii="Times New Roman" w:hAnsi="Times New Roman" w:cs="Times New Roman"/>
          <w:sz w:val="24"/>
        </w:rPr>
      </w:pPr>
      <w:r>
        <w:rPr>
          <w:rFonts w:ascii="Times New Roman" w:hAnsi="Times New Roman" w:cs="Times New Roman"/>
          <w:sz w:val="24"/>
        </w:rPr>
        <w:t xml:space="preserve">         - </w:t>
      </w:r>
      <w:r w:rsidRPr="00F800E8">
        <w:rPr>
          <w:rFonts w:ascii="Times New Roman" w:hAnsi="Times New Roman" w:cs="Times New Roman"/>
          <w:sz w:val="24"/>
        </w:rPr>
        <w:t>Нестационарные объекты бытового обслуживания</w:t>
      </w:r>
      <w:r>
        <w:rPr>
          <w:rFonts w:ascii="Times New Roman" w:hAnsi="Times New Roman" w:cs="Times New Roman"/>
          <w:sz w:val="24"/>
        </w:rPr>
        <w:t xml:space="preserve"> (мелкий ремонт)  = 0,5</w:t>
      </w:r>
    </w:p>
    <w:p w:rsidR="00D43B19" w:rsidRDefault="00D43B19" w:rsidP="00D43B19">
      <w:pPr>
        <w:pStyle w:val="ConsPlusNormal"/>
        <w:jc w:val="both"/>
        <w:rPr>
          <w:rFonts w:ascii="Times New Roman" w:hAnsi="Times New Roman" w:cs="Times New Roman"/>
          <w:sz w:val="24"/>
        </w:rPr>
      </w:pPr>
      <w:r>
        <w:rPr>
          <w:rFonts w:ascii="Times New Roman" w:hAnsi="Times New Roman" w:cs="Times New Roman"/>
          <w:sz w:val="24"/>
        </w:rPr>
        <w:t xml:space="preserve">         -</w:t>
      </w:r>
      <w:r w:rsidR="00307B92">
        <w:rPr>
          <w:rFonts w:ascii="Times New Roman" w:hAnsi="Times New Roman" w:cs="Times New Roman"/>
          <w:sz w:val="24"/>
        </w:rPr>
        <w:t xml:space="preserve"> </w:t>
      </w:r>
      <w:r w:rsidR="00307B92" w:rsidRPr="00F800E8">
        <w:rPr>
          <w:rFonts w:ascii="Times New Roman" w:hAnsi="Times New Roman" w:cs="Times New Roman"/>
          <w:sz w:val="24"/>
        </w:rPr>
        <w:t>Нестационарные объекты</w:t>
      </w:r>
      <w:r w:rsidR="00307B92">
        <w:rPr>
          <w:rFonts w:ascii="Times New Roman" w:hAnsi="Times New Roman" w:cs="Times New Roman"/>
          <w:sz w:val="24"/>
        </w:rPr>
        <w:t xml:space="preserve"> розничной торговли =1</w:t>
      </w:r>
    </w:p>
    <w:p w:rsidR="00D43B19" w:rsidRDefault="00D43B19" w:rsidP="00D43B19">
      <w:pPr>
        <w:pStyle w:val="ConsPlusNormal"/>
        <w:jc w:val="both"/>
        <w:rPr>
          <w:rFonts w:ascii="Times New Roman" w:hAnsi="Times New Roman" w:cs="Times New Roman"/>
          <w:sz w:val="24"/>
        </w:rPr>
      </w:pPr>
      <w:r>
        <w:rPr>
          <w:rFonts w:ascii="Times New Roman" w:hAnsi="Times New Roman" w:cs="Times New Roman"/>
          <w:sz w:val="24"/>
        </w:rPr>
        <w:t xml:space="preserve">         </w:t>
      </w:r>
      <w:r w:rsidR="00237B70">
        <w:rPr>
          <w:rFonts w:ascii="Times New Roman" w:hAnsi="Times New Roman" w:cs="Times New Roman"/>
          <w:sz w:val="24"/>
        </w:rPr>
        <w:t xml:space="preserve"> </w:t>
      </w:r>
      <w:r>
        <w:rPr>
          <w:rFonts w:ascii="Times New Roman" w:hAnsi="Times New Roman" w:cs="Times New Roman"/>
          <w:sz w:val="24"/>
        </w:rPr>
        <w:t>- Иные н</w:t>
      </w:r>
      <w:r w:rsidRPr="00F800E8">
        <w:rPr>
          <w:rFonts w:ascii="Times New Roman" w:hAnsi="Times New Roman" w:cs="Times New Roman"/>
          <w:sz w:val="24"/>
        </w:rPr>
        <w:t xml:space="preserve">естационарные объекты </w:t>
      </w:r>
      <w:r>
        <w:rPr>
          <w:rFonts w:ascii="Times New Roman" w:hAnsi="Times New Roman" w:cs="Times New Roman"/>
          <w:sz w:val="24"/>
        </w:rPr>
        <w:t>(б</w:t>
      </w:r>
      <w:r w:rsidRPr="00F800E8">
        <w:rPr>
          <w:rFonts w:ascii="Times New Roman" w:hAnsi="Times New Roman" w:cs="Times New Roman"/>
          <w:sz w:val="24"/>
        </w:rPr>
        <w:t xml:space="preserve">анковские операции, </w:t>
      </w:r>
      <w:proofErr w:type="spellStart"/>
      <w:r w:rsidRPr="00F800E8">
        <w:rPr>
          <w:rFonts w:ascii="Times New Roman" w:hAnsi="Times New Roman" w:cs="Times New Roman"/>
          <w:sz w:val="24"/>
        </w:rPr>
        <w:t>шиномонтаж</w:t>
      </w:r>
      <w:proofErr w:type="spellEnd"/>
      <w:r w:rsidRPr="00F800E8">
        <w:rPr>
          <w:rFonts w:ascii="Times New Roman" w:hAnsi="Times New Roman" w:cs="Times New Roman"/>
          <w:sz w:val="24"/>
        </w:rPr>
        <w:t>, ритуальные услуги</w:t>
      </w:r>
      <w:r>
        <w:rPr>
          <w:rFonts w:ascii="Times New Roman" w:hAnsi="Times New Roman" w:cs="Times New Roman"/>
          <w:sz w:val="24"/>
        </w:rPr>
        <w:t xml:space="preserve">, </w:t>
      </w:r>
      <w:proofErr w:type="spellStart"/>
      <w:r>
        <w:rPr>
          <w:rFonts w:ascii="Times New Roman" w:hAnsi="Times New Roman" w:cs="Times New Roman"/>
          <w:sz w:val="24"/>
        </w:rPr>
        <w:t>т</w:t>
      </w:r>
      <w:proofErr w:type="gramStart"/>
      <w:r>
        <w:rPr>
          <w:rFonts w:ascii="Times New Roman" w:hAnsi="Times New Roman" w:cs="Times New Roman"/>
          <w:sz w:val="24"/>
        </w:rPr>
        <w:t>.д</w:t>
      </w:r>
      <w:proofErr w:type="spellEnd"/>
      <w:proofErr w:type="gramEnd"/>
      <w:r>
        <w:rPr>
          <w:rFonts w:ascii="Times New Roman" w:hAnsi="Times New Roman" w:cs="Times New Roman"/>
          <w:sz w:val="24"/>
        </w:rPr>
        <w:t>)=1</w:t>
      </w:r>
      <w:r w:rsidR="00307B92">
        <w:rPr>
          <w:rFonts w:ascii="Times New Roman" w:hAnsi="Times New Roman" w:cs="Times New Roman"/>
          <w:sz w:val="24"/>
        </w:rPr>
        <w:t>,5</w:t>
      </w:r>
    </w:p>
    <w:p w:rsidR="000106CE" w:rsidRDefault="000106CE" w:rsidP="00D43B19">
      <w:pPr>
        <w:pStyle w:val="ConsPlusNormal"/>
        <w:jc w:val="both"/>
        <w:rPr>
          <w:rFonts w:ascii="Times New Roman" w:hAnsi="Times New Roman" w:cs="Times New Roman"/>
          <w:sz w:val="24"/>
        </w:rPr>
      </w:pPr>
    </w:p>
    <w:p w:rsidR="00EE3C55" w:rsidRDefault="00EE3C55" w:rsidP="00EE3C55">
      <w:pPr>
        <w:pStyle w:val="ConsPlusNormal"/>
        <w:ind w:firstLine="567"/>
        <w:jc w:val="both"/>
        <w:rPr>
          <w:rFonts w:ascii="Times New Roman" w:hAnsi="Times New Roman" w:cs="Times New Roman"/>
          <w:sz w:val="24"/>
        </w:rPr>
      </w:pPr>
      <w:r>
        <w:rPr>
          <w:rFonts w:ascii="Times New Roman" w:hAnsi="Times New Roman" w:cs="Times New Roman"/>
          <w:sz w:val="24"/>
        </w:rPr>
        <w:t xml:space="preserve">5.2. </w:t>
      </w:r>
      <w:r w:rsidR="00E657D4">
        <w:rPr>
          <w:rFonts w:ascii="Times New Roman" w:hAnsi="Times New Roman" w:cs="Times New Roman"/>
          <w:sz w:val="24"/>
        </w:rPr>
        <w:t>З</w:t>
      </w:r>
      <w:r>
        <w:rPr>
          <w:rFonts w:ascii="Times New Roman" w:hAnsi="Times New Roman" w:cs="Times New Roman"/>
          <w:sz w:val="24"/>
        </w:rPr>
        <w:t>аявител</w:t>
      </w:r>
      <w:r w:rsidR="00DC1DBD">
        <w:rPr>
          <w:rFonts w:ascii="Times New Roman" w:hAnsi="Times New Roman" w:cs="Times New Roman"/>
          <w:sz w:val="24"/>
        </w:rPr>
        <w:t>и</w:t>
      </w:r>
      <w:r w:rsidR="00E657D4">
        <w:rPr>
          <w:rFonts w:ascii="Times New Roman" w:hAnsi="Times New Roman" w:cs="Times New Roman"/>
          <w:sz w:val="24"/>
        </w:rPr>
        <w:t xml:space="preserve"> - </w:t>
      </w:r>
      <w:r w:rsidR="00E657D4" w:rsidRPr="00E657D4">
        <w:rPr>
          <w:rFonts w:ascii="Times New Roman" w:hAnsi="Times New Roman" w:cs="Times New Roman"/>
          <w:sz w:val="24"/>
        </w:rPr>
        <w:t>местны</w:t>
      </w:r>
      <w:r w:rsidR="00DC1DBD">
        <w:rPr>
          <w:rFonts w:ascii="Times New Roman" w:hAnsi="Times New Roman" w:cs="Times New Roman"/>
          <w:sz w:val="24"/>
        </w:rPr>
        <w:t>е</w:t>
      </w:r>
      <w:r w:rsidR="00E657D4" w:rsidRPr="00E657D4">
        <w:rPr>
          <w:rFonts w:ascii="Times New Roman" w:hAnsi="Times New Roman" w:cs="Times New Roman"/>
          <w:sz w:val="24"/>
        </w:rPr>
        <w:t xml:space="preserve"> товаропроизводител</w:t>
      </w:r>
      <w:r w:rsidR="00DC1DBD">
        <w:rPr>
          <w:rFonts w:ascii="Times New Roman" w:hAnsi="Times New Roman" w:cs="Times New Roman"/>
          <w:sz w:val="24"/>
        </w:rPr>
        <w:t xml:space="preserve">и освобождаются от </w:t>
      </w:r>
      <w:r w:rsidR="00E657D4" w:rsidRPr="00E657D4">
        <w:rPr>
          <w:rFonts w:ascii="Times New Roman" w:hAnsi="Times New Roman" w:cs="Times New Roman"/>
          <w:sz w:val="24"/>
        </w:rPr>
        <w:t xml:space="preserve">платы по договору на </w:t>
      </w:r>
      <w:r w:rsidR="00A749F8">
        <w:rPr>
          <w:rFonts w:ascii="Times New Roman" w:hAnsi="Times New Roman" w:cs="Times New Roman"/>
          <w:sz w:val="24"/>
        </w:rPr>
        <w:t xml:space="preserve">право </w:t>
      </w:r>
      <w:r w:rsidR="00E657D4" w:rsidRPr="00E657D4">
        <w:rPr>
          <w:rFonts w:ascii="Times New Roman" w:hAnsi="Times New Roman" w:cs="Times New Roman"/>
          <w:sz w:val="24"/>
        </w:rPr>
        <w:t>размещени</w:t>
      </w:r>
      <w:r w:rsidR="00A749F8">
        <w:rPr>
          <w:rFonts w:ascii="Times New Roman" w:hAnsi="Times New Roman" w:cs="Times New Roman"/>
          <w:sz w:val="24"/>
        </w:rPr>
        <w:t>я</w:t>
      </w:r>
      <w:r w:rsidR="00E657D4" w:rsidRPr="00E657D4">
        <w:rPr>
          <w:rFonts w:ascii="Times New Roman" w:hAnsi="Times New Roman" w:cs="Times New Roman"/>
          <w:sz w:val="24"/>
        </w:rPr>
        <w:t xml:space="preserve"> нестационарных торговых</w:t>
      </w:r>
      <w:r w:rsidR="000106CE">
        <w:rPr>
          <w:rFonts w:ascii="Times New Roman" w:hAnsi="Times New Roman" w:cs="Times New Roman"/>
          <w:sz w:val="24"/>
        </w:rPr>
        <w:t xml:space="preserve"> объектов</w:t>
      </w:r>
      <w:r w:rsidR="00DC1DBD">
        <w:rPr>
          <w:rFonts w:ascii="Times New Roman" w:hAnsi="Times New Roman" w:cs="Times New Roman"/>
          <w:sz w:val="24"/>
        </w:rPr>
        <w:t>.</w:t>
      </w:r>
    </w:p>
    <w:p w:rsidR="00307B92" w:rsidRPr="00F800E8" w:rsidRDefault="00307B92" w:rsidP="00D43B19">
      <w:pPr>
        <w:pStyle w:val="ConsPlusNormal"/>
        <w:jc w:val="both"/>
        <w:rPr>
          <w:rFonts w:ascii="Times New Roman" w:hAnsi="Times New Roman" w:cs="Times New Roman"/>
          <w:sz w:val="24"/>
        </w:rPr>
      </w:pPr>
    </w:p>
    <w:p w:rsidR="009F62E2" w:rsidRPr="00E43F5F" w:rsidRDefault="009F62E2">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VI. Порядок досрочного прекращения действия Договора</w:t>
      </w: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6.1. Действие Договора прекращается администрацией досрочно в одностороннем порядке в следующих случаях:</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а) подача субъектом торговли соответствующего заявления;</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б) прекращение субъектом торговли в установленном законом порядке своей деятельности;</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в) наличие в течение одного календарного месяца в период действия Договора более двух фактов реализации групп товаров, не предусмотренных для данного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е) выявление несоответствия нестационарного торгового объекта в натуре типовому проекту (изменение внешнего вида, размеров, площади нестационарного торгового объекта в ходе его эксплуатации, возведение пристроек, надстройка дополнительных антресолей и этажей);</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ж) невнесение субъектом торговли оплаты по Договору в соответствии с условиями Договора;</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з) установка холодильного и иного сопутствующего выносного оборудования за пределами нестационарного торгового объекта. Данное требование не распространяется на передвижные средства развозной и разносной торговли;</w:t>
      </w:r>
    </w:p>
    <w:p w:rsidR="009F62E2" w:rsidRPr="00E43F5F" w:rsidRDefault="009F62E2">
      <w:pPr>
        <w:pStyle w:val="ConsPlusNormal"/>
        <w:spacing w:before="220"/>
        <w:ind w:firstLine="540"/>
        <w:jc w:val="both"/>
        <w:rPr>
          <w:rFonts w:ascii="Times New Roman" w:hAnsi="Times New Roman" w:cs="Times New Roman"/>
          <w:sz w:val="24"/>
          <w:szCs w:val="24"/>
        </w:rPr>
      </w:pPr>
      <w:bookmarkStart w:id="2" w:name="P112"/>
      <w:bookmarkEnd w:id="2"/>
      <w:r w:rsidRPr="00E43F5F">
        <w:rPr>
          <w:rFonts w:ascii="Times New Roman" w:hAnsi="Times New Roman" w:cs="Times New Roman"/>
          <w:sz w:val="24"/>
          <w:szCs w:val="24"/>
        </w:rPr>
        <w:t>и) принятие органом местного самоуправления следующих решений:</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 об использовании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 о размещении объектов капитального строительства регионального и муниципального значения;</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м) эксплуатация нестационарного торгового объекта не по специализации.</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В случае досрочного прекращения действия Договора администрация в семидневный срок с момента принятия распоряжения о досрочном прекращении действия Договора направляет субъекту торговли соответствующее уведомление.</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6.2. </w:t>
      </w:r>
      <w:proofErr w:type="gramStart"/>
      <w:r w:rsidRPr="00E43F5F">
        <w:rPr>
          <w:rFonts w:ascii="Times New Roman" w:hAnsi="Times New Roman" w:cs="Times New Roman"/>
          <w:sz w:val="24"/>
          <w:szCs w:val="24"/>
        </w:rPr>
        <w:t>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 в течение 10 дней с момента публикации распоряжения в официальном печатном издании, при этом субъекту торговли не компенсируются понесенные затраты.</w:t>
      </w:r>
      <w:proofErr w:type="gramEnd"/>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VII. Порядок демонтажа нестационарных торговых объектов</w:t>
      </w:r>
    </w:p>
    <w:p w:rsidR="009F62E2" w:rsidRPr="00E43F5F" w:rsidRDefault="009F62E2">
      <w:pPr>
        <w:pStyle w:val="ConsPlusNormal"/>
        <w:jc w:val="both"/>
        <w:rPr>
          <w:rFonts w:ascii="Times New Roman" w:hAnsi="Times New Roman" w:cs="Times New Roman"/>
          <w:sz w:val="24"/>
          <w:szCs w:val="24"/>
        </w:rPr>
      </w:pPr>
    </w:p>
    <w:p w:rsidR="009B5CAE" w:rsidRDefault="009F62E2" w:rsidP="009B5CAE">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7.1. Нестационарный торговый объект после окончания срока его эксплуатации, установленного Договором, подлежит обязательному демонтажу субъектом торговли в течение пяти дней с момента окончания срока действия Договора.</w:t>
      </w:r>
    </w:p>
    <w:p w:rsidR="009F62E2" w:rsidRPr="00E43F5F" w:rsidRDefault="009F62E2" w:rsidP="009B5CAE">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7.2. </w:t>
      </w:r>
      <w:proofErr w:type="gramStart"/>
      <w:r w:rsidRPr="00E43F5F">
        <w:rPr>
          <w:rFonts w:ascii="Times New Roman" w:hAnsi="Times New Roman" w:cs="Times New Roman"/>
          <w:sz w:val="24"/>
          <w:szCs w:val="24"/>
        </w:rPr>
        <w:t xml:space="preserve">В случае неисполнения в добровольном порядке субъектом торговли демонтажа нестационарного торгового объекта по истечении срока действия Договора или при досрочном прекращении Договора, а также в случае самовольного размещения нестационарных торговых объектов без разрешительной документации в установленном порядке субъект торговли подлежит </w:t>
      </w:r>
      <w:r w:rsidRPr="00E43F5F">
        <w:rPr>
          <w:rFonts w:ascii="Times New Roman" w:hAnsi="Times New Roman" w:cs="Times New Roman"/>
          <w:sz w:val="24"/>
          <w:szCs w:val="24"/>
        </w:rPr>
        <w:lastRenderedPageBreak/>
        <w:t xml:space="preserve">привлечению к административной ответственности в соответствии с </w:t>
      </w:r>
      <w:hyperlink r:id="rId12" w:history="1">
        <w:r w:rsidRPr="008B423E">
          <w:rPr>
            <w:rFonts w:ascii="Times New Roman" w:hAnsi="Times New Roman" w:cs="Times New Roman"/>
            <w:sz w:val="24"/>
            <w:szCs w:val="24"/>
          </w:rPr>
          <w:t>Законом</w:t>
        </w:r>
      </w:hyperlink>
      <w:r w:rsidRPr="008B423E">
        <w:rPr>
          <w:rFonts w:ascii="Times New Roman" w:hAnsi="Times New Roman" w:cs="Times New Roman"/>
          <w:sz w:val="24"/>
          <w:szCs w:val="24"/>
        </w:rPr>
        <w:t xml:space="preserve"> </w:t>
      </w:r>
      <w:r w:rsidRPr="00E43F5F">
        <w:rPr>
          <w:rFonts w:ascii="Times New Roman" w:hAnsi="Times New Roman" w:cs="Times New Roman"/>
          <w:sz w:val="24"/>
          <w:szCs w:val="24"/>
        </w:rPr>
        <w:t xml:space="preserve">Калужской области от 28.02.2011 </w:t>
      </w:r>
      <w:r w:rsidR="00177612">
        <w:rPr>
          <w:rFonts w:ascii="Times New Roman" w:hAnsi="Times New Roman" w:cs="Times New Roman"/>
          <w:sz w:val="24"/>
          <w:szCs w:val="24"/>
        </w:rPr>
        <w:t>№</w:t>
      </w:r>
      <w:r w:rsidRPr="00E43F5F">
        <w:rPr>
          <w:rFonts w:ascii="Times New Roman" w:hAnsi="Times New Roman" w:cs="Times New Roman"/>
          <w:sz w:val="24"/>
          <w:szCs w:val="24"/>
        </w:rPr>
        <w:t xml:space="preserve"> 122-ОЗ </w:t>
      </w:r>
      <w:r w:rsidR="00177612">
        <w:rPr>
          <w:rFonts w:ascii="Times New Roman" w:hAnsi="Times New Roman" w:cs="Times New Roman"/>
          <w:sz w:val="24"/>
          <w:szCs w:val="24"/>
        </w:rPr>
        <w:t>«</w:t>
      </w:r>
      <w:r w:rsidRPr="00E43F5F">
        <w:rPr>
          <w:rFonts w:ascii="Times New Roman" w:hAnsi="Times New Roman" w:cs="Times New Roman"/>
          <w:sz w:val="24"/>
          <w:szCs w:val="24"/>
        </w:rPr>
        <w:t>Об административных правонарушениях в Калужской области</w:t>
      </w:r>
      <w:r w:rsidR="00177612">
        <w:rPr>
          <w:rFonts w:ascii="Times New Roman" w:hAnsi="Times New Roman" w:cs="Times New Roman"/>
          <w:sz w:val="24"/>
          <w:szCs w:val="24"/>
        </w:rPr>
        <w:t>»</w:t>
      </w:r>
      <w:r w:rsidRPr="00E43F5F">
        <w:rPr>
          <w:rFonts w:ascii="Times New Roman" w:hAnsi="Times New Roman" w:cs="Times New Roman"/>
          <w:sz w:val="24"/>
          <w:szCs w:val="24"/>
        </w:rPr>
        <w:t>.</w:t>
      </w:r>
      <w:proofErr w:type="gramEnd"/>
    </w:p>
    <w:p w:rsidR="009F62E2" w:rsidRPr="00E43F5F" w:rsidRDefault="009F62E2">
      <w:pPr>
        <w:pStyle w:val="ConsPlusNormal"/>
        <w:jc w:val="both"/>
        <w:rPr>
          <w:rFonts w:ascii="Times New Roman" w:hAnsi="Times New Roman" w:cs="Times New Roman"/>
          <w:sz w:val="24"/>
          <w:szCs w:val="24"/>
        </w:rPr>
      </w:pPr>
    </w:p>
    <w:p w:rsidR="009F62E2" w:rsidRPr="00E43F5F" w:rsidRDefault="009B5CAE" w:rsidP="00210494">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w:t>
      </w:r>
      <w:r w:rsidR="009F62E2" w:rsidRPr="00E43F5F">
        <w:rPr>
          <w:rFonts w:ascii="Times New Roman" w:hAnsi="Times New Roman" w:cs="Times New Roman"/>
          <w:sz w:val="24"/>
          <w:szCs w:val="24"/>
        </w:rPr>
        <w:t>Приложение N 2</w:t>
      </w:r>
    </w:p>
    <w:p w:rsidR="009F62E2" w:rsidRPr="00E43F5F" w:rsidRDefault="009F62E2">
      <w:pPr>
        <w:pStyle w:val="ConsPlusNormal"/>
        <w:jc w:val="right"/>
        <w:rPr>
          <w:rFonts w:ascii="Times New Roman" w:hAnsi="Times New Roman" w:cs="Times New Roman"/>
          <w:sz w:val="24"/>
          <w:szCs w:val="24"/>
        </w:rPr>
      </w:pPr>
      <w:r w:rsidRPr="00E43F5F">
        <w:rPr>
          <w:rFonts w:ascii="Times New Roman" w:hAnsi="Times New Roman" w:cs="Times New Roman"/>
          <w:sz w:val="24"/>
          <w:szCs w:val="24"/>
        </w:rPr>
        <w:t>к Постановлению</w:t>
      </w:r>
    </w:p>
    <w:p w:rsidR="00B86BF9" w:rsidRDefault="009F62E2">
      <w:pPr>
        <w:pStyle w:val="ConsPlusNormal"/>
        <w:jc w:val="right"/>
        <w:rPr>
          <w:rFonts w:ascii="Times New Roman" w:hAnsi="Times New Roman" w:cs="Times New Roman"/>
          <w:sz w:val="24"/>
          <w:szCs w:val="24"/>
        </w:rPr>
      </w:pPr>
      <w:r w:rsidRPr="00E43F5F">
        <w:rPr>
          <w:rFonts w:ascii="Times New Roman" w:hAnsi="Times New Roman" w:cs="Times New Roman"/>
          <w:sz w:val="24"/>
          <w:szCs w:val="24"/>
        </w:rPr>
        <w:t>администрации</w:t>
      </w:r>
    </w:p>
    <w:p w:rsidR="009F62E2" w:rsidRPr="00E43F5F" w:rsidRDefault="00B86BF9">
      <w:pPr>
        <w:pStyle w:val="ConsPlusNormal"/>
        <w:jc w:val="right"/>
        <w:rPr>
          <w:rFonts w:ascii="Times New Roman" w:hAnsi="Times New Roman" w:cs="Times New Roman"/>
          <w:sz w:val="24"/>
          <w:szCs w:val="24"/>
        </w:rPr>
      </w:pPr>
      <w:r>
        <w:rPr>
          <w:rFonts w:ascii="Times New Roman" w:hAnsi="Times New Roman" w:cs="Times New Roman"/>
          <w:sz w:val="24"/>
          <w:szCs w:val="24"/>
        </w:rPr>
        <w:t>СП «Посёлок Ферзиково»</w:t>
      </w:r>
    </w:p>
    <w:p w:rsidR="009F62E2" w:rsidRPr="00E43F5F" w:rsidRDefault="00B86BF9">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w:t>
      </w:r>
      <w:r w:rsidR="00990A5E">
        <w:rPr>
          <w:rFonts w:ascii="Times New Roman" w:hAnsi="Times New Roman" w:cs="Times New Roman"/>
          <w:sz w:val="24"/>
          <w:szCs w:val="24"/>
        </w:rPr>
        <w:t>08.04.</w:t>
      </w:r>
      <w:r>
        <w:rPr>
          <w:rFonts w:ascii="Times New Roman" w:hAnsi="Times New Roman" w:cs="Times New Roman"/>
          <w:sz w:val="24"/>
          <w:szCs w:val="24"/>
        </w:rPr>
        <w:t>20</w:t>
      </w:r>
      <w:r w:rsidR="00210494">
        <w:rPr>
          <w:rFonts w:ascii="Times New Roman" w:hAnsi="Times New Roman" w:cs="Times New Roman"/>
          <w:sz w:val="24"/>
          <w:szCs w:val="24"/>
        </w:rPr>
        <w:t>22</w:t>
      </w:r>
      <w:r>
        <w:rPr>
          <w:rFonts w:ascii="Times New Roman" w:hAnsi="Times New Roman" w:cs="Times New Roman"/>
          <w:sz w:val="24"/>
          <w:szCs w:val="24"/>
        </w:rPr>
        <w:t>г</w:t>
      </w:r>
      <w:r w:rsidR="00210494">
        <w:rPr>
          <w:rFonts w:ascii="Times New Roman" w:hAnsi="Times New Roman" w:cs="Times New Roman"/>
          <w:sz w:val="24"/>
          <w:szCs w:val="24"/>
        </w:rPr>
        <w:t xml:space="preserve"> </w:t>
      </w:r>
      <w:r w:rsidR="00994951">
        <w:rPr>
          <w:rFonts w:ascii="Times New Roman" w:hAnsi="Times New Roman" w:cs="Times New Roman"/>
          <w:sz w:val="24"/>
          <w:szCs w:val="24"/>
        </w:rPr>
        <w:t>№</w:t>
      </w:r>
      <w:r w:rsidR="009F62E2" w:rsidRPr="00E43F5F">
        <w:rPr>
          <w:rFonts w:ascii="Times New Roman" w:hAnsi="Times New Roman" w:cs="Times New Roman"/>
          <w:sz w:val="24"/>
          <w:szCs w:val="24"/>
        </w:rPr>
        <w:t xml:space="preserve"> </w:t>
      </w:r>
      <w:r w:rsidR="00990A5E">
        <w:rPr>
          <w:rFonts w:ascii="Times New Roman" w:hAnsi="Times New Roman" w:cs="Times New Roman"/>
          <w:sz w:val="24"/>
          <w:szCs w:val="24"/>
        </w:rPr>
        <w:t>25-П</w:t>
      </w:r>
    </w:p>
    <w:p w:rsidR="009B5CAE" w:rsidRDefault="009B5CAE" w:rsidP="009B5CAE">
      <w:pPr>
        <w:pStyle w:val="ConsPlusTitle"/>
        <w:rPr>
          <w:rFonts w:ascii="Times New Roman" w:hAnsi="Times New Roman" w:cs="Times New Roman"/>
          <w:sz w:val="24"/>
          <w:szCs w:val="24"/>
        </w:rPr>
      </w:pPr>
      <w:bookmarkStart w:id="3" w:name="P136"/>
      <w:bookmarkEnd w:id="3"/>
    </w:p>
    <w:p w:rsidR="009F62E2" w:rsidRPr="00E43F5F" w:rsidRDefault="009B5CAE" w:rsidP="009B5CAE">
      <w:pPr>
        <w:pStyle w:val="ConsPlusTitle"/>
        <w:rPr>
          <w:rFonts w:ascii="Times New Roman" w:hAnsi="Times New Roman" w:cs="Times New Roman"/>
          <w:sz w:val="24"/>
          <w:szCs w:val="24"/>
        </w:rPr>
      </w:pPr>
      <w:r>
        <w:rPr>
          <w:rFonts w:ascii="Times New Roman" w:hAnsi="Times New Roman" w:cs="Times New Roman"/>
          <w:sz w:val="24"/>
          <w:szCs w:val="24"/>
        </w:rPr>
        <w:t xml:space="preserve">                                                                      </w:t>
      </w:r>
      <w:r w:rsidR="009F62E2" w:rsidRPr="00E43F5F">
        <w:rPr>
          <w:rFonts w:ascii="Times New Roman" w:hAnsi="Times New Roman" w:cs="Times New Roman"/>
          <w:sz w:val="24"/>
          <w:szCs w:val="24"/>
        </w:rPr>
        <w:t>ПОЛОЖЕНИЕ</w:t>
      </w:r>
    </w:p>
    <w:p w:rsidR="009F62E2" w:rsidRPr="00E43F5F" w:rsidRDefault="004D02F0">
      <w:pPr>
        <w:pStyle w:val="ConsPlusTitle"/>
        <w:jc w:val="center"/>
        <w:rPr>
          <w:rFonts w:ascii="Times New Roman" w:hAnsi="Times New Roman" w:cs="Times New Roman"/>
          <w:sz w:val="24"/>
          <w:szCs w:val="24"/>
        </w:rPr>
      </w:pPr>
      <w:r>
        <w:rPr>
          <w:rFonts w:ascii="Times New Roman" w:hAnsi="Times New Roman" w:cs="Times New Roman"/>
          <w:sz w:val="24"/>
          <w:szCs w:val="24"/>
        </w:rPr>
        <w:t>ОБ ОРГАНИЗАЦИИ И ПРОВЕДЕНИЕ</w:t>
      </w:r>
      <w:r w:rsidR="009F62E2" w:rsidRPr="00E43F5F">
        <w:rPr>
          <w:rFonts w:ascii="Times New Roman" w:hAnsi="Times New Roman" w:cs="Times New Roman"/>
          <w:sz w:val="24"/>
          <w:szCs w:val="24"/>
        </w:rPr>
        <w:t xml:space="preserve"> АУКЦИОНА ПО ПРОДАЖЕ ПРАВА</w:t>
      </w:r>
    </w:p>
    <w:p w:rsidR="009F62E2" w:rsidRPr="00E43F5F" w:rsidRDefault="009F62E2">
      <w:pPr>
        <w:pStyle w:val="ConsPlusTitle"/>
        <w:jc w:val="center"/>
        <w:rPr>
          <w:rFonts w:ascii="Times New Roman" w:hAnsi="Times New Roman" w:cs="Times New Roman"/>
          <w:sz w:val="24"/>
          <w:szCs w:val="24"/>
        </w:rPr>
      </w:pPr>
      <w:r w:rsidRPr="00E43F5F">
        <w:rPr>
          <w:rFonts w:ascii="Times New Roman" w:hAnsi="Times New Roman" w:cs="Times New Roman"/>
          <w:sz w:val="24"/>
          <w:szCs w:val="24"/>
        </w:rPr>
        <w:t>ЗАКЛЮЧЕНИЯ ДОГОВОРОВ НА РАЗМЕЩЕНИЕ НЕСТАЦИОНАРНЫХ ТОРГОВЫХ</w:t>
      </w:r>
    </w:p>
    <w:p w:rsidR="009F62E2" w:rsidRPr="00E43F5F" w:rsidRDefault="009F62E2">
      <w:pPr>
        <w:pStyle w:val="ConsPlusTitle"/>
        <w:jc w:val="center"/>
        <w:rPr>
          <w:rFonts w:ascii="Times New Roman" w:hAnsi="Times New Roman" w:cs="Times New Roman"/>
          <w:sz w:val="24"/>
          <w:szCs w:val="24"/>
        </w:rPr>
      </w:pPr>
      <w:r w:rsidRPr="00E43F5F">
        <w:rPr>
          <w:rFonts w:ascii="Times New Roman" w:hAnsi="Times New Roman" w:cs="Times New Roman"/>
          <w:sz w:val="24"/>
          <w:szCs w:val="24"/>
        </w:rPr>
        <w:t xml:space="preserve">ОБЪЕКТОВ НА ТЕРРИТОРИИ </w:t>
      </w:r>
      <w:r w:rsidR="006A1077">
        <w:rPr>
          <w:rFonts w:ascii="Times New Roman" w:hAnsi="Times New Roman" w:cs="Times New Roman"/>
          <w:sz w:val="24"/>
          <w:szCs w:val="24"/>
        </w:rPr>
        <w:t>СЕЛЬСКО</w:t>
      </w:r>
      <w:r w:rsidR="004D02F0">
        <w:rPr>
          <w:rFonts w:ascii="Times New Roman" w:hAnsi="Times New Roman" w:cs="Times New Roman"/>
          <w:sz w:val="24"/>
          <w:szCs w:val="24"/>
        </w:rPr>
        <w:t>ГО ПОСЕЛЕНИЯ «ПОСЁЛОК ФЕРЗИКОВО»</w:t>
      </w:r>
    </w:p>
    <w:p w:rsidR="009F62E2" w:rsidRPr="00E43F5F" w:rsidRDefault="009F62E2">
      <w:pPr>
        <w:pStyle w:val="ConsPlusNormal"/>
        <w:jc w:val="center"/>
        <w:rPr>
          <w:rFonts w:ascii="Times New Roman" w:hAnsi="Times New Roman" w:cs="Times New Roman"/>
          <w:sz w:val="24"/>
          <w:szCs w:val="24"/>
        </w:rPr>
      </w:pP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I. Общие положения</w:t>
      </w: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1.1. Положение об организации и проведен</w:t>
      </w:r>
      <w:proofErr w:type="gramStart"/>
      <w:r w:rsidRPr="00E43F5F">
        <w:rPr>
          <w:rFonts w:ascii="Times New Roman" w:hAnsi="Times New Roman" w:cs="Times New Roman"/>
          <w:sz w:val="24"/>
          <w:szCs w:val="24"/>
        </w:rPr>
        <w:t>ии ау</w:t>
      </w:r>
      <w:proofErr w:type="gramEnd"/>
      <w:r w:rsidRPr="00E43F5F">
        <w:rPr>
          <w:rFonts w:ascii="Times New Roman" w:hAnsi="Times New Roman" w:cs="Times New Roman"/>
          <w:sz w:val="24"/>
          <w:szCs w:val="24"/>
        </w:rPr>
        <w:t xml:space="preserve">кциона по продаже права заключения договоров на размещение нестационарных торговых объектов на территории </w:t>
      </w:r>
      <w:r w:rsidR="004D02F0">
        <w:rPr>
          <w:rFonts w:ascii="Times New Roman" w:hAnsi="Times New Roman" w:cs="Times New Roman"/>
          <w:sz w:val="24"/>
          <w:szCs w:val="24"/>
        </w:rPr>
        <w:t xml:space="preserve"> «Посёлок Ферзиково» </w:t>
      </w:r>
      <w:r w:rsidRPr="00E43F5F">
        <w:rPr>
          <w:rFonts w:ascii="Times New Roman" w:hAnsi="Times New Roman" w:cs="Times New Roman"/>
          <w:sz w:val="24"/>
          <w:szCs w:val="24"/>
        </w:rPr>
        <w:t>определяет порядок организации и проведения аукциона по продаже права заключения договора на размещение нестационарного торгового объекта (далее - аукцион).</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1.2. Положение разработано в соответствии с Федеральным </w:t>
      </w:r>
      <w:hyperlink r:id="rId13" w:history="1">
        <w:r w:rsidRPr="00D272C8">
          <w:rPr>
            <w:rFonts w:ascii="Times New Roman" w:hAnsi="Times New Roman" w:cs="Times New Roman"/>
            <w:color w:val="000000" w:themeColor="text1"/>
            <w:sz w:val="24"/>
            <w:szCs w:val="24"/>
          </w:rPr>
          <w:t>законом</w:t>
        </w:r>
      </w:hyperlink>
      <w:r w:rsidRPr="00E43F5F">
        <w:rPr>
          <w:rFonts w:ascii="Times New Roman" w:hAnsi="Times New Roman" w:cs="Times New Roman"/>
          <w:sz w:val="24"/>
          <w:szCs w:val="24"/>
        </w:rPr>
        <w:t xml:space="preserve"> от 06.10.2003 </w:t>
      </w:r>
      <w:r w:rsidR="006A1077">
        <w:rPr>
          <w:rFonts w:ascii="Times New Roman" w:hAnsi="Times New Roman" w:cs="Times New Roman"/>
          <w:sz w:val="24"/>
          <w:szCs w:val="24"/>
        </w:rPr>
        <w:t>№</w:t>
      </w:r>
      <w:r w:rsidRPr="00E43F5F">
        <w:rPr>
          <w:rFonts w:ascii="Times New Roman" w:hAnsi="Times New Roman" w:cs="Times New Roman"/>
          <w:sz w:val="24"/>
          <w:szCs w:val="24"/>
        </w:rPr>
        <w:t xml:space="preserve"> 131-ФЗ </w:t>
      </w:r>
      <w:r w:rsidR="006A1077">
        <w:rPr>
          <w:rFonts w:ascii="Times New Roman" w:hAnsi="Times New Roman" w:cs="Times New Roman"/>
          <w:sz w:val="24"/>
          <w:szCs w:val="24"/>
        </w:rPr>
        <w:t>«</w:t>
      </w:r>
      <w:r w:rsidRPr="00E43F5F">
        <w:rPr>
          <w:rFonts w:ascii="Times New Roman" w:hAnsi="Times New Roman" w:cs="Times New Roman"/>
          <w:sz w:val="24"/>
          <w:szCs w:val="24"/>
        </w:rPr>
        <w:t>Об общих принципах организации местного самоуправления в Российской Федерации</w:t>
      </w:r>
      <w:r w:rsidR="006A1077">
        <w:rPr>
          <w:rFonts w:ascii="Times New Roman" w:hAnsi="Times New Roman" w:cs="Times New Roman"/>
          <w:sz w:val="24"/>
          <w:szCs w:val="24"/>
        </w:rPr>
        <w:t>»</w:t>
      </w:r>
      <w:r w:rsidRPr="00E43F5F">
        <w:rPr>
          <w:rFonts w:ascii="Times New Roman" w:hAnsi="Times New Roman" w:cs="Times New Roman"/>
          <w:sz w:val="24"/>
          <w:szCs w:val="24"/>
        </w:rPr>
        <w:t xml:space="preserve">, Федеральным </w:t>
      </w:r>
      <w:hyperlink r:id="rId14" w:history="1">
        <w:r w:rsidRPr="00D272C8">
          <w:rPr>
            <w:rFonts w:ascii="Times New Roman" w:hAnsi="Times New Roman" w:cs="Times New Roman"/>
            <w:color w:val="000000" w:themeColor="text1"/>
            <w:sz w:val="24"/>
            <w:szCs w:val="24"/>
          </w:rPr>
          <w:t>законом</w:t>
        </w:r>
      </w:hyperlink>
      <w:r w:rsidRPr="00D272C8">
        <w:rPr>
          <w:rFonts w:ascii="Times New Roman" w:hAnsi="Times New Roman" w:cs="Times New Roman"/>
          <w:color w:val="000000" w:themeColor="text1"/>
          <w:sz w:val="24"/>
          <w:szCs w:val="24"/>
        </w:rPr>
        <w:t xml:space="preserve"> </w:t>
      </w:r>
      <w:r w:rsidRPr="00E43F5F">
        <w:rPr>
          <w:rFonts w:ascii="Times New Roman" w:hAnsi="Times New Roman" w:cs="Times New Roman"/>
          <w:sz w:val="24"/>
          <w:szCs w:val="24"/>
        </w:rPr>
        <w:t xml:space="preserve">от 28.12.2009 </w:t>
      </w:r>
      <w:r w:rsidR="006A1077">
        <w:rPr>
          <w:rFonts w:ascii="Times New Roman" w:hAnsi="Times New Roman" w:cs="Times New Roman"/>
          <w:sz w:val="24"/>
          <w:szCs w:val="24"/>
        </w:rPr>
        <w:t>№</w:t>
      </w:r>
      <w:r w:rsidRPr="00E43F5F">
        <w:rPr>
          <w:rFonts w:ascii="Times New Roman" w:hAnsi="Times New Roman" w:cs="Times New Roman"/>
          <w:sz w:val="24"/>
          <w:szCs w:val="24"/>
        </w:rPr>
        <w:t xml:space="preserve"> 381-ФЗ </w:t>
      </w:r>
      <w:r w:rsidR="006A1077">
        <w:rPr>
          <w:rFonts w:ascii="Times New Roman" w:hAnsi="Times New Roman" w:cs="Times New Roman"/>
          <w:sz w:val="24"/>
          <w:szCs w:val="24"/>
        </w:rPr>
        <w:t>«</w:t>
      </w:r>
      <w:r w:rsidRPr="00E43F5F">
        <w:rPr>
          <w:rFonts w:ascii="Times New Roman" w:hAnsi="Times New Roman" w:cs="Times New Roman"/>
          <w:sz w:val="24"/>
          <w:szCs w:val="24"/>
        </w:rPr>
        <w:t>Об основах государственного регулирования торговой деятельности в Российской Федерации</w:t>
      </w:r>
      <w:r w:rsidR="006A1077">
        <w:rPr>
          <w:rFonts w:ascii="Times New Roman" w:hAnsi="Times New Roman" w:cs="Times New Roman"/>
          <w:sz w:val="24"/>
          <w:szCs w:val="24"/>
        </w:rPr>
        <w:t>»</w:t>
      </w:r>
      <w:r w:rsidR="00D869C5">
        <w:rPr>
          <w:rFonts w:ascii="Times New Roman" w:hAnsi="Times New Roman" w:cs="Times New Roman"/>
          <w:sz w:val="24"/>
          <w:szCs w:val="24"/>
        </w:rPr>
        <w:t xml:space="preserve">, </w:t>
      </w:r>
      <w:r w:rsidR="00D869C5" w:rsidRPr="00E43F5F">
        <w:rPr>
          <w:rFonts w:ascii="Times New Roman" w:hAnsi="Times New Roman" w:cs="Times New Roman"/>
          <w:sz w:val="24"/>
          <w:szCs w:val="24"/>
        </w:rPr>
        <w:t xml:space="preserve">Уставом </w:t>
      </w:r>
      <w:r w:rsidR="00D869C5">
        <w:rPr>
          <w:rFonts w:ascii="Times New Roman" w:hAnsi="Times New Roman" w:cs="Times New Roman"/>
          <w:sz w:val="24"/>
          <w:szCs w:val="24"/>
        </w:rPr>
        <w:t xml:space="preserve"> муниципального образования сельского поселения «Посёлок Ферзиково»</w:t>
      </w:r>
      <w:r w:rsidRPr="00E43F5F">
        <w:rPr>
          <w:rFonts w:ascii="Times New Roman" w:hAnsi="Times New Roman" w:cs="Times New Roman"/>
          <w:sz w:val="24"/>
          <w:szCs w:val="24"/>
        </w:rPr>
        <w:t>.</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1.3. Торги по продаже права заключения договора на размещение нестационарного торгового объекта являются открытыми по составу участников и проводятся в форме аукциона, при этом аукцион является открытым по форме подачи предложений о размере платы за право заключения договора на размещение нестационарного торгового объекта.</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1.4. Предметом аукциона является право заключения договора на размещение нестационарного торгового объекта (далее - лот).</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1.5. Условием аукциона является предложение наибольшего размера платы за право заключения договора на размещение нестационарного торгового объекта.</w:t>
      </w:r>
    </w:p>
    <w:p w:rsidR="006A1077"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1.6. Организацию проведения аукц</w:t>
      </w:r>
      <w:r w:rsidR="004D02F0">
        <w:rPr>
          <w:rFonts w:ascii="Times New Roman" w:hAnsi="Times New Roman" w:cs="Times New Roman"/>
          <w:sz w:val="24"/>
          <w:szCs w:val="24"/>
        </w:rPr>
        <w:t xml:space="preserve">иона осуществляет администрация </w:t>
      </w:r>
      <w:r w:rsidR="004318F4">
        <w:rPr>
          <w:rFonts w:ascii="Times New Roman" w:hAnsi="Times New Roman" w:cs="Times New Roman"/>
          <w:sz w:val="24"/>
          <w:szCs w:val="24"/>
        </w:rPr>
        <w:t>сельского поселения</w:t>
      </w:r>
      <w:r w:rsidR="004D02F0">
        <w:rPr>
          <w:rFonts w:ascii="Times New Roman" w:hAnsi="Times New Roman" w:cs="Times New Roman"/>
          <w:sz w:val="24"/>
          <w:szCs w:val="24"/>
        </w:rPr>
        <w:t xml:space="preserve"> «Посёлок Ферзиково» </w:t>
      </w:r>
      <w:r w:rsidR="005A3F59">
        <w:rPr>
          <w:rFonts w:ascii="Times New Roman" w:hAnsi="Times New Roman" w:cs="Times New Roman"/>
          <w:sz w:val="24"/>
          <w:szCs w:val="24"/>
        </w:rPr>
        <w:t>(далее –</w:t>
      </w:r>
      <w:r w:rsidR="00346442">
        <w:rPr>
          <w:rFonts w:ascii="Times New Roman" w:hAnsi="Times New Roman" w:cs="Times New Roman"/>
          <w:sz w:val="24"/>
          <w:szCs w:val="24"/>
        </w:rPr>
        <w:t xml:space="preserve"> </w:t>
      </w:r>
      <w:r w:rsidR="004318F4">
        <w:rPr>
          <w:rFonts w:ascii="Times New Roman" w:hAnsi="Times New Roman" w:cs="Times New Roman"/>
          <w:sz w:val="24"/>
          <w:szCs w:val="24"/>
        </w:rPr>
        <w:t>У</w:t>
      </w:r>
      <w:r w:rsidR="005A3F59">
        <w:rPr>
          <w:rFonts w:ascii="Times New Roman" w:hAnsi="Times New Roman" w:cs="Times New Roman"/>
          <w:sz w:val="24"/>
          <w:szCs w:val="24"/>
        </w:rPr>
        <w:t>полномоченный орган).</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1.7. Проведение аукциона осуществляется комиссией (далее - Комиссия), состав которой утверждается распоряжением администрации</w:t>
      </w:r>
      <w:r w:rsidR="004D02F0">
        <w:rPr>
          <w:rFonts w:ascii="Times New Roman" w:hAnsi="Times New Roman" w:cs="Times New Roman"/>
          <w:sz w:val="24"/>
          <w:szCs w:val="24"/>
        </w:rPr>
        <w:t xml:space="preserve"> </w:t>
      </w:r>
      <w:r w:rsidR="006E7379">
        <w:rPr>
          <w:rFonts w:ascii="Times New Roman" w:hAnsi="Times New Roman" w:cs="Times New Roman"/>
          <w:sz w:val="24"/>
          <w:szCs w:val="24"/>
        </w:rPr>
        <w:t>сельского поселения</w:t>
      </w:r>
      <w:r w:rsidR="004D02F0">
        <w:rPr>
          <w:rFonts w:ascii="Times New Roman" w:hAnsi="Times New Roman" w:cs="Times New Roman"/>
          <w:sz w:val="24"/>
          <w:szCs w:val="24"/>
        </w:rPr>
        <w:t xml:space="preserve"> «Посёлок Ферзиково»</w:t>
      </w:r>
      <w:r w:rsidRPr="00E43F5F">
        <w:rPr>
          <w:rFonts w:ascii="Times New Roman" w:hAnsi="Times New Roman" w:cs="Times New Roman"/>
          <w:sz w:val="24"/>
          <w:szCs w:val="24"/>
        </w:rPr>
        <w:t>. Комиссия правомочна осуществлять свои функции, если на заседании Комиссии присутствует не менее</w:t>
      </w:r>
      <w:r w:rsidR="00B94974">
        <w:rPr>
          <w:rFonts w:ascii="Times New Roman" w:hAnsi="Times New Roman" w:cs="Times New Roman"/>
          <w:sz w:val="24"/>
          <w:szCs w:val="24"/>
        </w:rPr>
        <w:t xml:space="preserve"> 50 процентов от общего числа её</w:t>
      </w:r>
      <w:r w:rsidRPr="00E43F5F">
        <w:rPr>
          <w:rFonts w:ascii="Times New Roman" w:hAnsi="Times New Roman" w:cs="Times New Roman"/>
          <w:sz w:val="24"/>
          <w:szCs w:val="24"/>
        </w:rPr>
        <w:t xml:space="preserve"> членов.</w:t>
      </w:r>
      <w:r w:rsidR="00B94974">
        <w:rPr>
          <w:rFonts w:ascii="Times New Roman" w:hAnsi="Times New Roman" w:cs="Times New Roman"/>
          <w:sz w:val="24"/>
          <w:szCs w:val="24"/>
        </w:rPr>
        <w:t xml:space="preserve"> Количество членов комиссии должны составлять не менее 5-ти человек.</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1.8. Претендент - юридическое лицо или физическое лицо, зарегистрированное в качестве индивидуального предпринимателя, выразившее волеизъявление на участие в аукционе и заключение договора.</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1.9. Участник аукциона - претендент, допущенный Комиссией для участия в аукционе.</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1.10. Победитель аукциона - лицо, предложившее наибольший размер платы за право заключения договоров на размещение нестационарных торговых объектов в порядке, установленном настоящим Положением.</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lastRenderedPageBreak/>
        <w:t>1.11. Протокол аукциона - протокол, подписываемый членами Комиссии, содержащий сведения о признании участника аукциона победителем и о результатах аукциона.</w:t>
      </w:r>
    </w:p>
    <w:p w:rsidR="009F62E2" w:rsidRPr="00E43F5F" w:rsidRDefault="004D02F0">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1.12. Договор - договор, заключё</w:t>
      </w:r>
      <w:r w:rsidR="009F62E2" w:rsidRPr="00E43F5F">
        <w:rPr>
          <w:rFonts w:ascii="Times New Roman" w:hAnsi="Times New Roman" w:cs="Times New Roman"/>
          <w:sz w:val="24"/>
          <w:szCs w:val="24"/>
        </w:rPr>
        <w:t>нный администрацией</w:t>
      </w:r>
      <w:r>
        <w:rPr>
          <w:rFonts w:ascii="Times New Roman" w:hAnsi="Times New Roman" w:cs="Times New Roman"/>
          <w:sz w:val="24"/>
          <w:szCs w:val="24"/>
        </w:rPr>
        <w:t xml:space="preserve"> </w:t>
      </w:r>
      <w:r w:rsidR="00D36D26">
        <w:rPr>
          <w:rFonts w:ascii="Times New Roman" w:hAnsi="Times New Roman" w:cs="Times New Roman"/>
          <w:sz w:val="24"/>
          <w:szCs w:val="24"/>
        </w:rPr>
        <w:t>сельского поселения</w:t>
      </w:r>
      <w:r>
        <w:rPr>
          <w:rFonts w:ascii="Times New Roman" w:hAnsi="Times New Roman" w:cs="Times New Roman"/>
          <w:sz w:val="24"/>
          <w:szCs w:val="24"/>
        </w:rPr>
        <w:t xml:space="preserve"> «Посёлок Ферзиково»</w:t>
      </w:r>
      <w:r w:rsidR="009F62E2" w:rsidRPr="00E43F5F">
        <w:rPr>
          <w:rFonts w:ascii="Times New Roman" w:hAnsi="Times New Roman" w:cs="Times New Roman"/>
          <w:sz w:val="24"/>
          <w:szCs w:val="24"/>
        </w:rPr>
        <w:t xml:space="preserve">, уполномоченной на заключение договоров на размещение нестационарных торговых объектов (далее - Договор), ведение реестра Договоров и </w:t>
      </w:r>
      <w:r w:rsidR="00615A77">
        <w:rPr>
          <w:rFonts w:ascii="Times New Roman" w:hAnsi="Times New Roman" w:cs="Times New Roman"/>
          <w:sz w:val="24"/>
          <w:szCs w:val="24"/>
        </w:rPr>
        <w:t xml:space="preserve">осуществлением </w:t>
      </w:r>
      <w:proofErr w:type="gramStart"/>
      <w:r w:rsidR="009F62E2" w:rsidRPr="00E43F5F">
        <w:rPr>
          <w:rFonts w:ascii="Times New Roman" w:hAnsi="Times New Roman" w:cs="Times New Roman"/>
          <w:sz w:val="24"/>
          <w:szCs w:val="24"/>
        </w:rPr>
        <w:t>контрол</w:t>
      </w:r>
      <w:r w:rsidR="00615A77">
        <w:rPr>
          <w:rFonts w:ascii="Times New Roman" w:hAnsi="Times New Roman" w:cs="Times New Roman"/>
          <w:sz w:val="24"/>
          <w:szCs w:val="24"/>
        </w:rPr>
        <w:t>я</w:t>
      </w:r>
      <w:r w:rsidR="009F62E2" w:rsidRPr="00E43F5F">
        <w:rPr>
          <w:rFonts w:ascii="Times New Roman" w:hAnsi="Times New Roman" w:cs="Times New Roman"/>
          <w:sz w:val="24"/>
          <w:szCs w:val="24"/>
        </w:rPr>
        <w:t xml:space="preserve"> за</w:t>
      </w:r>
      <w:proofErr w:type="gramEnd"/>
      <w:r w:rsidR="009F62E2" w:rsidRPr="00E43F5F">
        <w:rPr>
          <w:rFonts w:ascii="Times New Roman" w:hAnsi="Times New Roman" w:cs="Times New Roman"/>
          <w:sz w:val="24"/>
          <w:szCs w:val="24"/>
        </w:rPr>
        <w:t xml:space="preserve"> исполнением условий Договоров с победителем аукциона, в порядке, предусмотренном Гражданским </w:t>
      </w:r>
      <w:hyperlink r:id="rId15" w:history="1">
        <w:r w:rsidR="009F62E2" w:rsidRPr="00D272C8">
          <w:rPr>
            <w:rFonts w:ascii="Times New Roman" w:hAnsi="Times New Roman" w:cs="Times New Roman"/>
            <w:color w:val="000000" w:themeColor="text1"/>
            <w:sz w:val="24"/>
            <w:szCs w:val="24"/>
          </w:rPr>
          <w:t>кодексом</w:t>
        </w:r>
      </w:hyperlink>
      <w:r w:rsidR="009F62E2" w:rsidRPr="00D272C8">
        <w:rPr>
          <w:rFonts w:ascii="Times New Roman" w:hAnsi="Times New Roman" w:cs="Times New Roman"/>
          <w:color w:val="000000" w:themeColor="text1"/>
          <w:sz w:val="24"/>
          <w:szCs w:val="24"/>
        </w:rPr>
        <w:t xml:space="preserve"> </w:t>
      </w:r>
      <w:r w:rsidR="009F62E2" w:rsidRPr="00E43F5F">
        <w:rPr>
          <w:rFonts w:ascii="Times New Roman" w:hAnsi="Times New Roman" w:cs="Times New Roman"/>
          <w:sz w:val="24"/>
          <w:szCs w:val="24"/>
        </w:rPr>
        <w:t>Российской Федерации, иными федеральными законами и муниципальными правовыми актами.</w:t>
      </w: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II. Права Уполномоченного органа</w:t>
      </w:r>
    </w:p>
    <w:p w:rsidR="009F62E2" w:rsidRPr="00E43F5F" w:rsidRDefault="009F62E2">
      <w:pPr>
        <w:pStyle w:val="ConsPlusNormal"/>
        <w:jc w:val="both"/>
        <w:rPr>
          <w:rFonts w:ascii="Times New Roman" w:hAnsi="Times New Roman" w:cs="Times New Roman"/>
          <w:sz w:val="24"/>
          <w:szCs w:val="24"/>
        </w:rPr>
      </w:pPr>
    </w:p>
    <w:p w:rsidR="004076B3" w:rsidRPr="00304CB1" w:rsidRDefault="009F62E2" w:rsidP="004076B3">
      <w:pPr>
        <w:pStyle w:val="ConsPlusNormal"/>
        <w:ind w:firstLine="540"/>
        <w:jc w:val="both"/>
        <w:rPr>
          <w:rFonts w:ascii="Times New Roman" w:hAnsi="Times New Roman" w:cs="Times New Roman"/>
          <w:sz w:val="24"/>
          <w:szCs w:val="24"/>
        </w:rPr>
      </w:pPr>
      <w:r w:rsidRPr="00304CB1">
        <w:rPr>
          <w:rFonts w:ascii="Times New Roman" w:hAnsi="Times New Roman" w:cs="Times New Roman"/>
          <w:sz w:val="24"/>
          <w:szCs w:val="24"/>
        </w:rPr>
        <w:t xml:space="preserve">2.1. Определяет начальный (минимальный) размер платы за право заключения Договора </w:t>
      </w:r>
      <w:r w:rsidR="00E577D1" w:rsidRPr="00304CB1">
        <w:rPr>
          <w:rFonts w:ascii="Times New Roman" w:hAnsi="Times New Roman" w:cs="Times New Roman"/>
          <w:sz w:val="24"/>
        </w:rPr>
        <w:t xml:space="preserve">за </w:t>
      </w:r>
      <w:r w:rsidR="00A8663C">
        <w:rPr>
          <w:rFonts w:ascii="Times New Roman" w:hAnsi="Times New Roman" w:cs="Times New Roman"/>
          <w:sz w:val="24"/>
        </w:rPr>
        <w:t xml:space="preserve">месяц </w:t>
      </w:r>
      <w:r w:rsidR="00E577D1" w:rsidRPr="00304CB1">
        <w:rPr>
          <w:rFonts w:ascii="Times New Roman" w:hAnsi="Times New Roman" w:cs="Times New Roman"/>
          <w:sz w:val="24"/>
        </w:rPr>
        <w:t>период</w:t>
      </w:r>
      <w:r w:rsidR="00A8663C">
        <w:rPr>
          <w:rFonts w:ascii="Times New Roman" w:hAnsi="Times New Roman" w:cs="Times New Roman"/>
          <w:sz w:val="24"/>
        </w:rPr>
        <w:t>а</w:t>
      </w:r>
      <w:r w:rsidR="00E577D1" w:rsidRPr="00304CB1">
        <w:rPr>
          <w:rFonts w:ascii="Times New Roman" w:hAnsi="Times New Roman" w:cs="Times New Roman"/>
          <w:sz w:val="24"/>
        </w:rPr>
        <w:t xml:space="preserve"> действия договора. </w:t>
      </w:r>
    </w:p>
    <w:p w:rsidR="004076B3" w:rsidRDefault="009F62E2" w:rsidP="004076B3">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2.2. Разрабатывает и утверждает аукционную документацию.</w:t>
      </w:r>
    </w:p>
    <w:p w:rsidR="004076B3" w:rsidRPr="00230B43" w:rsidRDefault="009F62E2" w:rsidP="004076B3">
      <w:pPr>
        <w:pStyle w:val="ConsPlusNormal"/>
        <w:ind w:firstLine="540"/>
        <w:jc w:val="both"/>
        <w:rPr>
          <w:rFonts w:ascii="Times New Roman" w:hAnsi="Times New Roman" w:cs="Times New Roman"/>
          <w:sz w:val="24"/>
          <w:szCs w:val="24"/>
        </w:rPr>
      </w:pPr>
      <w:r w:rsidRPr="00230B43">
        <w:rPr>
          <w:rFonts w:ascii="Times New Roman" w:hAnsi="Times New Roman" w:cs="Times New Roman"/>
          <w:sz w:val="24"/>
          <w:szCs w:val="24"/>
        </w:rPr>
        <w:t>2.3. Определяет срок и условия внесения задатка претендентами</w:t>
      </w:r>
      <w:r w:rsidR="00740B33" w:rsidRPr="00230B43">
        <w:rPr>
          <w:rFonts w:ascii="Times New Roman" w:hAnsi="Times New Roman" w:cs="Times New Roman"/>
          <w:sz w:val="24"/>
          <w:szCs w:val="24"/>
        </w:rPr>
        <w:t xml:space="preserve">, а также срок действия </w:t>
      </w:r>
      <w:r w:rsidR="00F26CD3" w:rsidRPr="00230B43">
        <w:rPr>
          <w:rFonts w:ascii="Times New Roman" w:hAnsi="Times New Roman" w:cs="Times New Roman"/>
          <w:sz w:val="24"/>
          <w:szCs w:val="24"/>
        </w:rPr>
        <w:t>договора на размещени</w:t>
      </w:r>
      <w:r w:rsidR="00230B43" w:rsidRPr="00230B43">
        <w:rPr>
          <w:rFonts w:ascii="Times New Roman" w:hAnsi="Times New Roman" w:cs="Times New Roman"/>
          <w:sz w:val="24"/>
          <w:szCs w:val="24"/>
        </w:rPr>
        <w:t>е</w:t>
      </w:r>
      <w:r w:rsidR="00F26CD3" w:rsidRPr="00230B43">
        <w:rPr>
          <w:rFonts w:ascii="Times New Roman" w:hAnsi="Times New Roman" w:cs="Times New Roman"/>
          <w:sz w:val="24"/>
          <w:szCs w:val="24"/>
        </w:rPr>
        <w:t xml:space="preserve"> нестационарного</w:t>
      </w:r>
      <w:r w:rsidR="00524E47" w:rsidRPr="00230B43">
        <w:rPr>
          <w:rFonts w:ascii="Times New Roman" w:hAnsi="Times New Roman" w:cs="Times New Roman"/>
          <w:sz w:val="24"/>
          <w:szCs w:val="24"/>
        </w:rPr>
        <w:t xml:space="preserve"> торгового</w:t>
      </w:r>
      <w:r w:rsidR="00F26CD3" w:rsidRPr="00230B43">
        <w:rPr>
          <w:rFonts w:ascii="Times New Roman" w:hAnsi="Times New Roman" w:cs="Times New Roman"/>
          <w:sz w:val="24"/>
          <w:szCs w:val="24"/>
        </w:rPr>
        <w:t xml:space="preserve"> объекта</w:t>
      </w:r>
      <w:r w:rsidRPr="00230B43">
        <w:rPr>
          <w:rFonts w:ascii="Times New Roman" w:hAnsi="Times New Roman" w:cs="Times New Roman"/>
          <w:sz w:val="24"/>
          <w:szCs w:val="24"/>
        </w:rPr>
        <w:t>.</w:t>
      </w:r>
      <w:r w:rsidR="004076B3" w:rsidRPr="00230B43">
        <w:rPr>
          <w:rFonts w:ascii="Times New Roman" w:hAnsi="Times New Roman" w:cs="Times New Roman"/>
          <w:sz w:val="24"/>
          <w:szCs w:val="24"/>
        </w:rPr>
        <w:t xml:space="preserve"> </w:t>
      </w:r>
    </w:p>
    <w:p w:rsidR="009F62E2" w:rsidRPr="00E43F5F" w:rsidRDefault="009F62E2" w:rsidP="004076B3">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2.4. Определяет место, даты начала и окончания приема заявок, место и срок проведения аукциона.</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2.5. Организует подготовку и публикацию информационного извещения о проведен</w:t>
      </w:r>
      <w:proofErr w:type="gramStart"/>
      <w:r w:rsidRPr="00E43F5F">
        <w:rPr>
          <w:rFonts w:ascii="Times New Roman" w:hAnsi="Times New Roman" w:cs="Times New Roman"/>
          <w:sz w:val="24"/>
          <w:szCs w:val="24"/>
        </w:rPr>
        <w:t>ии ау</w:t>
      </w:r>
      <w:proofErr w:type="gramEnd"/>
      <w:r w:rsidRPr="00E43F5F">
        <w:rPr>
          <w:rFonts w:ascii="Times New Roman" w:hAnsi="Times New Roman" w:cs="Times New Roman"/>
          <w:sz w:val="24"/>
          <w:szCs w:val="24"/>
        </w:rPr>
        <w:t>кциона в средствах массовой информации и на официальном сайте.</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2.6. Определяет количество лотов и их характеристики.</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2.7. По письменному запросу претендентов в течение пяти рабочих дней </w:t>
      </w:r>
      <w:proofErr w:type="gramStart"/>
      <w:r w:rsidRPr="00E43F5F">
        <w:rPr>
          <w:rFonts w:ascii="Times New Roman" w:hAnsi="Times New Roman" w:cs="Times New Roman"/>
          <w:sz w:val="24"/>
          <w:szCs w:val="24"/>
        </w:rPr>
        <w:t>с даты поступления</w:t>
      </w:r>
      <w:proofErr w:type="gramEnd"/>
      <w:r w:rsidRPr="00E43F5F">
        <w:rPr>
          <w:rFonts w:ascii="Times New Roman" w:hAnsi="Times New Roman" w:cs="Times New Roman"/>
          <w:sz w:val="24"/>
          <w:szCs w:val="24"/>
        </w:rPr>
        <w:t xml:space="preserve"> указанного запроса направляет разъяснение положений аукционной документации.</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2.8. Имеет право принять решение о внесении изменений в аукционную документацию. Вносимые в аукционную документацию изменения размещаются на официальном сайте в срок не </w:t>
      </w:r>
      <w:r w:rsidR="00DA1868" w:rsidRPr="00E43F5F">
        <w:rPr>
          <w:rFonts w:ascii="Times New Roman" w:hAnsi="Times New Roman" w:cs="Times New Roman"/>
          <w:sz w:val="24"/>
          <w:szCs w:val="24"/>
        </w:rPr>
        <w:t>позднее,</w:t>
      </w:r>
      <w:r w:rsidRPr="00E43F5F">
        <w:rPr>
          <w:rFonts w:ascii="Times New Roman" w:hAnsi="Times New Roman" w:cs="Times New Roman"/>
          <w:sz w:val="24"/>
          <w:szCs w:val="24"/>
        </w:rPr>
        <w:t xml:space="preserve"> чем за пять рабочих дней до даты окончания приема заявок.</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2.9. Имеет право отказаться от проведения аукциона, разместив не </w:t>
      </w:r>
      <w:r w:rsidR="00DA1868" w:rsidRPr="00E43F5F">
        <w:rPr>
          <w:rFonts w:ascii="Times New Roman" w:hAnsi="Times New Roman" w:cs="Times New Roman"/>
          <w:sz w:val="24"/>
          <w:szCs w:val="24"/>
        </w:rPr>
        <w:t>позднее,</w:t>
      </w:r>
      <w:r w:rsidRPr="00E43F5F">
        <w:rPr>
          <w:rFonts w:ascii="Times New Roman" w:hAnsi="Times New Roman" w:cs="Times New Roman"/>
          <w:sz w:val="24"/>
          <w:szCs w:val="24"/>
        </w:rPr>
        <w:t xml:space="preserve"> чем за пять рабочих дней до даты окончания приема заявок соответствующую информацию на официальном сайте.</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2.10. Размещает информацию о результатах аукциона в тех же средствах массовой информации, где было опубликовано извещение о его проведении.</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2.11. Не несет ответственности в случае, если претендент не ознакомился с аукционной документацией, размещенной на официальном сайте, а также с внесенными в нее изменениями.</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2.12. Несет ответственность за сохранность заявок, протоколов заседаний Комиссии, документации об аукционе со всеми изменениями.</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2.13. Заключает Договоры.</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2.14. Ведет реестр Договоров.</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2.15. Осуществляет </w:t>
      </w:r>
      <w:proofErr w:type="gramStart"/>
      <w:r w:rsidRPr="00E43F5F">
        <w:rPr>
          <w:rFonts w:ascii="Times New Roman" w:hAnsi="Times New Roman" w:cs="Times New Roman"/>
          <w:sz w:val="24"/>
          <w:szCs w:val="24"/>
        </w:rPr>
        <w:t>контроль за</w:t>
      </w:r>
      <w:proofErr w:type="gramEnd"/>
      <w:r w:rsidRPr="00E43F5F">
        <w:rPr>
          <w:rFonts w:ascii="Times New Roman" w:hAnsi="Times New Roman" w:cs="Times New Roman"/>
          <w:sz w:val="24"/>
          <w:szCs w:val="24"/>
        </w:rPr>
        <w:t xml:space="preserve"> исполнением условий Договоров.</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2.16. Взимает плату за право заключения Договора.</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2.17. Производит с претендентами, участниками и победителем аукциона расчеты по приему и возврату задатков.</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2.18. Выполняет иные необходимые функции, предусмотренные настоящим Положением.</w:t>
      </w:r>
    </w:p>
    <w:p w:rsidR="009F62E2" w:rsidRPr="00E43F5F" w:rsidRDefault="009F62E2" w:rsidP="00E43F5F">
      <w:pPr>
        <w:pStyle w:val="ConsPlusNormal"/>
        <w:jc w:val="both"/>
        <w:rPr>
          <w:rFonts w:ascii="Times New Roman" w:hAnsi="Times New Roman" w:cs="Times New Roman"/>
          <w:sz w:val="24"/>
          <w:szCs w:val="24"/>
        </w:rPr>
      </w:pPr>
    </w:p>
    <w:p w:rsidR="009F62E2" w:rsidRPr="00E43F5F" w:rsidRDefault="00FA052F" w:rsidP="00E43F5F">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III</w:t>
      </w:r>
      <w:r w:rsidR="009F62E2" w:rsidRPr="00E43F5F">
        <w:rPr>
          <w:rFonts w:ascii="Times New Roman" w:hAnsi="Times New Roman" w:cs="Times New Roman"/>
          <w:sz w:val="24"/>
          <w:szCs w:val="24"/>
        </w:rPr>
        <w:t>. Полномочия Комиссии</w:t>
      </w:r>
    </w:p>
    <w:p w:rsidR="00FA052F" w:rsidRPr="00E43F5F" w:rsidRDefault="00FA052F" w:rsidP="00FA052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3.1. Принимает от претендентов заявки на участие в аукционе (далее - заявки) и прилагаемые к ним документы по составленной ими описи.</w:t>
      </w:r>
    </w:p>
    <w:p w:rsidR="00FA052F" w:rsidRPr="00E43F5F" w:rsidRDefault="00FA052F" w:rsidP="00FA052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3.2. Ведет учет и регистрацию заявок по мере их поступления в журнале приема заявок.</w:t>
      </w:r>
    </w:p>
    <w:p w:rsidR="00FA052F" w:rsidRPr="00E43F5F" w:rsidRDefault="00FA052F" w:rsidP="00FA052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3.3. Выполняет иные необходимые функции, предусмотренные настоящим Положением.</w:t>
      </w:r>
    </w:p>
    <w:p w:rsidR="009F62E2" w:rsidRPr="00E43F5F" w:rsidRDefault="00FA052F"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F62E2" w:rsidRPr="00E43F5F">
        <w:rPr>
          <w:rFonts w:ascii="Times New Roman" w:hAnsi="Times New Roman" w:cs="Times New Roman"/>
          <w:sz w:val="24"/>
          <w:szCs w:val="24"/>
        </w:rPr>
        <w:t>.</w:t>
      </w:r>
      <w:r>
        <w:rPr>
          <w:rFonts w:ascii="Times New Roman" w:hAnsi="Times New Roman" w:cs="Times New Roman"/>
          <w:sz w:val="24"/>
          <w:szCs w:val="24"/>
        </w:rPr>
        <w:t>4</w:t>
      </w:r>
      <w:r w:rsidR="009F62E2" w:rsidRPr="00E43F5F">
        <w:rPr>
          <w:rFonts w:ascii="Times New Roman" w:hAnsi="Times New Roman" w:cs="Times New Roman"/>
          <w:sz w:val="24"/>
          <w:szCs w:val="24"/>
        </w:rPr>
        <w:t>. Рассматривает заявки на участие в аукционе с прилагаемыми к ним документами.</w:t>
      </w:r>
    </w:p>
    <w:p w:rsidR="009F62E2" w:rsidRPr="00E43F5F" w:rsidRDefault="00FA052F"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F62E2" w:rsidRPr="00E43F5F">
        <w:rPr>
          <w:rFonts w:ascii="Times New Roman" w:hAnsi="Times New Roman" w:cs="Times New Roman"/>
          <w:sz w:val="24"/>
          <w:szCs w:val="24"/>
        </w:rPr>
        <w:t>.</w:t>
      </w:r>
      <w:r>
        <w:rPr>
          <w:rFonts w:ascii="Times New Roman" w:hAnsi="Times New Roman" w:cs="Times New Roman"/>
          <w:sz w:val="24"/>
          <w:szCs w:val="24"/>
        </w:rPr>
        <w:t>5</w:t>
      </w:r>
      <w:r w:rsidR="009F62E2" w:rsidRPr="00E43F5F">
        <w:rPr>
          <w:rFonts w:ascii="Times New Roman" w:hAnsi="Times New Roman" w:cs="Times New Roman"/>
          <w:sz w:val="24"/>
          <w:szCs w:val="24"/>
        </w:rPr>
        <w:t>. Принимает решение о признании претендентов участниками аукциона или об отказе в допуске претендентов к участию в аукционе.</w:t>
      </w:r>
    </w:p>
    <w:p w:rsidR="009F62E2" w:rsidRPr="00E43F5F" w:rsidRDefault="00FA052F"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F62E2" w:rsidRPr="00E43F5F">
        <w:rPr>
          <w:rFonts w:ascii="Times New Roman" w:hAnsi="Times New Roman" w:cs="Times New Roman"/>
          <w:sz w:val="24"/>
          <w:szCs w:val="24"/>
        </w:rPr>
        <w:t>.</w:t>
      </w:r>
      <w:r>
        <w:rPr>
          <w:rFonts w:ascii="Times New Roman" w:hAnsi="Times New Roman" w:cs="Times New Roman"/>
          <w:sz w:val="24"/>
          <w:szCs w:val="24"/>
        </w:rPr>
        <w:t>6</w:t>
      </w:r>
      <w:r w:rsidR="009F62E2" w:rsidRPr="00E43F5F">
        <w:rPr>
          <w:rFonts w:ascii="Times New Roman" w:hAnsi="Times New Roman" w:cs="Times New Roman"/>
          <w:sz w:val="24"/>
          <w:szCs w:val="24"/>
        </w:rPr>
        <w:t>. Уведомляет претендентов о принятом решении.</w:t>
      </w:r>
    </w:p>
    <w:p w:rsidR="009F62E2" w:rsidRPr="00E43F5F" w:rsidRDefault="00FA052F"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F62E2" w:rsidRPr="00E43F5F">
        <w:rPr>
          <w:rFonts w:ascii="Times New Roman" w:hAnsi="Times New Roman" w:cs="Times New Roman"/>
          <w:sz w:val="24"/>
          <w:szCs w:val="24"/>
        </w:rPr>
        <w:t>.</w:t>
      </w:r>
      <w:r>
        <w:rPr>
          <w:rFonts w:ascii="Times New Roman" w:hAnsi="Times New Roman" w:cs="Times New Roman"/>
          <w:sz w:val="24"/>
          <w:szCs w:val="24"/>
        </w:rPr>
        <w:t>7</w:t>
      </w:r>
      <w:r w:rsidR="009F62E2" w:rsidRPr="00E43F5F">
        <w:rPr>
          <w:rFonts w:ascii="Times New Roman" w:hAnsi="Times New Roman" w:cs="Times New Roman"/>
          <w:sz w:val="24"/>
          <w:szCs w:val="24"/>
        </w:rPr>
        <w:t>. Определяет победителя аукциона.</w:t>
      </w:r>
    </w:p>
    <w:p w:rsidR="009F62E2" w:rsidRPr="00E43F5F" w:rsidRDefault="00FA052F"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F62E2" w:rsidRPr="00E43F5F">
        <w:rPr>
          <w:rFonts w:ascii="Times New Roman" w:hAnsi="Times New Roman" w:cs="Times New Roman"/>
          <w:sz w:val="24"/>
          <w:szCs w:val="24"/>
        </w:rPr>
        <w:t>.</w:t>
      </w:r>
      <w:r>
        <w:rPr>
          <w:rFonts w:ascii="Times New Roman" w:hAnsi="Times New Roman" w:cs="Times New Roman"/>
          <w:sz w:val="24"/>
          <w:szCs w:val="24"/>
        </w:rPr>
        <w:t>8</w:t>
      </w:r>
      <w:r w:rsidR="009F62E2" w:rsidRPr="00E43F5F">
        <w:rPr>
          <w:rFonts w:ascii="Times New Roman" w:hAnsi="Times New Roman" w:cs="Times New Roman"/>
          <w:sz w:val="24"/>
          <w:szCs w:val="24"/>
        </w:rPr>
        <w:t>. Обеспечивает ведение протоколов аукциона.</w:t>
      </w:r>
    </w:p>
    <w:p w:rsidR="009F62E2" w:rsidRPr="00E43F5F" w:rsidRDefault="00FA052F"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9F62E2" w:rsidRPr="00E43F5F">
        <w:rPr>
          <w:rFonts w:ascii="Times New Roman" w:hAnsi="Times New Roman" w:cs="Times New Roman"/>
          <w:sz w:val="24"/>
          <w:szCs w:val="24"/>
        </w:rPr>
        <w:t>.</w:t>
      </w:r>
      <w:r>
        <w:rPr>
          <w:rFonts w:ascii="Times New Roman" w:hAnsi="Times New Roman" w:cs="Times New Roman"/>
          <w:sz w:val="24"/>
          <w:szCs w:val="24"/>
        </w:rPr>
        <w:t>9</w:t>
      </w:r>
      <w:r w:rsidR="009F62E2" w:rsidRPr="00E43F5F">
        <w:rPr>
          <w:rFonts w:ascii="Times New Roman" w:hAnsi="Times New Roman" w:cs="Times New Roman"/>
          <w:sz w:val="24"/>
          <w:szCs w:val="24"/>
        </w:rPr>
        <w:t>. Выполняет иные необходимые функции, предусмотренные настоящим Положением.</w:t>
      </w:r>
    </w:p>
    <w:p w:rsidR="009F62E2" w:rsidRPr="00E43F5F" w:rsidRDefault="009F62E2" w:rsidP="00E43F5F">
      <w:pPr>
        <w:pStyle w:val="ConsPlusNormal"/>
        <w:jc w:val="both"/>
        <w:rPr>
          <w:rFonts w:ascii="Times New Roman" w:hAnsi="Times New Roman" w:cs="Times New Roman"/>
          <w:sz w:val="24"/>
          <w:szCs w:val="24"/>
        </w:rPr>
      </w:pPr>
    </w:p>
    <w:p w:rsidR="009F62E2" w:rsidRPr="00E43F5F" w:rsidRDefault="00FA052F" w:rsidP="00E43F5F">
      <w:pPr>
        <w:pStyle w:val="ConsPlusNormal"/>
        <w:jc w:val="center"/>
        <w:outlineLvl w:val="1"/>
        <w:rPr>
          <w:rFonts w:ascii="Times New Roman" w:hAnsi="Times New Roman" w:cs="Times New Roman"/>
          <w:sz w:val="24"/>
          <w:szCs w:val="24"/>
        </w:rPr>
      </w:pPr>
      <w:bookmarkStart w:id="4" w:name="P198"/>
      <w:bookmarkEnd w:id="4"/>
      <w:r w:rsidRPr="00E43F5F">
        <w:rPr>
          <w:rFonts w:ascii="Times New Roman" w:hAnsi="Times New Roman" w:cs="Times New Roman"/>
          <w:sz w:val="24"/>
          <w:szCs w:val="24"/>
        </w:rPr>
        <w:lastRenderedPageBreak/>
        <w:t>I</w:t>
      </w:r>
      <w:r w:rsidR="009F62E2" w:rsidRPr="00E43F5F">
        <w:rPr>
          <w:rFonts w:ascii="Times New Roman" w:hAnsi="Times New Roman" w:cs="Times New Roman"/>
          <w:sz w:val="24"/>
          <w:szCs w:val="24"/>
        </w:rPr>
        <w:t>V. Требования к участникам аукциона</w:t>
      </w:r>
    </w:p>
    <w:p w:rsidR="009F62E2" w:rsidRPr="00E43F5F" w:rsidRDefault="009F62E2">
      <w:pPr>
        <w:pStyle w:val="ConsPlusNormal"/>
        <w:jc w:val="both"/>
        <w:rPr>
          <w:rFonts w:ascii="Times New Roman" w:hAnsi="Times New Roman" w:cs="Times New Roman"/>
          <w:sz w:val="24"/>
          <w:szCs w:val="24"/>
        </w:rPr>
      </w:pPr>
    </w:p>
    <w:p w:rsidR="004076B3" w:rsidRDefault="00FA052F" w:rsidP="004076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9F62E2" w:rsidRPr="00E43F5F">
        <w:rPr>
          <w:rFonts w:ascii="Times New Roman" w:hAnsi="Times New Roman" w:cs="Times New Roman"/>
          <w:sz w:val="24"/>
          <w:szCs w:val="24"/>
        </w:rPr>
        <w:t>.1.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физическое лицо, зарегистрированное в качестве индивидуального предпринимателя.</w:t>
      </w:r>
    </w:p>
    <w:p w:rsidR="004076B3" w:rsidRDefault="00FA052F" w:rsidP="004076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9F62E2" w:rsidRPr="00E43F5F">
        <w:rPr>
          <w:rFonts w:ascii="Times New Roman" w:hAnsi="Times New Roman" w:cs="Times New Roman"/>
          <w:sz w:val="24"/>
          <w:szCs w:val="24"/>
        </w:rPr>
        <w:t>.2. Участники аукциона должны соответствовать требованиям:</w:t>
      </w:r>
    </w:p>
    <w:p w:rsidR="004076B3" w:rsidRDefault="00FA052F" w:rsidP="004076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9F62E2" w:rsidRPr="00E43F5F">
        <w:rPr>
          <w:rFonts w:ascii="Times New Roman" w:hAnsi="Times New Roman" w:cs="Times New Roman"/>
          <w:sz w:val="24"/>
          <w:szCs w:val="24"/>
        </w:rPr>
        <w:t xml:space="preserve">.2.1. Выплата участником аукциона средней ежемесячной заработной платы работникам в размере не ниже величины </w:t>
      </w:r>
      <w:hyperlink r:id="rId16" w:history="1">
        <w:r w:rsidR="009F62E2" w:rsidRPr="00D272C8">
          <w:rPr>
            <w:rFonts w:ascii="Times New Roman" w:hAnsi="Times New Roman" w:cs="Times New Roman"/>
            <w:color w:val="000000" w:themeColor="text1"/>
            <w:sz w:val="24"/>
            <w:szCs w:val="24"/>
          </w:rPr>
          <w:t>прожиточного минимума</w:t>
        </w:r>
      </w:hyperlink>
      <w:r w:rsidR="009F62E2" w:rsidRPr="00D272C8">
        <w:rPr>
          <w:rFonts w:ascii="Times New Roman" w:hAnsi="Times New Roman" w:cs="Times New Roman"/>
          <w:color w:val="000000" w:themeColor="text1"/>
          <w:sz w:val="24"/>
          <w:szCs w:val="24"/>
        </w:rPr>
        <w:t>,</w:t>
      </w:r>
      <w:r w:rsidR="009F62E2" w:rsidRPr="00E43F5F">
        <w:rPr>
          <w:rFonts w:ascii="Times New Roman" w:hAnsi="Times New Roman" w:cs="Times New Roman"/>
          <w:sz w:val="24"/>
          <w:szCs w:val="24"/>
        </w:rPr>
        <w:t xml:space="preserve"> установленного в Калужской области для трудоспособного населения, в сроки, установленные действующим законодательством;</w:t>
      </w:r>
    </w:p>
    <w:p w:rsidR="009F62E2" w:rsidRPr="00E43F5F" w:rsidRDefault="00FA052F" w:rsidP="004076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9F62E2" w:rsidRPr="00E43F5F">
        <w:rPr>
          <w:rFonts w:ascii="Times New Roman" w:hAnsi="Times New Roman" w:cs="Times New Roman"/>
          <w:sz w:val="24"/>
          <w:szCs w:val="24"/>
        </w:rPr>
        <w:t>.2.2. Отсутствие у участника аукциона задолженности по налогам, сборам и другим обязательным платежам в бюджеты всех уровней и в государственные внебюджетные фонды.</w:t>
      </w:r>
    </w:p>
    <w:p w:rsidR="009F62E2" w:rsidRPr="00E43F5F" w:rsidRDefault="009F62E2">
      <w:pPr>
        <w:pStyle w:val="ConsPlusNormal"/>
        <w:jc w:val="both"/>
        <w:rPr>
          <w:rFonts w:ascii="Times New Roman" w:hAnsi="Times New Roman" w:cs="Times New Roman"/>
          <w:sz w:val="24"/>
          <w:szCs w:val="24"/>
        </w:rPr>
      </w:pPr>
    </w:p>
    <w:p w:rsidR="009F62E2" w:rsidRPr="00E43F5F" w:rsidRDefault="009F62E2">
      <w:pPr>
        <w:pStyle w:val="ConsPlusNormal"/>
        <w:jc w:val="center"/>
        <w:outlineLvl w:val="1"/>
        <w:rPr>
          <w:rFonts w:ascii="Times New Roman" w:hAnsi="Times New Roman" w:cs="Times New Roman"/>
          <w:sz w:val="24"/>
          <w:szCs w:val="24"/>
        </w:rPr>
      </w:pPr>
      <w:r w:rsidRPr="00E43F5F">
        <w:rPr>
          <w:rFonts w:ascii="Times New Roman" w:hAnsi="Times New Roman" w:cs="Times New Roman"/>
          <w:sz w:val="24"/>
          <w:szCs w:val="24"/>
        </w:rPr>
        <w:t>V. Задаток для участия в аукционе и шаг аукциона</w:t>
      </w:r>
    </w:p>
    <w:p w:rsidR="009F62E2" w:rsidRPr="00E43F5F" w:rsidRDefault="009F62E2">
      <w:pPr>
        <w:pStyle w:val="ConsPlusNormal"/>
        <w:jc w:val="both"/>
        <w:rPr>
          <w:rFonts w:ascii="Times New Roman" w:hAnsi="Times New Roman" w:cs="Times New Roman"/>
          <w:sz w:val="24"/>
          <w:szCs w:val="24"/>
        </w:rPr>
      </w:pPr>
    </w:p>
    <w:p w:rsidR="004076B3" w:rsidRDefault="00FA052F" w:rsidP="004076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9F62E2" w:rsidRPr="00E43F5F">
        <w:rPr>
          <w:rFonts w:ascii="Times New Roman" w:hAnsi="Times New Roman" w:cs="Times New Roman"/>
          <w:sz w:val="24"/>
          <w:szCs w:val="24"/>
        </w:rPr>
        <w:t>.1. Для участия в аукционе устанавливается требование об обеспечении заявки (задатка) в размере 50 процентов от начального (минимального) размера платы за право заключения Договора по каждому лоту.</w:t>
      </w:r>
    </w:p>
    <w:p w:rsidR="004076B3" w:rsidRDefault="00FA052F" w:rsidP="004076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9F62E2" w:rsidRPr="00E43F5F">
        <w:rPr>
          <w:rFonts w:ascii="Times New Roman" w:hAnsi="Times New Roman" w:cs="Times New Roman"/>
          <w:sz w:val="24"/>
          <w:szCs w:val="24"/>
        </w:rPr>
        <w:t>.2. Задаток вносится претендентами денежными средствами по каждому заявленному лоту отдельно.</w:t>
      </w:r>
    </w:p>
    <w:p w:rsidR="009F62E2" w:rsidRPr="00E43F5F" w:rsidRDefault="00FA052F" w:rsidP="004076B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9F62E2" w:rsidRPr="00E43F5F">
        <w:rPr>
          <w:rFonts w:ascii="Times New Roman" w:hAnsi="Times New Roman" w:cs="Times New Roman"/>
          <w:sz w:val="24"/>
          <w:szCs w:val="24"/>
        </w:rPr>
        <w:t>.3. Шаг аукциона устанавливается в размере 10 процентов начального (минимального) размера платы за право заключения Договора.</w:t>
      </w:r>
    </w:p>
    <w:p w:rsidR="009F62E2" w:rsidRPr="00E43F5F" w:rsidRDefault="009F62E2">
      <w:pPr>
        <w:pStyle w:val="ConsPlusNormal"/>
        <w:jc w:val="both"/>
        <w:rPr>
          <w:rFonts w:ascii="Times New Roman" w:hAnsi="Times New Roman" w:cs="Times New Roman"/>
          <w:sz w:val="24"/>
          <w:szCs w:val="24"/>
        </w:rPr>
      </w:pPr>
    </w:p>
    <w:p w:rsidR="009F62E2" w:rsidRPr="00E43F5F" w:rsidRDefault="006B368D">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VI</w:t>
      </w:r>
      <w:r w:rsidR="009F62E2" w:rsidRPr="00E43F5F">
        <w:rPr>
          <w:rFonts w:ascii="Times New Roman" w:hAnsi="Times New Roman" w:cs="Times New Roman"/>
          <w:sz w:val="24"/>
          <w:szCs w:val="24"/>
        </w:rPr>
        <w:t xml:space="preserve">. Извещение о проведении аукциона и </w:t>
      </w:r>
      <w:proofErr w:type="gramStart"/>
      <w:r w:rsidR="009F62E2" w:rsidRPr="00E43F5F">
        <w:rPr>
          <w:rFonts w:ascii="Times New Roman" w:hAnsi="Times New Roman" w:cs="Times New Roman"/>
          <w:sz w:val="24"/>
          <w:szCs w:val="24"/>
        </w:rPr>
        <w:t>аукционная</w:t>
      </w:r>
      <w:proofErr w:type="gramEnd"/>
    </w:p>
    <w:p w:rsidR="009F62E2" w:rsidRPr="00E43F5F" w:rsidRDefault="009F62E2">
      <w:pPr>
        <w:pStyle w:val="ConsPlusNormal"/>
        <w:jc w:val="center"/>
        <w:rPr>
          <w:rFonts w:ascii="Times New Roman" w:hAnsi="Times New Roman" w:cs="Times New Roman"/>
          <w:sz w:val="24"/>
          <w:szCs w:val="24"/>
        </w:rPr>
      </w:pPr>
      <w:r w:rsidRPr="00E43F5F">
        <w:rPr>
          <w:rFonts w:ascii="Times New Roman" w:hAnsi="Times New Roman" w:cs="Times New Roman"/>
          <w:sz w:val="24"/>
          <w:szCs w:val="24"/>
        </w:rPr>
        <w:t>документация</w:t>
      </w:r>
    </w:p>
    <w:p w:rsidR="009F62E2" w:rsidRPr="00E43F5F" w:rsidRDefault="009F62E2">
      <w:pPr>
        <w:pStyle w:val="ConsPlusNormal"/>
        <w:jc w:val="both"/>
        <w:rPr>
          <w:rFonts w:ascii="Times New Roman" w:hAnsi="Times New Roman" w:cs="Times New Roman"/>
          <w:sz w:val="24"/>
          <w:szCs w:val="24"/>
        </w:rPr>
      </w:pPr>
    </w:p>
    <w:p w:rsidR="009F62E2" w:rsidRPr="00E43F5F" w:rsidRDefault="006B368D"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.1. Извещение о проведен</w:t>
      </w:r>
      <w:proofErr w:type="gramStart"/>
      <w:r w:rsidR="009F62E2" w:rsidRPr="00E43F5F">
        <w:rPr>
          <w:rFonts w:ascii="Times New Roman" w:hAnsi="Times New Roman" w:cs="Times New Roman"/>
          <w:sz w:val="24"/>
          <w:szCs w:val="24"/>
        </w:rPr>
        <w:t>ии ау</w:t>
      </w:r>
      <w:proofErr w:type="gramEnd"/>
      <w:r w:rsidR="009F62E2" w:rsidRPr="00E43F5F">
        <w:rPr>
          <w:rFonts w:ascii="Times New Roman" w:hAnsi="Times New Roman" w:cs="Times New Roman"/>
          <w:sz w:val="24"/>
          <w:szCs w:val="24"/>
        </w:rPr>
        <w:t>кциона не менее чем за 30 дней до дня проведения аукциона публикуется Уполномоченным органом в средствах массовой информации и размещается одновременно с аукционной документацией на официальном сайте.</w:t>
      </w:r>
    </w:p>
    <w:p w:rsidR="009F62E2" w:rsidRPr="00E43F5F" w:rsidRDefault="006B368D"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 Извещение должно содержать сведения:</w:t>
      </w:r>
    </w:p>
    <w:p w:rsidR="009F62E2" w:rsidRPr="00E43F5F" w:rsidRDefault="006B368D"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.2.1. О времени проведения аукциона;</w:t>
      </w:r>
    </w:p>
    <w:p w:rsidR="009F62E2" w:rsidRPr="00E43F5F" w:rsidRDefault="006B368D"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.2.2. О месте проведения аукциона;</w:t>
      </w:r>
    </w:p>
    <w:p w:rsidR="009F62E2" w:rsidRPr="00E43F5F" w:rsidRDefault="006B368D"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.2.3. Контактная информация Уполномоченного органа и организатора аукциона;</w:t>
      </w:r>
    </w:p>
    <w:p w:rsidR="009F62E2" w:rsidRPr="00E43F5F" w:rsidRDefault="006B368D"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.2.4. О виде и площади объекта, месте и сроке его размещения, специализации торгового объекта;</w:t>
      </w:r>
    </w:p>
    <w:p w:rsidR="009F62E2" w:rsidRPr="00E43F5F" w:rsidRDefault="006B368D"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.2.5. О дате и времени начала и окончания приема заявок и документов;</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.2.6. Об условиях определения победителя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.2.7. О начальной цене лота;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 xml:space="preserve">.2.8. О сроке </w:t>
      </w:r>
      <w:r w:rsidR="00F258A8">
        <w:rPr>
          <w:rFonts w:ascii="Times New Roman" w:hAnsi="Times New Roman" w:cs="Times New Roman"/>
          <w:sz w:val="24"/>
          <w:szCs w:val="24"/>
        </w:rPr>
        <w:t xml:space="preserve">действия </w:t>
      </w:r>
      <w:r w:rsidR="009F62E2" w:rsidRPr="00E43F5F">
        <w:rPr>
          <w:rFonts w:ascii="Times New Roman" w:hAnsi="Times New Roman" w:cs="Times New Roman"/>
          <w:sz w:val="24"/>
          <w:szCs w:val="24"/>
        </w:rPr>
        <w:t>договора;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.2.9. О других данных по усмотрению Уполномоченного органа.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 xml:space="preserve">.3. </w:t>
      </w:r>
      <w:r w:rsidR="005B5BBA">
        <w:rPr>
          <w:rFonts w:ascii="Times New Roman" w:hAnsi="Times New Roman" w:cs="Times New Roman"/>
          <w:sz w:val="24"/>
          <w:szCs w:val="24"/>
        </w:rPr>
        <w:t xml:space="preserve">  </w:t>
      </w:r>
      <w:r w:rsidR="009F62E2" w:rsidRPr="00E43F5F">
        <w:rPr>
          <w:rFonts w:ascii="Times New Roman" w:hAnsi="Times New Roman" w:cs="Times New Roman"/>
          <w:sz w:val="24"/>
          <w:szCs w:val="24"/>
        </w:rPr>
        <w:t>Аукционная документация должна содержать следующую информацию:</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.3.1. Наименование, место нахождения и номер контактного телефона Уполномоченного органа и организатора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.3.2. Требования к участникам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w:t>
      </w:r>
      <w:r>
        <w:rPr>
          <w:rFonts w:ascii="Times New Roman" w:hAnsi="Times New Roman" w:cs="Times New Roman"/>
          <w:sz w:val="24"/>
          <w:szCs w:val="24"/>
        </w:rPr>
        <w:t>3.</w:t>
      </w:r>
      <w:r w:rsidR="009F62E2" w:rsidRPr="00E43F5F">
        <w:rPr>
          <w:rFonts w:ascii="Times New Roman" w:hAnsi="Times New Roman" w:cs="Times New Roman"/>
          <w:sz w:val="24"/>
          <w:szCs w:val="24"/>
        </w:rPr>
        <w:t>3. Сведения о лоте (лотах), включающие информацию о виде и площади объекта, месте и сроке его размещения</w:t>
      </w:r>
      <w:r w:rsidR="00F258A8">
        <w:rPr>
          <w:rFonts w:ascii="Times New Roman" w:hAnsi="Times New Roman" w:cs="Times New Roman"/>
          <w:sz w:val="24"/>
          <w:szCs w:val="24"/>
        </w:rPr>
        <w:t xml:space="preserve"> (сроке действия договора)</w:t>
      </w:r>
      <w:r w:rsidR="009F62E2" w:rsidRPr="00E43F5F">
        <w:rPr>
          <w:rFonts w:ascii="Times New Roman" w:hAnsi="Times New Roman" w:cs="Times New Roman"/>
          <w:sz w:val="24"/>
          <w:szCs w:val="24"/>
        </w:rPr>
        <w:t>, специализации, начальном (минимальном) размере платы за право заключения Договора;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.3.4. Типовой проект временного сооружения и требования к нему (при наличии);</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.3.5. Требования к содержанию, форме, оформлению и составу заявки;</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.3.6. Размер задатка, срок и порядок его внесения, реквизиты счета для перечисления задатка;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.3.7. Место, дату и время начала и окончания приема заявок;</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.3.8. Место, дату и время рассмотрения заявок;</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.3.9. Порядок и срок отзыва заявок;</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.3.10. Место, дату, время и порядок проведения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.3.11. Порядок ознакомления с аукционной документацией;</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6</w:t>
      </w:r>
      <w:r w:rsidR="009F62E2" w:rsidRPr="00E43F5F">
        <w:rPr>
          <w:rFonts w:ascii="Times New Roman" w:hAnsi="Times New Roman" w:cs="Times New Roman"/>
          <w:sz w:val="24"/>
          <w:szCs w:val="24"/>
        </w:rPr>
        <w:t>.3.12. Срок заключения Договора после проведения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.3.13. Типовую форму Договора;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.3.14. Срок и порядок внесения платы за право заключения Договора;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9F62E2" w:rsidRPr="00E43F5F">
        <w:rPr>
          <w:rFonts w:ascii="Times New Roman" w:hAnsi="Times New Roman" w:cs="Times New Roman"/>
          <w:sz w:val="24"/>
          <w:szCs w:val="24"/>
        </w:rPr>
        <w:t>.3.15. Форму заявки на участие в аукционе.</w:t>
      </w:r>
    </w:p>
    <w:p w:rsidR="009F62E2" w:rsidRPr="00E43F5F" w:rsidRDefault="009F62E2" w:rsidP="00E43F5F">
      <w:pPr>
        <w:pStyle w:val="ConsPlusNormal"/>
        <w:jc w:val="both"/>
        <w:rPr>
          <w:rFonts w:ascii="Times New Roman" w:hAnsi="Times New Roman" w:cs="Times New Roman"/>
          <w:sz w:val="24"/>
          <w:szCs w:val="24"/>
        </w:rPr>
      </w:pPr>
    </w:p>
    <w:p w:rsidR="009F62E2" w:rsidRPr="00E43F5F" w:rsidRDefault="00835161" w:rsidP="00E43F5F">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VII</w:t>
      </w:r>
      <w:r w:rsidR="009F62E2" w:rsidRPr="00E43F5F">
        <w:rPr>
          <w:rFonts w:ascii="Times New Roman" w:hAnsi="Times New Roman" w:cs="Times New Roman"/>
          <w:sz w:val="24"/>
          <w:szCs w:val="24"/>
        </w:rPr>
        <w:t>. Порядок приема заявок</w:t>
      </w:r>
    </w:p>
    <w:p w:rsidR="009F62E2" w:rsidRPr="00E43F5F" w:rsidRDefault="009F62E2" w:rsidP="00E43F5F">
      <w:pPr>
        <w:pStyle w:val="ConsPlusNormal"/>
        <w:jc w:val="both"/>
        <w:rPr>
          <w:rFonts w:ascii="Times New Roman" w:hAnsi="Times New Roman" w:cs="Times New Roman"/>
          <w:sz w:val="24"/>
          <w:szCs w:val="24"/>
        </w:rPr>
      </w:pP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.1. Заявка и прилагаемые к ней документы подаются претендентом в открытой форме в отношении каждого заявляемого лота по форме и в сроки, которые установлены аукционной документацией.</w:t>
      </w:r>
    </w:p>
    <w:p w:rsidR="009F62E2" w:rsidRPr="00E43F5F" w:rsidRDefault="00835161" w:rsidP="00E43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.2. Один заявитель вправе подать только одну заявку на участие в аукционе по каждому лоту.</w:t>
      </w:r>
    </w:p>
    <w:p w:rsidR="009F62E2" w:rsidRPr="00E43F5F" w:rsidRDefault="00835161" w:rsidP="00E43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 xml:space="preserve">.3. Подача заявки является акцептом оферты в соответствии со </w:t>
      </w:r>
      <w:hyperlink r:id="rId17" w:history="1">
        <w:r w:rsidR="009F62E2" w:rsidRPr="00D272C8">
          <w:rPr>
            <w:rFonts w:ascii="Times New Roman" w:hAnsi="Times New Roman" w:cs="Times New Roman"/>
            <w:color w:val="000000" w:themeColor="text1"/>
            <w:sz w:val="24"/>
            <w:szCs w:val="24"/>
          </w:rPr>
          <w:t>статьей 438</w:t>
        </w:r>
      </w:hyperlink>
      <w:r w:rsidR="009F62E2" w:rsidRPr="00D272C8">
        <w:rPr>
          <w:rFonts w:ascii="Times New Roman" w:hAnsi="Times New Roman" w:cs="Times New Roman"/>
          <w:color w:val="000000" w:themeColor="text1"/>
          <w:sz w:val="24"/>
          <w:szCs w:val="24"/>
        </w:rPr>
        <w:t xml:space="preserve"> </w:t>
      </w:r>
      <w:r w:rsidR="009F62E2" w:rsidRPr="00E43F5F">
        <w:rPr>
          <w:rFonts w:ascii="Times New Roman" w:hAnsi="Times New Roman" w:cs="Times New Roman"/>
          <w:sz w:val="24"/>
          <w:szCs w:val="24"/>
        </w:rPr>
        <w:t>Гражданского кодекса Российской Федерации.</w:t>
      </w:r>
    </w:p>
    <w:p w:rsidR="009F62E2" w:rsidRPr="000C32C6" w:rsidRDefault="004076B3" w:rsidP="00E43F5F">
      <w:pPr>
        <w:pStyle w:val="ConsPlusNormal"/>
        <w:spacing w:before="220"/>
        <w:ind w:firstLine="540"/>
        <w:jc w:val="both"/>
        <w:rPr>
          <w:rFonts w:ascii="Times New Roman" w:hAnsi="Times New Roman" w:cs="Times New Roman"/>
          <w:sz w:val="24"/>
          <w:szCs w:val="24"/>
        </w:rPr>
      </w:pPr>
      <w:r w:rsidRPr="000C32C6">
        <w:rPr>
          <w:rFonts w:ascii="Times New Roman" w:hAnsi="Times New Roman" w:cs="Times New Roman"/>
          <w:sz w:val="24"/>
          <w:szCs w:val="24"/>
        </w:rPr>
        <w:t xml:space="preserve">                                             </w:t>
      </w:r>
      <w:r w:rsidR="00835161" w:rsidRPr="000C32C6">
        <w:rPr>
          <w:rFonts w:ascii="Times New Roman" w:hAnsi="Times New Roman" w:cs="Times New Roman"/>
          <w:sz w:val="24"/>
          <w:szCs w:val="24"/>
        </w:rPr>
        <w:t>7</w:t>
      </w:r>
      <w:r w:rsidR="009F62E2" w:rsidRPr="000C32C6">
        <w:rPr>
          <w:rFonts w:ascii="Times New Roman" w:hAnsi="Times New Roman" w:cs="Times New Roman"/>
          <w:sz w:val="24"/>
          <w:szCs w:val="24"/>
        </w:rPr>
        <w:t>.4. Заявка должна содержать:</w:t>
      </w:r>
    </w:p>
    <w:p w:rsidR="009F62E2" w:rsidRPr="00E43F5F" w:rsidRDefault="00835161" w:rsidP="00E43F5F">
      <w:pPr>
        <w:pStyle w:val="ConsPlusNormal"/>
        <w:spacing w:before="220"/>
        <w:ind w:firstLine="540"/>
        <w:jc w:val="both"/>
        <w:rPr>
          <w:rFonts w:ascii="Times New Roman" w:hAnsi="Times New Roman" w:cs="Times New Roman"/>
          <w:sz w:val="24"/>
          <w:szCs w:val="24"/>
        </w:rPr>
      </w:pPr>
      <w:r w:rsidRPr="00440639">
        <w:rPr>
          <w:rFonts w:ascii="Times New Roman" w:hAnsi="Times New Roman" w:cs="Times New Roman"/>
          <w:sz w:val="24"/>
          <w:szCs w:val="24"/>
        </w:rPr>
        <w:t>7</w:t>
      </w:r>
      <w:r w:rsidR="009F62E2" w:rsidRPr="00440639">
        <w:rPr>
          <w:rFonts w:ascii="Times New Roman" w:hAnsi="Times New Roman" w:cs="Times New Roman"/>
          <w:sz w:val="24"/>
          <w:szCs w:val="24"/>
        </w:rPr>
        <w:t xml:space="preserve">.4.1. Информацию о дате проведения аукциона и номере заявленного </w:t>
      </w:r>
      <w:r w:rsidR="009F62E2" w:rsidRPr="00E43F5F">
        <w:rPr>
          <w:rFonts w:ascii="Times New Roman" w:hAnsi="Times New Roman" w:cs="Times New Roman"/>
          <w:sz w:val="24"/>
          <w:szCs w:val="24"/>
        </w:rPr>
        <w:t>лота;</w:t>
      </w:r>
    </w:p>
    <w:p w:rsidR="009F62E2" w:rsidRPr="00E43F5F" w:rsidRDefault="00835161" w:rsidP="00E43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 xml:space="preserve">.4.2. </w:t>
      </w:r>
      <w:proofErr w:type="gramStart"/>
      <w:r w:rsidR="009F62E2" w:rsidRPr="00E43F5F">
        <w:rPr>
          <w:rFonts w:ascii="Times New Roman" w:hAnsi="Times New Roman" w:cs="Times New Roman"/>
          <w:sz w:val="24"/>
          <w:szCs w:val="24"/>
        </w:rPr>
        <w:t>Сведения о претенденте, в том числе наименование и место нахождения юридического лица либо фамилию, имя, отчество и место жительства индивидуального предпринимателя, почтовый адрес, банковские реквизиты для возврата задатка и (или) заключения договора, номер контактного телефона; при проведении аукциона среди субъектов малого и среднего предпринимательства - сведения, подтверждающие отнесение претендента к указанной категории;</w:t>
      </w:r>
      <w:proofErr w:type="gramEnd"/>
    </w:p>
    <w:p w:rsidR="009F62E2" w:rsidRPr="00E43F5F" w:rsidRDefault="00835161" w:rsidP="00E43F5F">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.4.3. Согласие на выполнение условий, которые необходимо соблюсти для размещения нестационарного торгового объекта.</w:t>
      </w:r>
    </w:p>
    <w:p w:rsidR="009F62E2" w:rsidRPr="007C2CAB" w:rsidRDefault="00835161" w:rsidP="00E43F5F">
      <w:pPr>
        <w:pStyle w:val="ConsPlusNormal"/>
        <w:spacing w:before="220"/>
        <w:ind w:firstLine="540"/>
        <w:jc w:val="both"/>
        <w:rPr>
          <w:rFonts w:ascii="Times New Roman" w:hAnsi="Times New Roman" w:cs="Times New Roman"/>
          <w:b/>
          <w:i/>
          <w:sz w:val="24"/>
          <w:szCs w:val="24"/>
          <w:u w:val="single"/>
        </w:rPr>
      </w:pPr>
      <w:r w:rsidRPr="007C2CAB">
        <w:rPr>
          <w:rFonts w:ascii="Times New Roman" w:hAnsi="Times New Roman" w:cs="Times New Roman"/>
          <w:b/>
          <w:i/>
          <w:sz w:val="24"/>
          <w:szCs w:val="24"/>
          <w:u w:val="single"/>
        </w:rPr>
        <w:t>7</w:t>
      </w:r>
      <w:r w:rsidR="009F62E2" w:rsidRPr="007C2CAB">
        <w:rPr>
          <w:rFonts w:ascii="Times New Roman" w:hAnsi="Times New Roman" w:cs="Times New Roman"/>
          <w:b/>
          <w:i/>
          <w:sz w:val="24"/>
          <w:szCs w:val="24"/>
          <w:u w:val="single"/>
        </w:rPr>
        <w:t>.5. К заявке прилагаются следующие документы:</w:t>
      </w:r>
    </w:p>
    <w:p w:rsidR="009F62E2" w:rsidRPr="007C2CAB" w:rsidRDefault="00835161" w:rsidP="00E43F5F">
      <w:pPr>
        <w:pStyle w:val="ConsPlusNormal"/>
        <w:spacing w:before="220"/>
        <w:ind w:firstLine="540"/>
        <w:jc w:val="both"/>
        <w:rPr>
          <w:rFonts w:ascii="Times New Roman" w:hAnsi="Times New Roman" w:cs="Times New Roman"/>
          <w:b/>
          <w:i/>
          <w:sz w:val="24"/>
          <w:szCs w:val="24"/>
          <w:u w:val="single"/>
        </w:rPr>
      </w:pPr>
      <w:r w:rsidRPr="007C2CAB">
        <w:rPr>
          <w:rFonts w:ascii="Times New Roman" w:hAnsi="Times New Roman" w:cs="Times New Roman"/>
          <w:b/>
          <w:i/>
          <w:sz w:val="24"/>
          <w:szCs w:val="24"/>
          <w:u w:val="single"/>
        </w:rPr>
        <w:t>7</w:t>
      </w:r>
      <w:r w:rsidR="009F62E2" w:rsidRPr="007C2CAB">
        <w:rPr>
          <w:rFonts w:ascii="Times New Roman" w:hAnsi="Times New Roman" w:cs="Times New Roman"/>
          <w:b/>
          <w:i/>
          <w:sz w:val="24"/>
          <w:szCs w:val="24"/>
          <w:u w:val="single"/>
        </w:rPr>
        <w:t xml:space="preserve">.5.1. Полученная не ранее чем </w:t>
      </w:r>
      <w:proofErr w:type="gramStart"/>
      <w:r w:rsidR="009F62E2" w:rsidRPr="007C2CAB">
        <w:rPr>
          <w:rFonts w:ascii="Times New Roman" w:hAnsi="Times New Roman" w:cs="Times New Roman"/>
          <w:b/>
          <w:i/>
          <w:sz w:val="24"/>
          <w:szCs w:val="24"/>
          <w:u w:val="single"/>
        </w:rPr>
        <w:t xml:space="preserve">за </w:t>
      </w:r>
      <w:r w:rsidR="00304CB1" w:rsidRPr="007C2CAB">
        <w:rPr>
          <w:rFonts w:ascii="Times New Roman" w:hAnsi="Times New Roman" w:cs="Times New Roman"/>
          <w:b/>
          <w:i/>
          <w:sz w:val="24"/>
          <w:szCs w:val="24"/>
          <w:u w:val="single"/>
        </w:rPr>
        <w:t xml:space="preserve">один </w:t>
      </w:r>
      <w:r w:rsidR="009F62E2" w:rsidRPr="007C2CAB">
        <w:rPr>
          <w:rFonts w:ascii="Times New Roman" w:hAnsi="Times New Roman" w:cs="Times New Roman"/>
          <w:b/>
          <w:i/>
          <w:sz w:val="24"/>
          <w:szCs w:val="24"/>
          <w:u w:val="single"/>
        </w:rPr>
        <w:t>месяц до даты размещения на официальном сайте извещения о проведении аукциона выписка из Единого государственного реестра</w:t>
      </w:r>
      <w:proofErr w:type="gramEnd"/>
      <w:r w:rsidR="009F62E2" w:rsidRPr="007C2CAB">
        <w:rPr>
          <w:rFonts w:ascii="Times New Roman" w:hAnsi="Times New Roman" w:cs="Times New Roman"/>
          <w:b/>
          <w:i/>
          <w:sz w:val="24"/>
          <w:szCs w:val="24"/>
          <w:u w:val="single"/>
        </w:rPr>
        <w:t xml:space="preserve"> юридических лиц или нотариально заверенная копия такой выписки (для юридических лиц); </w:t>
      </w:r>
      <w:r w:rsidR="00F41526" w:rsidRPr="007C2CAB">
        <w:rPr>
          <w:rFonts w:ascii="Times New Roman" w:hAnsi="Times New Roman" w:cs="Times New Roman"/>
          <w:b/>
          <w:i/>
          <w:sz w:val="24"/>
          <w:szCs w:val="24"/>
          <w:u w:val="single"/>
        </w:rPr>
        <w:t xml:space="preserve">полученная не ранее чем </w:t>
      </w:r>
      <w:proofErr w:type="gramStart"/>
      <w:r w:rsidR="00F41526" w:rsidRPr="007C2CAB">
        <w:rPr>
          <w:rFonts w:ascii="Times New Roman" w:hAnsi="Times New Roman" w:cs="Times New Roman"/>
          <w:b/>
          <w:i/>
          <w:sz w:val="24"/>
          <w:szCs w:val="24"/>
          <w:u w:val="single"/>
        </w:rPr>
        <w:t>за один месяц</w:t>
      </w:r>
      <w:r w:rsidR="009F62E2" w:rsidRPr="007C2CAB">
        <w:rPr>
          <w:rFonts w:ascii="Times New Roman" w:hAnsi="Times New Roman" w:cs="Times New Roman"/>
          <w:b/>
          <w:i/>
          <w:sz w:val="24"/>
          <w:szCs w:val="24"/>
          <w:u w:val="single"/>
        </w:rPr>
        <w:t xml:space="preserve"> до даты размещения на официальном сайте извещения о проведении аукциона выписка из Единого государственного реестра</w:t>
      </w:r>
      <w:proofErr w:type="gramEnd"/>
      <w:r w:rsidR="009F62E2" w:rsidRPr="007C2CAB">
        <w:rPr>
          <w:rFonts w:ascii="Times New Roman" w:hAnsi="Times New Roman" w:cs="Times New Roman"/>
          <w:b/>
          <w:i/>
          <w:sz w:val="24"/>
          <w:szCs w:val="24"/>
          <w:u w:val="single"/>
        </w:rPr>
        <w:t xml:space="preserve"> индивидуальных предпринимателей или нотариально заверенная копия такой выписки (для индивидуальных предпринимателей); </w:t>
      </w:r>
      <w:proofErr w:type="gramStart"/>
      <w:r w:rsidR="009F62E2" w:rsidRPr="007C2CAB">
        <w:rPr>
          <w:rFonts w:ascii="Times New Roman" w:hAnsi="Times New Roman" w:cs="Times New Roman"/>
          <w:b/>
          <w:i/>
          <w:sz w:val="24"/>
          <w:szCs w:val="24"/>
          <w:u w:val="single"/>
        </w:rPr>
        <w:t xml:space="preserve">надлежащим образом заверенные в соответствии с законодательством соответствующего государства (для иностранных лиц), переведенные на русский язык документы о государственной регистрации юридического лица или физического лица в качестве индивидуального предпринимателя, полученные не ранее чем за </w:t>
      </w:r>
      <w:r w:rsidR="00851928" w:rsidRPr="007C2CAB">
        <w:rPr>
          <w:rFonts w:ascii="Times New Roman" w:hAnsi="Times New Roman" w:cs="Times New Roman"/>
          <w:b/>
          <w:i/>
          <w:sz w:val="24"/>
          <w:szCs w:val="24"/>
          <w:u w:val="single"/>
        </w:rPr>
        <w:t>один</w:t>
      </w:r>
      <w:r w:rsidR="009F62E2" w:rsidRPr="007C2CAB">
        <w:rPr>
          <w:rFonts w:ascii="Times New Roman" w:hAnsi="Times New Roman" w:cs="Times New Roman"/>
          <w:b/>
          <w:i/>
          <w:sz w:val="24"/>
          <w:szCs w:val="24"/>
          <w:u w:val="single"/>
        </w:rPr>
        <w:t xml:space="preserve"> месяц до даты размещения на официальном сайте извещения о проведении аукциона;</w:t>
      </w:r>
      <w:proofErr w:type="gramEnd"/>
    </w:p>
    <w:p w:rsidR="009F62E2" w:rsidRPr="00E43F5F" w:rsidRDefault="0083516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 xml:space="preserve">.5.2. </w:t>
      </w:r>
      <w:proofErr w:type="gramStart"/>
      <w:r w:rsidR="009F62E2" w:rsidRPr="00E43F5F">
        <w:rPr>
          <w:rFonts w:ascii="Times New Roman" w:hAnsi="Times New Roman" w:cs="Times New Roman"/>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009F62E2" w:rsidRPr="00E43F5F">
        <w:rPr>
          <w:rFonts w:ascii="Times New Roman" w:hAnsi="Times New Roman" w:cs="Times New Roman"/>
          <w:sz w:val="24"/>
          <w:szCs w:val="24"/>
        </w:rPr>
        <w:t xml:space="preserve">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w:t>
      </w:r>
    </w:p>
    <w:p w:rsidR="009F62E2" w:rsidRPr="00E43F5F" w:rsidRDefault="0083516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.5.3. Копии учредительных документов заявителя (для юридических лиц);</w:t>
      </w:r>
    </w:p>
    <w:p w:rsidR="009F62E2" w:rsidRPr="00D272C8" w:rsidRDefault="00835161" w:rsidP="00E43F5F">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.5.4. Справку из налогового органа об исполнении налогоплательщиком обязанности по уплате налогов, сборов, пеней и налоговых санкций на дату подачи заявки</w:t>
      </w:r>
      <w:r w:rsidR="009F62E2" w:rsidRPr="00D272C8">
        <w:rPr>
          <w:rFonts w:ascii="Times New Roman" w:hAnsi="Times New Roman" w:cs="Times New Roman"/>
          <w:color w:val="000000" w:themeColor="text1"/>
          <w:sz w:val="24"/>
          <w:szCs w:val="24"/>
        </w:rPr>
        <w:t>;</w:t>
      </w:r>
    </w:p>
    <w:p w:rsidR="009F62E2" w:rsidRPr="00D272C8" w:rsidRDefault="00835161" w:rsidP="00E43F5F">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7.</w:t>
      </w:r>
      <w:r w:rsidR="009F62E2" w:rsidRPr="00E43F5F">
        <w:rPr>
          <w:rFonts w:ascii="Times New Roman" w:hAnsi="Times New Roman" w:cs="Times New Roman"/>
          <w:sz w:val="24"/>
          <w:szCs w:val="24"/>
        </w:rPr>
        <w:t xml:space="preserve">5.5. Справки об отсутствии задолженностей по страховым взносам в Пенсионный фонд Российской Федерации и Фонд социального страхования Российской Федерации на дату подачи заявки </w:t>
      </w:r>
      <w:hyperlink w:anchor="P274" w:history="1">
        <w:r w:rsidR="009F62E2" w:rsidRPr="00D272C8">
          <w:rPr>
            <w:rFonts w:ascii="Times New Roman" w:hAnsi="Times New Roman" w:cs="Times New Roman"/>
            <w:color w:val="000000" w:themeColor="text1"/>
            <w:sz w:val="24"/>
            <w:szCs w:val="24"/>
          </w:rPr>
          <w:t>&lt;*&gt;</w:t>
        </w:r>
      </w:hyperlink>
      <w:r w:rsidR="009F62E2" w:rsidRPr="00D272C8">
        <w:rPr>
          <w:rFonts w:ascii="Times New Roman" w:hAnsi="Times New Roman" w:cs="Times New Roman"/>
          <w:color w:val="000000" w:themeColor="text1"/>
          <w:sz w:val="24"/>
          <w:szCs w:val="24"/>
        </w:rPr>
        <w:t>;</w:t>
      </w:r>
    </w:p>
    <w:p w:rsidR="009F62E2" w:rsidRPr="00D272C8" w:rsidRDefault="00835161" w:rsidP="00E43F5F">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 xml:space="preserve">.5.6. Справку из Пенсионного фонда Российской Федерации, подтверждающую размер среднемесячной заработной платы работников, за квартал, предшествующий дате подачи заявки </w:t>
      </w:r>
      <w:hyperlink w:anchor="P274" w:history="1">
        <w:r w:rsidR="009F62E2" w:rsidRPr="00D272C8">
          <w:rPr>
            <w:rFonts w:ascii="Times New Roman" w:hAnsi="Times New Roman" w:cs="Times New Roman"/>
            <w:color w:val="000000" w:themeColor="text1"/>
            <w:sz w:val="24"/>
            <w:szCs w:val="24"/>
          </w:rPr>
          <w:t>&lt;*&gt;</w:t>
        </w:r>
      </w:hyperlink>
      <w:r w:rsidR="009F62E2" w:rsidRPr="00D272C8">
        <w:rPr>
          <w:rFonts w:ascii="Times New Roman" w:hAnsi="Times New Roman" w:cs="Times New Roman"/>
          <w:color w:val="000000" w:themeColor="text1"/>
          <w:sz w:val="24"/>
          <w:szCs w:val="24"/>
        </w:rPr>
        <w:t>;</w:t>
      </w:r>
    </w:p>
    <w:p w:rsidR="009F62E2" w:rsidRPr="00D272C8" w:rsidRDefault="00835161" w:rsidP="00E43F5F">
      <w:pPr>
        <w:pStyle w:val="ConsPlusNormal"/>
        <w:ind w:firstLine="540"/>
        <w:jc w:val="both"/>
        <w:rPr>
          <w:rFonts w:ascii="Times New Roman" w:hAnsi="Times New Roman" w:cs="Times New Roman"/>
          <w:color w:val="000000" w:themeColor="text1"/>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.5.7. Справку из Фонда социального страхования Российской Федерации об отсутствии регистрации в качестве работодателя на дату подачи заявки (для индивидуальных предпринимателей, осуществляющих деятельность самостоятельно без привлечения работников)</w:t>
      </w:r>
      <w:r w:rsidR="009F62E2" w:rsidRPr="00D272C8">
        <w:rPr>
          <w:rFonts w:ascii="Times New Roman" w:hAnsi="Times New Roman" w:cs="Times New Roman"/>
          <w:color w:val="000000" w:themeColor="text1"/>
          <w:sz w:val="24"/>
          <w:szCs w:val="24"/>
        </w:rPr>
        <w:t>;</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.5.8. Платежное поручение, подтверждающее внесение задатка по заявленному лоту;</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.5.9. Опись представленных документов в двух экземплярах.</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.6. Поступившие заявки регистрируются организатором аукциона в порядке поступления с указанием номера, времени и даты регистрации.</w:t>
      </w:r>
    </w:p>
    <w:p w:rsidR="009F62E2" w:rsidRPr="00E43F5F" w:rsidRDefault="009F62E2">
      <w:pPr>
        <w:pStyle w:val="ConsPlusNormal"/>
        <w:spacing w:before="220"/>
        <w:ind w:firstLine="540"/>
        <w:jc w:val="both"/>
        <w:rPr>
          <w:rFonts w:ascii="Times New Roman" w:hAnsi="Times New Roman" w:cs="Times New Roman"/>
          <w:sz w:val="24"/>
          <w:szCs w:val="24"/>
        </w:rPr>
      </w:pPr>
      <w:r w:rsidRPr="00E43F5F">
        <w:rPr>
          <w:rFonts w:ascii="Times New Roman" w:hAnsi="Times New Roman" w:cs="Times New Roman"/>
          <w:sz w:val="24"/>
          <w:szCs w:val="24"/>
        </w:rPr>
        <w:t>Один экземпляр описи представленных документов с отметкой о дате и времени регистрации заявки возвращается претенденту.</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.7. Заявка на участие в аукционе, поступившая по истечении срока ее приема, возвращается в день ее поступления.</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.8. Прием заявок прекращается организатором аукциона за десять рабочих дней до проведения аукциона.</w:t>
      </w:r>
    </w:p>
    <w:p w:rsidR="009F62E2" w:rsidRPr="00E43F5F" w:rsidRDefault="00835161" w:rsidP="00E43F5F">
      <w:pPr>
        <w:pStyle w:val="ConsPlusNormal"/>
        <w:ind w:firstLine="540"/>
        <w:jc w:val="both"/>
        <w:rPr>
          <w:rFonts w:ascii="Times New Roman" w:hAnsi="Times New Roman" w:cs="Times New Roman"/>
          <w:sz w:val="24"/>
          <w:szCs w:val="24"/>
        </w:rPr>
      </w:pPr>
      <w:bookmarkStart w:id="5" w:name="P265"/>
      <w:bookmarkEnd w:id="5"/>
      <w:r>
        <w:rPr>
          <w:rFonts w:ascii="Times New Roman" w:hAnsi="Times New Roman" w:cs="Times New Roman"/>
          <w:sz w:val="24"/>
          <w:szCs w:val="24"/>
        </w:rPr>
        <w:t>7</w:t>
      </w:r>
      <w:r w:rsidR="009F62E2" w:rsidRPr="00E43F5F">
        <w:rPr>
          <w:rFonts w:ascii="Times New Roman" w:hAnsi="Times New Roman" w:cs="Times New Roman"/>
          <w:sz w:val="24"/>
          <w:szCs w:val="24"/>
        </w:rPr>
        <w:t>.9. Комиссия отклоняет заявки в следующих случаях:</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.9.1. Непредставление документов, определенных аукционной документацией о проведен</w:t>
      </w:r>
      <w:proofErr w:type="gramStart"/>
      <w:r w:rsidR="009F62E2" w:rsidRPr="00E43F5F">
        <w:rPr>
          <w:rFonts w:ascii="Times New Roman" w:hAnsi="Times New Roman" w:cs="Times New Roman"/>
          <w:sz w:val="24"/>
          <w:szCs w:val="24"/>
        </w:rPr>
        <w:t>ии ау</w:t>
      </w:r>
      <w:proofErr w:type="gramEnd"/>
      <w:r w:rsidR="009F62E2" w:rsidRPr="00E43F5F">
        <w:rPr>
          <w:rFonts w:ascii="Times New Roman" w:hAnsi="Times New Roman" w:cs="Times New Roman"/>
          <w:sz w:val="24"/>
          <w:szCs w:val="24"/>
        </w:rPr>
        <w:t>кциона, либо наличие в таких документах недостоверных сведений;</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 xml:space="preserve">.9.2. Несоответствие претендента требованиям к участнику аукциона, указанным в </w:t>
      </w:r>
      <w:hyperlink w:anchor="P198" w:history="1">
        <w:r w:rsidR="009F62E2" w:rsidRPr="00D272C8">
          <w:rPr>
            <w:rFonts w:ascii="Times New Roman" w:hAnsi="Times New Roman" w:cs="Times New Roman"/>
            <w:color w:val="000000" w:themeColor="text1"/>
            <w:sz w:val="24"/>
            <w:szCs w:val="24"/>
          </w:rPr>
          <w:t xml:space="preserve">разделе </w:t>
        </w:r>
        <w:r w:rsidR="00F41526" w:rsidRPr="00D272C8">
          <w:rPr>
            <w:rFonts w:ascii="Times New Roman" w:hAnsi="Times New Roman" w:cs="Times New Roman"/>
            <w:color w:val="000000" w:themeColor="text1"/>
            <w:sz w:val="24"/>
            <w:szCs w:val="24"/>
            <w:lang w:val="en-US"/>
          </w:rPr>
          <w:t>I</w:t>
        </w:r>
        <w:r w:rsidR="009F62E2" w:rsidRPr="00D272C8">
          <w:rPr>
            <w:rFonts w:ascii="Times New Roman" w:hAnsi="Times New Roman" w:cs="Times New Roman"/>
            <w:color w:val="000000" w:themeColor="text1"/>
            <w:sz w:val="24"/>
            <w:szCs w:val="24"/>
          </w:rPr>
          <w:t>V</w:t>
        </w:r>
      </w:hyperlink>
      <w:r w:rsidR="009F62E2" w:rsidRPr="00D272C8">
        <w:rPr>
          <w:rFonts w:ascii="Times New Roman" w:hAnsi="Times New Roman" w:cs="Times New Roman"/>
          <w:color w:val="000000" w:themeColor="text1"/>
          <w:sz w:val="24"/>
          <w:szCs w:val="24"/>
        </w:rPr>
        <w:t xml:space="preserve"> </w:t>
      </w:r>
      <w:r w:rsidR="009F62E2" w:rsidRPr="00E43F5F">
        <w:rPr>
          <w:rFonts w:ascii="Times New Roman" w:hAnsi="Times New Roman" w:cs="Times New Roman"/>
          <w:sz w:val="24"/>
          <w:szCs w:val="24"/>
        </w:rPr>
        <w:t>настоящего Положения;</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.9.3. Невнесение задатка;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.9.4. Несоответствие заявки требованиям аукционной документации.</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.10. В случае установления факта недостоверности сведений, содержащихся в документах, представленных претендентом или участником аукциона, Комиссия обязана отстранить такого претендента или участника аукциона от участия в аукционе на любом этапе его проведения.</w:t>
      </w:r>
    </w:p>
    <w:p w:rsidR="009F62E2" w:rsidRPr="00E43F5F" w:rsidRDefault="00835161">
      <w:pPr>
        <w:pStyle w:val="ConsPlusNormal"/>
        <w:spacing w:before="220"/>
        <w:ind w:firstLine="540"/>
        <w:jc w:val="both"/>
        <w:rPr>
          <w:rFonts w:ascii="Times New Roman" w:hAnsi="Times New Roman" w:cs="Times New Roman"/>
          <w:sz w:val="24"/>
          <w:szCs w:val="24"/>
        </w:rPr>
      </w:pPr>
      <w:r>
        <w:rPr>
          <w:rFonts w:ascii="Times New Roman" w:hAnsi="Times New Roman" w:cs="Times New Roman"/>
          <w:sz w:val="24"/>
          <w:szCs w:val="24"/>
        </w:rPr>
        <w:t>7</w:t>
      </w:r>
      <w:r w:rsidR="009F62E2" w:rsidRPr="00E43F5F">
        <w:rPr>
          <w:rFonts w:ascii="Times New Roman" w:hAnsi="Times New Roman" w:cs="Times New Roman"/>
          <w:sz w:val="24"/>
          <w:szCs w:val="24"/>
        </w:rPr>
        <w:t>.11. Претендент, подавший заявку, вправе отозвать заявку в любое время до даты окончания приема заявок, уведомив в письменной форме организатора аукциона.</w:t>
      </w:r>
    </w:p>
    <w:p w:rsidR="009F62E2" w:rsidRPr="00E43F5F" w:rsidRDefault="00F41526" w:rsidP="00B96FFA">
      <w:pPr>
        <w:pStyle w:val="ConsPlusNormal"/>
        <w:spacing w:before="220"/>
        <w:ind w:firstLine="540"/>
        <w:jc w:val="both"/>
        <w:rPr>
          <w:rFonts w:ascii="Times New Roman" w:hAnsi="Times New Roman" w:cs="Times New Roman"/>
          <w:sz w:val="24"/>
          <w:szCs w:val="24"/>
        </w:rPr>
      </w:pPr>
      <w:bookmarkStart w:id="6" w:name="P274"/>
      <w:bookmarkEnd w:id="6"/>
      <w:r>
        <w:rPr>
          <w:rFonts w:ascii="Times New Roman" w:hAnsi="Times New Roman" w:cs="Times New Roman"/>
          <w:sz w:val="24"/>
          <w:szCs w:val="24"/>
        </w:rPr>
        <w:t xml:space="preserve"> </w:t>
      </w:r>
    </w:p>
    <w:p w:rsidR="009F62E2" w:rsidRPr="00E43F5F" w:rsidRDefault="00835161">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 xml:space="preserve">     VIII</w:t>
      </w:r>
      <w:r w:rsidR="009F62E2" w:rsidRPr="00E43F5F">
        <w:rPr>
          <w:rFonts w:ascii="Times New Roman" w:hAnsi="Times New Roman" w:cs="Times New Roman"/>
          <w:sz w:val="24"/>
          <w:szCs w:val="24"/>
        </w:rPr>
        <w:t>. Порядок проведения аукциона и оформление его результатов</w:t>
      </w:r>
    </w:p>
    <w:p w:rsidR="009F62E2" w:rsidRPr="00E43F5F" w:rsidRDefault="009F62E2">
      <w:pPr>
        <w:pStyle w:val="ConsPlusNormal"/>
        <w:jc w:val="both"/>
        <w:rPr>
          <w:rFonts w:ascii="Times New Roman" w:hAnsi="Times New Roman" w:cs="Times New Roman"/>
          <w:sz w:val="24"/>
          <w:szCs w:val="24"/>
        </w:rPr>
      </w:pPr>
    </w:p>
    <w:p w:rsidR="00417180" w:rsidRDefault="00835161" w:rsidP="004171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.1. За три рабочих дня до даты проведения аукциона, указанной в информационном извещении о проведен</w:t>
      </w:r>
      <w:proofErr w:type="gramStart"/>
      <w:r w:rsidR="009F62E2" w:rsidRPr="00E43F5F">
        <w:rPr>
          <w:rFonts w:ascii="Times New Roman" w:hAnsi="Times New Roman" w:cs="Times New Roman"/>
          <w:sz w:val="24"/>
          <w:szCs w:val="24"/>
        </w:rPr>
        <w:t>ии ау</w:t>
      </w:r>
      <w:proofErr w:type="gramEnd"/>
      <w:r w:rsidR="009F62E2" w:rsidRPr="00E43F5F">
        <w:rPr>
          <w:rFonts w:ascii="Times New Roman" w:hAnsi="Times New Roman" w:cs="Times New Roman"/>
          <w:sz w:val="24"/>
          <w:szCs w:val="24"/>
        </w:rPr>
        <w:t xml:space="preserve">кциона, Комиссия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По результатам рассмотрения заявок Комиссией принимается решение о допуске к участию в аукционе претендента и о признании претендента участником аукциона или </w:t>
      </w:r>
      <w:proofErr w:type="gramStart"/>
      <w:r w:rsidR="009F62E2" w:rsidRPr="00E43F5F">
        <w:rPr>
          <w:rFonts w:ascii="Times New Roman" w:hAnsi="Times New Roman" w:cs="Times New Roman"/>
          <w:sz w:val="24"/>
          <w:szCs w:val="24"/>
        </w:rPr>
        <w:t>об отказе в допуске такого претендента к участию в аукционе в порядке</w:t>
      </w:r>
      <w:proofErr w:type="gramEnd"/>
      <w:r w:rsidR="009F62E2" w:rsidRPr="00E43F5F">
        <w:rPr>
          <w:rFonts w:ascii="Times New Roman" w:hAnsi="Times New Roman" w:cs="Times New Roman"/>
          <w:sz w:val="24"/>
          <w:szCs w:val="24"/>
        </w:rPr>
        <w:t xml:space="preserve"> и по основаниям, предусмотренным </w:t>
      </w:r>
      <w:hyperlink w:anchor="P265" w:history="1">
        <w:r w:rsidR="009F62E2" w:rsidRPr="00D272C8">
          <w:rPr>
            <w:rFonts w:ascii="Times New Roman" w:hAnsi="Times New Roman" w:cs="Times New Roman"/>
            <w:color w:val="000000" w:themeColor="text1"/>
            <w:sz w:val="24"/>
            <w:szCs w:val="24"/>
          </w:rPr>
          <w:t>пунктом 8.9</w:t>
        </w:r>
      </w:hyperlink>
      <w:r w:rsidR="009F62E2" w:rsidRPr="00D272C8">
        <w:rPr>
          <w:rFonts w:ascii="Times New Roman" w:hAnsi="Times New Roman" w:cs="Times New Roman"/>
          <w:color w:val="000000" w:themeColor="text1"/>
          <w:sz w:val="24"/>
          <w:szCs w:val="24"/>
        </w:rPr>
        <w:t xml:space="preserve"> </w:t>
      </w:r>
      <w:r w:rsidR="009F62E2" w:rsidRPr="00E43F5F">
        <w:rPr>
          <w:rFonts w:ascii="Times New Roman" w:hAnsi="Times New Roman" w:cs="Times New Roman"/>
          <w:sz w:val="24"/>
          <w:szCs w:val="24"/>
        </w:rPr>
        <w:t>настоящего Положения, которое оформляется протоколом рассмотрения заявок.</w:t>
      </w:r>
    </w:p>
    <w:p w:rsidR="009F62E2" w:rsidRPr="00E43F5F" w:rsidRDefault="00835161" w:rsidP="0041718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 xml:space="preserve">.2. Протокол рассмотрения заявок ведется Комиссией и подписывается всеми присутствующими на заседании членами Комиссии в день рассмотрения заявок. Протокол рассмотрения заявок не </w:t>
      </w:r>
      <w:proofErr w:type="gramStart"/>
      <w:r w:rsidR="009F62E2" w:rsidRPr="00E43F5F">
        <w:rPr>
          <w:rFonts w:ascii="Times New Roman" w:hAnsi="Times New Roman" w:cs="Times New Roman"/>
          <w:sz w:val="24"/>
          <w:szCs w:val="24"/>
        </w:rPr>
        <w:t>позднее</w:t>
      </w:r>
      <w:proofErr w:type="gramEnd"/>
      <w:r w:rsidR="009F62E2" w:rsidRPr="00E43F5F">
        <w:rPr>
          <w:rFonts w:ascii="Times New Roman" w:hAnsi="Times New Roman" w:cs="Times New Roman"/>
          <w:sz w:val="24"/>
          <w:szCs w:val="24"/>
        </w:rPr>
        <w:t xml:space="preserve"> чем на следующий день после рассмотрения заявок размещается организатором аукциона на официальном сайте.</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.3. Аукцион признается несостоявшимся в следующих случаях:</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.3.1. По окончании срока подачи заявок подана лишь одна заявка;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.3.2. По окончании срока подачи заявок не подано ни одной заявки;</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.3.3. Комиссией принято решение об отказе всем претендентам в допуске к участию в аукционе.</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 xml:space="preserve">Если аукционной документацией предусмотрено два и более лота, аукцион признается </w:t>
      </w:r>
      <w:r w:rsidRPr="00E43F5F">
        <w:rPr>
          <w:rFonts w:ascii="Times New Roman" w:hAnsi="Times New Roman" w:cs="Times New Roman"/>
          <w:sz w:val="24"/>
          <w:szCs w:val="24"/>
        </w:rPr>
        <w:lastRenderedPageBreak/>
        <w:t>несостоявшимся по тем лотам, в отношении которых принято такое решение.</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.4. В случае если аукцион признан несостоявшимся, Уполномоченный орган вправе объявить о проведении нового аукциона. В случае объявления о проведении нового аукциона Уполномоченный орган вправе изменить условия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.5. Претендент приобретает статус участника аукциона с момента оформления Комиссией протокола о рассмотрении заявок.</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.6. Аукцион проводится в следующем порядке:</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1) торги осуществляет аукционист;</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2) торги проводятся по каждому лоту отдельно;</w:t>
      </w:r>
    </w:p>
    <w:p w:rsidR="009F62E2" w:rsidRPr="00E43F5F" w:rsidRDefault="009F62E2" w:rsidP="00E43F5F">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3) торги ведутся путем повышения начального (минимального) размера платы за право заключения договора на размещение объекта, указанного в извещении о проведен</w:t>
      </w:r>
      <w:proofErr w:type="gramStart"/>
      <w:r w:rsidRPr="00E43F5F">
        <w:rPr>
          <w:rFonts w:ascii="Times New Roman" w:hAnsi="Times New Roman" w:cs="Times New Roman"/>
          <w:sz w:val="24"/>
          <w:szCs w:val="24"/>
        </w:rPr>
        <w:t>ии ау</w:t>
      </w:r>
      <w:proofErr w:type="gramEnd"/>
      <w:r w:rsidRPr="00E43F5F">
        <w:rPr>
          <w:rFonts w:ascii="Times New Roman" w:hAnsi="Times New Roman" w:cs="Times New Roman"/>
          <w:sz w:val="24"/>
          <w:szCs w:val="24"/>
        </w:rPr>
        <w:t>кциона, на шаг аукциона;</w:t>
      </w:r>
    </w:p>
    <w:p w:rsidR="00D20909" w:rsidRDefault="009F62E2" w:rsidP="00A43103">
      <w:pPr>
        <w:pStyle w:val="ConsPlusNormal"/>
        <w:ind w:firstLine="540"/>
        <w:jc w:val="both"/>
        <w:rPr>
          <w:rFonts w:ascii="Times New Roman" w:hAnsi="Times New Roman" w:cs="Times New Roman"/>
          <w:sz w:val="24"/>
          <w:szCs w:val="24"/>
        </w:rPr>
      </w:pPr>
      <w:r w:rsidRPr="00E43F5F">
        <w:rPr>
          <w:rFonts w:ascii="Times New Roman" w:hAnsi="Times New Roman" w:cs="Times New Roman"/>
          <w:sz w:val="24"/>
          <w:szCs w:val="24"/>
        </w:rPr>
        <w:t>4) победителем торгов признается участник, предложивший наиболее высокий размер платы за право заключения Договора.</w:t>
      </w:r>
    </w:p>
    <w:p w:rsidR="009F62E2" w:rsidRPr="00E43F5F" w:rsidRDefault="00835161" w:rsidP="00A4310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 xml:space="preserve">.7. </w:t>
      </w:r>
      <w:proofErr w:type="gramStart"/>
      <w:r w:rsidR="009F62E2" w:rsidRPr="00E43F5F">
        <w:rPr>
          <w:rFonts w:ascii="Times New Roman" w:hAnsi="Times New Roman" w:cs="Times New Roman"/>
          <w:sz w:val="24"/>
          <w:szCs w:val="24"/>
        </w:rPr>
        <w:t>Решение Комиссии об определении победителя оформляется протоколом об итогах аукциона, содержащим сведения о месте, дате и времени проведения аукциона, об участниках аукциона, о начальном (минимальном) размере платы за право заключения Договора, последнем и предпоследнем предложениях о размере платы за право заключения Договора, наименовании и месте нахождения (для юридического лица), фамилию, имя, отчестве, сведения о месте жительства (для индивидуального предпринимателя) победителя</w:t>
      </w:r>
      <w:proofErr w:type="gramEnd"/>
      <w:r w:rsidR="009F62E2" w:rsidRPr="00E43F5F">
        <w:rPr>
          <w:rFonts w:ascii="Times New Roman" w:hAnsi="Times New Roman" w:cs="Times New Roman"/>
          <w:sz w:val="24"/>
          <w:szCs w:val="24"/>
        </w:rPr>
        <w:t xml:space="preserve"> аукциона и участника, который сделал предпоследнее предложение о размере платы за право заключения Договора.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.8. Протокол об итогах аукциона составляется в двух экземплярах, подписывается всеми присутствующими членами Комиссии в день проведения аукциона, один из экземпляров протокола остается у организатора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 xml:space="preserve">.9. Протокол об итогах аукциона вручается победителю аукциона и является документом, удостоверяющим право победителя на право заключения Договора. Протокол об итогах аукциона не </w:t>
      </w:r>
      <w:proofErr w:type="gramStart"/>
      <w:r w:rsidR="009F62E2" w:rsidRPr="00E43F5F">
        <w:rPr>
          <w:rFonts w:ascii="Times New Roman" w:hAnsi="Times New Roman" w:cs="Times New Roman"/>
          <w:sz w:val="24"/>
          <w:szCs w:val="24"/>
        </w:rPr>
        <w:t>позднее</w:t>
      </w:r>
      <w:proofErr w:type="gramEnd"/>
      <w:r w:rsidR="009F62E2" w:rsidRPr="00E43F5F">
        <w:rPr>
          <w:rFonts w:ascii="Times New Roman" w:hAnsi="Times New Roman" w:cs="Times New Roman"/>
          <w:sz w:val="24"/>
          <w:szCs w:val="24"/>
        </w:rPr>
        <w:t xml:space="preserve"> чем на следующий день после проведения аукциона размещается организатором аукциона на официальном сайте.</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 xml:space="preserve">.10. </w:t>
      </w:r>
      <w:proofErr w:type="gramStart"/>
      <w:r w:rsidR="009F62E2" w:rsidRPr="00E43F5F">
        <w:rPr>
          <w:rFonts w:ascii="Times New Roman" w:hAnsi="Times New Roman" w:cs="Times New Roman"/>
          <w:sz w:val="24"/>
          <w:szCs w:val="24"/>
        </w:rPr>
        <w:t>Право на заключение Договора может быть передано без проведения торгов лицу, подавшему единственную заявку, в случае если указанная заявка соответствует требованиям и условиям, предусмотренным аукционной документацией, а также лицу, признанному единственным участником аукциона, на условиях, которые предусмотрены аукционной документацией, с размером платы за право заключения Договора, равным начальному (минимальному) размеру платы за право заключения Договора, указанному в извещении о проведении</w:t>
      </w:r>
      <w:proofErr w:type="gramEnd"/>
      <w:r w:rsidR="009F62E2" w:rsidRPr="00E43F5F">
        <w:rPr>
          <w:rFonts w:ascii="Times New Roman" w:hAnsi="Times New Roman" w:cs="Times New Roman"/>
          <w:sz w:val="24"/>
          <w:szCs w:val="24"/>
        </w:rPr>
        <w:t xml:space="preserve"> аукциона. При этом для Уполномоченного органа заключение предусмотренного настоящим пунктом Договора в указанных случаях является обязательным.</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.11. При уклонении или отказе победителя аукциона от заключения в установленный срок Договора он утрачивает право на заключение Договора и задаток ему не возвращается. Право на заключение Договора предоставляется лицу, предложившему наиболее высокую цену, следующую после предложенного победителем аукциона размера платы за заключение Договора.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 xml:space="preserve">.12. По результатам аукциона победитель аукциона и Уполномоченный орган в течение пяти рабочих дней </w:t>
      </w:r>
      <w:proofErr w:type="gramStart"/>
      <w:r w:rsidR="009F62E2" w:rsidRPr="00E43F5F">
        <w:rPr>
          <w:rFonts w:ascii="Times New Roman" w:hAnsi="Times New Roman" w:cs="Times New Roman"/>
          <w:sz w:val="24"/>
          <w:szCs w:val="24"/>
        </w:rPr>
        <w:t>с даты подведения</w:t>
      </w:r>
      <w:proofErr w:type="gramEnd"/>
      <w:r w:rsidR="009F62E2" w:rsidRPr="00E43F5F">
        <w:rPr>
          <w:rFonts w:ascii="Times New Roman" w:hAnsi="Times New Roman" w:cs="Times New Roman"/>
          <w:sz w:val="24"/>
          <w:szCs w:val="24"/>
        </w:rPr>
        <w:t xml:space="preserve"> итогов аукциона заключают Договор.</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 xml:space="preserve">.13. Оплата приобретаемого на аукционе права заключения Договора производится путем перечисления денежных средств на счет Уполномоченного органа, указанный в аукционной документации, в течение 10 банковских дней </w:t>
      </w:r>
      <w:proofErr w:type="gramStart"/>
      <w:r w:rsidR="009F62E2" w:rsidRPr="00E43F5F">
        <w:rPr>
          <w:rFonts w:ascii="Times New Roman" w:hAnsi="Times New Roman" w:cs="Times New Roman"/>
          <w:sz w:val="24"/>
          <w:szCs w:val="24"/>
        </w:rPr>
        <w:t>с даты заключения</w:t>
      </w:r>
      <w:proofErr w:type="gramEnd"/>
      <w:r w:rsidR="009F62E2" w:rsidRPr="00E43F5F">
        <w:rPr>
          <w:rFonts w:ascii="Times New Roman" w:hAnsi="Times New Roman" w:cs="Times New Roman"/>
          <w:sz w:val="24"/>
          <w:szCs w:val="24"/>
        </w:rPr>
        <w:t xml:space="preserve"> Договора. Внесенный задаток засчитывается в счет размера платы за право заключения Договора. Справка, подтверждающая поступление в полном объеме платы за право заключения Договора, является неотъемлемым приложением к Договору.</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.14. Ответственность за уклонение или отказ от оплаты в установленные сроки предусматривается в Договоре в соответствии с законодательством Российской Федерации.</w:t>
      </w:r>
    </w:p>
    <w:p w:rsidR="009F62E2"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009F62E2" w:rsidRPr="00E43F5F">
        <w:rPr>
          <w:rFonts w:ascii="Times New Roman" w:hAnsi="Times New Roman" w:cs="Times New Roman"/>
          <w:sz w:val="24"/>
          <w:szCs w:val="24"/>
        </w:rPr>
        <w:t xml:space="preserve">.15. В случае заключения Договора с лицом, предложившим наиболее </w:t>
      </w:r>
      <w:proofErr w:type="gramStart"/>
      <w:r w:rsidR="009F62E2" w:rsidRPr="00E43F5F">
        <w:rPr>
          <w:rFonts w:ascii="Times New Roman" w:hAnsi="Times New Roman" w:cs="Times New Roman"/>
          <w:sz w:val="24"/>
          <w:szCs w:val="24"/>
        </w:rPr>
        <w:t>высокую цену, следующую после предложенного победителем аукциона размера платы за заключение Договора Уполномоченный орган заключает</w:t>
      </w:r>
      <w:proofErr w:type="gramEnd"/>
      <w:r w:rsidR="009F62E2" w:rsidRPr="00E43F5F">
        <w:rPr>
          <w:rFonts w:ascii="Times New Roman" w:hAnsi="Times New Roman" w:cs="Times New Roman"/>
          <w:sz w:val="24"/>
          <w:szCs w:val="24"/>
        </w:rPr>
        <w:t xml:space="preserve"> Договор в течение 10 дней.</w:t>
      </w:r>
    </w:p>
    <w:p w:rsidR="00D20909" w:rsidRPr="00E43F5F" w:rsidRDefault="00D20909" w:rsidP="00E43F5F">
      <w:pPr>
        <w:pStyle w:val="ConsPlusNormal"/>
        <w:ind w:firstLine="540"/>
        <w:jc w:val="both"/>
        <w:rPr>
          <w:rFonts w:ascii="Times New Roman" w:hAnsi="Times New Roman" w:cs="Times New Roman"/>
          <w:sz w:val="24"/>
          <w:szCs w:val="24"/>
        </w:rPr>
      </w:pPr>
    </w:p>
    <w:p w:rsidR="009F62E2" w:rsidRPr="00E43F5F" w:rsidRDefault="00835161">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lang w:val="en-US"/>
        </w:rPr>
        <w:t>I</w:t>
      </w:r>
      <w:r w:rsidR="009F62E2" w:rsidRPr="00E43F5F">
        <w:rPr>
          <w:rFonts w:ascii="Times New Roman" w:hAnsi="Times New Roman" w:cs="Times New Roman"/>
          <w:sz w:val="24"/>
          <w:szCs w:val="24"/>
        </w:rPr>
        <w:t>X. Порядок возврата задатка</w:t>
      </w:r>
    </w:p>
    <w:p w:rsidR="009F62E2" w:rsidRPr="00E43F5F" w:rsidRDefault="009F62E2" w:rsidP="00E43F5F">
      <w:pPr>
        <w:pStyle w:val="ConsPlusNormal"/>
        <w:jc w:val="both"/>
        <w:rPr>
          <w:rFonts w:ascii="Times New Roman" w:hAnsi="Times New Roman" w:cs="Times New Roman"/>
          <w:sz w:val="24"/>
          <w:szCs w:val="24"/>
        </w:rPr>
      </w:pP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9</w:t>
      </w:r>
      <w:r w:rsidR="009F62E2" w:rsidRPr="00E43F5F">
        <w:rPr>
          <w:rFonts w:ascii="Times New Roman" w:hAnsi="Times New Roman" w:cs="Times New Roman"/>
          <w:sz w:val="24"/>
          <w:szCs w:val="24"/>
        </w:rPr>
        <w:t>.1. Денежные средства, внесенные претендентами в качестве задатков, возвращаются Уполномоченным органом в течение пятнадцати рабочих дней:</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9F62E2" w:rsidRPr="00E43F5F">
        <w:rPr>
          <w:rFonts w:ascii="Times New Roman" w:hAnsi="Times New Roman" w:cs="Times New Roman"/>
          <w:sz w:val="24"/>
          <w:szCs w:val="24"/>
        </w:rPr>
        <w:t>.1.1. Претендентам со дня размещения на официальном сайте извещения об отказе от проведения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9F62E2" w:rsidRPr="00E43F5F">
        <w:rPr>
          <w:rFonts w:ascii="Times New Roman" w:hAnsi="Times New Roman" w:cs="Times New Roman"/>
          <w:sz w:val="24"/>
          <w:szCs w:val="24"/>
        </w:rPr>
        <w:t>.1.2. Претенденту со дня поступления письменного уведомления об отзыве заявки при его получении до дня окончания приема заявок;</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9F62E2" w:rsidRPr="00E43F5F">
        <w:rPr>
          <w:rFonts w:ascii="Times New Roman" w:hAnsi="Times New Roman" w:cs="Times New Roman"/>
          <w:sz w:val="24"/>
          <w:szCs w:val="24"/>
        </w:rPr>
        <w:t>.1.3. Претендентам и участникам аукциона со дня размещения на официальном сайте протокола аукциона, в случае если аукцион признан несостоявшимся;</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9F62E2" w:rsidRPr="00E43F5F">
        <w:rPr>
          <w:rFonts w:ascii="Times New Roman" w:hAnsi="Times New Roman" w:cs="Times New Roman"/>
          <w:sz w:val="24"/>
          <w:szCs w:val="24"/>
        </w:rPr>
        <w:t>.1.4. Претендентам и участникам аукциона со дня размещения на официальном сайте протокола аукциона, за исключением победителя аукциона и второго участника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9F62E2" w:rsidRPr="00E43F5F">
        <w:rPr>
          <w:rFonts w:ascii="Times New Roman" w:hAnsi="Times New Roman" w:cs="Times New Roman"/>
          <w:sz w:val="24"/>
          <w:szCs w:val="24"/>
        </w:rPr>
        <w:t>.1.5. Второму участнику аукциона после заключения Договора с победителем аукциона.</w:t>
      </w:r>
    </w:p>
    <w:p w:rsidR="009F62E2" w:rsidRPr="00E43F5F" w:rsidRDefault="00835161" w:rsidP="00E43F5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9F62E2" w:rsidRPr="00E43F5F">
        <w:rPr>
          <w:rFonts w:ascii="Times New Roman" w:hAnsi="Times New Roman" w:cs="Times New Roman"/>
          <w:sz w:val="24"/>
          <w:szCs w:val="24"/>
        </w:rPr>
        <w:t xml:space="preserve">.2. В случае признания победителя аукциона или второго участника аукциона </w:t>
      </w:r>
      <w:proofErr w:type="gramStart"/>
      <w:r w:rsidR="009F62E2" w:rsidRPr="00E43F5F">
        <w:rPr>
          <w:rFonts w:ascii="Times New Roman" w:hAnsi="Times New Roman" w:cs="Times New Roman"/>
          <w:sz w:val="24"/>
          <w:szCs w:val="24"/>
        </w:rPr>
        <w:t>уклонившимися</w:t>
      </w:r>
      <w:proofErr w:type="gramEnd"/>
      <w:r w:rsidR="009F62E2" w:rsidRPr="00E43F5F">
        <w:rPr>
          <w:rFonts w:ascii="Times New Roman" w:hAnsi="Times New Roman" w:cs="Times New Roman"/>
          <w:sz w:val="24"/>
          <w:szCs w:val="24"/>
        </w:rPr>
        <w:t xml:space="preserve"> от заключения Договора внесенный задаток не возвращается.</w:t>
      </w:r>
    </w:p>
    <w:p w:rsidR="009F62E2" w:rsidRPr="00E43F5F" w:rsidRDefault="009F62E2" w:rsidP="00E43F5F">
      <w:pPr>
        <w:pStyle w:val="ConsPlusNormal"/>
        <w:jc w:val="both"/>
        <w:rPr>
          <w:rFonts w:ascii="Times New Roman" w:hAnsi="Times New Roman" w:cs="Times New Roman"/>
          <w:sz w:val="24"/>
          <w:szCs w:val="24"/>
        </w:rPr>
      </w:pPr>
    </w:p>
    <w:p w:rsidR="00DA0E29" w:rsidRDefault="00DA0E29" w:rsidP="00DA0E29">
      <w:pPr>
        <w:pStyle w:val="ConsPlusNonformat"/>
        <w:jc w:val="right"/>
        <w:rPr>
          <w:rFonts w:ascii="Times New Roman" w:hAnsi="Times New Roman" w:cs="Times New Roman"/>
          <w:sz w:val="24"/>
          <w:szCs w:val="24"/>
        </w:rPr>
      </w:pPr>
      <w:r>
        <w:rPr>
          <w:rFonts w:ascii="Times New Roman" w:hAnsi="Times New Roman" w:cs="Times New Roman"/>
          <w:sz w:val="24"/>
          <w:szCs w:val="24"/>
        </w:rPr>
        <w:t>Приложение № 3</w:t>
      </w:r>
    </w:p>
    <w:p w:rsidR="00DA0E29" w:rsidRDefault="00DA0E29" w:rsidP="00DA0E29">
      <w:pPr>
        <w:pStyle w:val="ConsPlusNonformat"/>
        <w:jc w:val="right"/>
        <w:rPr>
          <w:rFonts w:ascii="Times New Roman" w:hAnsi="Times New Roman" w:cs="Times New Roman"/>
          <w:b/>
          <w:sz w:val="26"/>
          <w:szCs w:val="26"/>
        </w:rPr>
      </w:pPr>
      <w:r>
        <w:rPr>
          <w:rFonts w:ascii="Times New Roman" w:hAnsi="Times New Roman" w:cs="Times New Roman"/>
          <w:sz w:val="24"/>
          <w:szCs w:val="24"/>
        </w:rPr>
        <w:t xml:space="preserve">к Постановлению </w:t>
      </w:r>
    </w:p>
    <w:p w:rsidR="00DA0E29" w:rsidRDefault="00DA0E29" w:rsidP="00DA0E29">
      <w:pPr>
        <w:pStyle w:val="ConsPlusNonformat"/>
        <w:jc w:val="center"/>
        <w:rPr>
          <w:rFonts w:ascii="Times New Roman" w:hAnsi="Times New Roman" w:cs="Times New Roman"/>
          <w:b/>
          <w:sz w:val="26"/>
          <w:szCs w:val="26"/>
        </w:rPr>
      </w:pPr>
    </w:p>
    <w:p w:rsidR="00DA0E29" w:rsidRDefault="00DA0E29" w:rsidP="00DA0E29">
      <w:pPr>
        <w:pStyle w:val="ConsPlusNonformat"/>
        <w:jc w:val="center"/>
        <w:rPr>
          <w:rFonts w:ascii="Times New Roman" w:hAnsi="Times New Roman" w:cs="Times New Roman"/>
          <w:b/>
          <w:sz w:val="26"/>
          <w:szCs w:val="26"/>
        </w:rPr>
      </w:pPr>
      <w:r>
        <w:rPr>
          <w:rFonts w:ascii="Times New Roman" w:hAnsi="Times New Roman" w:cs="Times New Roman"/>
          <w:b/>
          <w:sz w:val="26"/>
          <w:szCs w:val="26"/>
        </w:rPr>
        <w:t>Типовая форма договора</w:t>
      </w:r>
    </w:p>
    <w:p w:rsidR="00DA0E29" w:rsidRDefault="00DA0E29" w:rsidP="00DA0E29">
      <w:pPr>
        <w:pStyle w:val="ConsPlusNonformat"/>
        <w:jc w:val="center"/>
        <w:rPr>
          <w:rFonts w:ascii="Times New Roman" w:hAnsi="Times New Roman" w:cs="Times New Roman"/>
          <w:b/>
          <w:sz w:val="26"/>
          <w:szCs w:val="26"/>
        </w:rPr>
      </w:pPr>
      <w:r>
        <w:rPr>
          <w:rFonts w:ascii="Times New Roman" w:hAnsi="Times New Roman" w:cs="Times New Roman"/>
          <w:b/>
          <w:sz w:val="26"/>
          <w:szCs w:val="26"/>
        </w:rPr>
        <w:t>на размещение нестационарного торгового объекта</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п. Ферзиково                                                                          "___"__________ 20__ г.</w:t>
      </w:r>
    </w:p>
    <w:p w:rsidR="00DA0E29" w:rsidRDefault="00DA0E29" w:rsidP="00DA0E29">
      <w:pPr>
        <w:pStyle w:val="ConsPlusNonformat"/>
        <w:jc w:val="both"/>
        <w:rPr>
          <w:rFonts w:ascii="Times New Roman" w:hAnsi="Times New Roman" w:cs="Times New Roman"/>
          <w:sz w:val="26"/>
          <w:szCs w:val="26"/>
        </w:rPr>
      </w:pPr>
    </w:p>
    <w:p w:rsidR="00474429" w:rsidRPr="00474429" w:rsidRDefault="00DA0E29" w:rsidP="004744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474429" w:rsidRPr="00474429">
        <w:rPr>
          <w:rFonts w:ascii="Times New Roman" w:hAnsi="Times New Roman" w:cs="Times New Roman"/>
          <w:sz w:val="26"/>
          <w:szCs w:val="26"/>
        </w:rPr>
        <w:t xml:space="preserve">Администрация (исполнительно-распорядительный орган) сельского поселения «Поселок Ферзиково»),    именуемая    в    дальнейшем «Уполномоченный  орган»,  в  лице  Главы администрации ________________,  действующего  на  основании  </w:t>
      </w:r>
      <w:hyperlink r:id="rId18" w:history="1">
        <w:r w:rsidR="00474429" w:rsidRPr="00474429">
          <w:rPr>
            <w:rStyle w:val="a5"/>
            <w:rFonts w:ascii="Times New Roman" w:hAnsi="Times New Roman" w:cs="Times New Roman"/>
            <w:sz w:val="26"/>
            <w:szCs w:val="26"/>
          </w:rPr>
          <w:t>Устава</w:t>
        </w:r>
      </w:hyperlink>
      <w:r w:rsidR="00474429" w:rsidRPr="00474429">
        <w:rPr>
          <w:rFonts w:ascii="Times New Roman" w:hAnsi="Times New Roman" w:cs="Times New Roman"/>
          <w:sz w:val="26"/>
          <w:szCs w:val="26"/>
        </w:rPr>
        <w:t>,  с  одной стороны, и</w:t>
      </w:r>
      <w:proofErr w:type="gramEnd"/>
    </w:p>
    <w:p w:rsidR="00474429" w:rsidRPr="00474429" w:rsidRDefault="00474429" w:rsidP="00474429">
      <w:pPr>
        <w:pStyle w:val="ConsPlusNonformat"/>
        <w:jc w:val="both"/>
        <w:rPr>
          <w:rFonts w:ascii="Times New Roman" w:hAnsi="Times New Roman" w:cs="Times New Roman"/>
          <w:sz w:val="26"/>
          <w:szCs w:val="26"/>
        </w:rPr>
      </w:pPr>
      <w:r w:rsidRPr="00474429">
        <w:rPr>
          <w:rFonts w:ascii="Times New Roman" w:hAnsi="Times New Roman" w:cs="Times New Roman"/>
          <w:sz w:val="26"/>
          <w:szCs w:val="26"/>
        </w:rPr>
        <w:t>(наименование юридического лица или физического лица – индивидуального предпринимателя)____________________________________________________,</w:t>
      </w:r>
    </w:p>
    <w:p w:rsidR="00474429" w:rsidRPr="00474429" w:rsidRDefault="00474429" w:rsidP="00474429">
      <w:pPr>
        <w:pStyle w:val="ConsPlusNonformat"/>
        <w:jc w:val="both"/>
        <w:rPr>
          <w:rFonts w:ascii="Times New Roman" w:hAnsi="Times New Roman" w:cs="Times New Roman"/>
          <w:sz w:val="26"/>
          <w:szCs w:val="26"/>
        </w:rPr>
      </w:pPr>
      <w:r w:rsidRPr="00474429">
        <w:rPr>
          <w:rFonts w:ascii="Times New Roman" w:hAnsi="Times New Roman" w:cs="Times New Roman"/>
          <w:sz w:val="26"/>
          <w:szCs w:val="26"/>
        </w:rPr>
        <w:t>действующег</w:t>
      </w:r>
      <w:proofErr w:type="gramStart"/>
      <w:r w:rsidRPr="00474429">
        <w:rPr>
          <w:rFonts w:ascii="Times New Roman" w:hAnsi="Times New Roman" w:cs="Times New Roman"/>
          <w:sz w:val="26"/>
          <w:szCs w:val="26"/>
        </w:rPr>
        <w:t>о(</w:t>
      </w:r>
      <w:proofErr w:type="gramEnd"/>
      <w:r w:rsidRPr="00474429">
        <w:rPr>
          <w:rFonts w:ascii="Times New Roman" w:hAnsi="Times New Roman" w:cs="Times New Roman"/>
          <w:sz w:val="26"/>
          <w:szCs w:val="26"/>
        </w:rPr>
        <w:t>-ей) на основании _________________________________________,</w:t>
      </w:r>
    </w:p>
    <w:p w:rsidR="00474429" w:rsidRPr="00474429" w:rsidRDefault="00474429" w:rsidP="00474429">
      <w:pPr>
        <w:pStyle w:val="ConsPlusNonformat"/>
        <w:jc w:val="both"/>
        <w:rPr>
          <w:rFonts w:ascii="Times New Roman" w:hAnsi="Times New Roman" w:cs="Times New Roman"/>
          <w:sz w:val="26"/>
          <w:szCs w:val="26"/>
        </w:rPr>
      </w:pPr>
      <w:r w:rsidRPr="00474429">
        <w:rPr>
          <w:rFonts w:ascii="Times New Roman" w:hAnsi="Times New Roman" w:cs="Times New Roman"/>
          <w:sz w:val="26"/>
          <w:szCs w:val="26"/>
        </w:rPr>
        <w:t>именуемо</w:t>
      </w:r>
      <w:proofErr w:type="gramStart"/>
      <w:r w:rsidRPr="00474429">
        <w:rPr>
          <w:rFonts w:ascii="Times New Roman" w:hAnsi="Times New Roman" w:cs="Times New Roman"/>
          <w:sz w:val="26"/>
          <w:szCs w:val="26"/>
        </w:rPr>
        <w:t>е(</w:t>
      </w:r>
      <w:proofErr w:type="gramEnd"/>
      <w:r w:rsidRPr="00474429">
        <w:rPr>
          <w:rFonts w:ascii="Times New Roman" w:hAnsi="Times New Roman" w:cs="Times New Roman"/>
          <w:sz w:val="26"/>
          <w:szCs w:val="26"/>
        </w:rPr>
        <w:t>-</w:t>
      </w:r>
      <w:proofErr w:type="spellStart"/>
      <w:r w:rsidRPr="00474429">
        <w:rPr>
          <w:rFonts w:ascii="Times New Roman" w:hAnsi="Times New Roman" w:cs="Times New Roman"/>
          <w:sz w:val="26"/>
          <w:szCs w:val="26"/>
        </w:rPr>
        <w:t>ый</w:t>
      </w:r>
      <w:proofErr w:type="spellEnd"/>
      <w:r w:rsidRPr="00474429">
        <w:rPr>
          <w:rFonts w:ascii="Times New Roman" w:hAnsi="Times New Roman" w:cs="Times New Roman"/>
          <w:sz w:val="26"/>
          <w:szCs w:val="26"/>
        </w:rPr>
        <w:t>)  в  дальнейшем  «Заявитель/ Победитель торгов» (подчеркнуть нужное  здесь  и  далее),  с  другой  стороны,  далее  совместно  именуемые «Стороны», заключили настоящий Договор о нижеследующем:</w:t>
      </w:r>
    </w:p>
    <w:p w:rsidR="00DA0E29" w:rsidRDefault="00DA0E29" w:rsidP="004744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I. Предмет договора</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bookmarkStart w:id="7" w:name="P345"/>
      <w:bookmarkEnd w:id="7"/>
      <w:r>
        <w:rPr>
          <w:rFonts w:ascii="Times New Roman" w:hAnsi="Times New Roman" w:cs="Times New Roman"/>
          <w:sz w:val="26"/>
          <w:szCs w:val="26"/>
        </w:rPr>
        <w:t xml:space="preserve">    1.1.  Уполномоченный  орган  предоставляет  Заявителю/Победителю торгов право на размещение нестационарного торгового объекта (тип) 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(далее - Объект) для осуществления ________________________________________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(вид деятельности, группа реализуемых товаров)</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по адресному ориентиру в соответствии   со   схемой  размещения  нестационарных  торговых  объектов:</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(место расположения объекта)</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rsidR="00DA0E29" w:rsidRDefault="0089533E"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с</w:t>
      </w:r>
      <w:r w:rsidR="00DA0E29">
        <w:rPr>
          <w:rFonts w:ascii="Times New Roman" w:hAnsi="Times New Roman" w:cs="Times New Roman"/>
          <w:sz w:val="26"/>
          <w:szCs w:val="26"/>
        </w:rPr>
        <w:t>рок</w:t>
      </w:r>
      <w:r>
        <w:rPr>
          <w:rFonts w:ascii="Times New Roman" w:hAnsi="Times New Roman" w:cs="Times New Roman"/>
          <w:sz w:val="26"/>
          <w:szCs w:val="26"/>
        </w:rPr>
        <w:t>ом на</w:t>
      </w:r>
      <w:proofErr w:type="gramStart"/>
      <w:r w:rsidR="00706B05">
        <w:rPr>
          <w:rFonts w:ascii="Times New Roman" w:hAnsi="Times New Roman" w:cs="Times New Roman"/>
          <w:sz w:val="26"/>
          <w:szCs w:val="26"/>
        </w:rPr>
        <w:t xml:space="preserve"> </w:t>
      </w:r>
      <w:r w:rsidR="00081BB6">
        <w:rPr>
          <w:rFonts w:ascii="Times New Roman" w:hAnsi="Times New Roman" w:cs="Times New Roman"/>
          <w:sz w:val="26"/>
          <w:szCs w:val="26"/>
        </w:rPr>
        <w:t>_____</w:t>
      </w:r>
      <w:r w:rsidR="00706B05">
        <w:rPr>
          <w:rFonts w:ascii="Times New Roman" w:hAnsi="Times New Roman" w:cs="Times New Roman"/>
          <w:sz w:val="26"/>
          <w:szCs w:val="26"/>
        </w:rPr>
        <w:t xml:space="preserve"> (</w:t>
      </w:r>
      <w:r w:rsidR="00081BB6">
        <w:rPr>
          <w:rFonts w:ascii="Times New Roman" w:hAnsi="Times New Roman" w:cs="Times New Roman"/>
          <w:sz w:val="26"/>
          <w:szCs w:val="26"/>
        </w:rPr>
        <w:t>__________</w:t>
      </w:r>
      <w:r w:rsidR="00706B05">
        <w:rPr>
          <w:rFonts w:ascii="Times New Roman" w:hAnsi="Times New Roman" w:cs="Times New Roman"/>
          <w:sz w:val="26"/>
          <w:szCs w:val="26"/>
        </w:rPr>
        <w:t xml:space="preserve">) </w:t>
      </w:r>
      <w:proofErr w:type="gramEnd"/>
      <w:r w:rsidR="00B77C25">
        <w:rPr>
          <w:rFonts w:ascii="Times New Roman" w:hAnsi="Times New Roman" w:cs="Times New Roman"/>
          <w:sz w:val="26"/>
          <w:szCs w:val="26"/>
        </w:rPr>
        <w:t>год (</w:t>
      </w:r>
      <w:r w:rsidR="00706B05">
        <w:rPr>
          <w:rFonts w:ascii="Times New Roman" w:hAnsi="Times New Roman" w:cs="Times New Roman"/>
          <w:sz w:val="26"/>
          <w:szCs w:val="26"/>
        </w:rPr>
        <w:t>лет</w:t>
      </w:r>
      <w:r w:rsidR="00B77C25">
        <w:rPr>
          <w:rFonts w:ascii="Times New Roman" w:hAnsi="Times New Roman" w:cs="Times New Roman"/>
          <w:sz w:val="26"/>
          <w:szCs w:val="26"/>
        </w:rPr>
        <w:t>)</w:t>
      </w:r>
      <w:r w:rsidR="00EC077C">
        <w:rPr>
          <w:rFonts w:ascii="Times New Roman" w:hAnsi="Times New Roman" w:cs="Times New Roman"/>
          <w:sz w:val="26"/>
          <w:szCs w:val="26"/>
        </w:rPr>
        <w:t xml:space="preserve"> </w:t>
      </w:r>
      <w:r w:rsidR="00DA0E29">
        <w:rPr>
          <w:rFonts w:ascii="Times New Roman" w:hAnsi="Times New Roman" w:cs="Times New Roman"/>
          <w:sz w:val="26"/>
          <w:szCs w:val="26"/>
        </w:rPr>
        <w:t xml:space="preserve"> с _________________ 20__ года по ________________ 20__ года</w:t>
      </w:r>
      <w:r w:rsidR="00B77C25">
        <w:rPr>
          <w:rFonts w:ascii="Times New Roman" w:hAnsi="Times New Roman" w:cs="Times New Roman"/>
          <w:sz w:val="26"/>
          <w:szCs w:val="26"/>
        </w:rPr>
        <w:t xml:space="preserve"> в </w:t>
      </w:r>
      <w:r w:rsidR="00A87C95">
        <w:rPr>
          <w:rFonts w:ascii="Times New Roman" w:hAnsi="Times New Roman" w:cs="Times New Roman"/>
          <w:sz w:val="26"/>
          <w:szCs w:val="26"/>
        </w:rPr>
        <w:t>соответствии с документацией о проведении аукциона на право заключения договора на размещени</w:t>
      </w:r>
      <w:r w:rsidR="0004475A">
        <w:rPr>
          <w:rFonts w:ascii="Times New Roman" w:hAnsi="Times New Roman" w:cs="Times New Roman"/>
          <w:sz w:val="26"/>
          <w:szCs w:val="26"/>
        </w:rPr>
        <w:t>е</w:t>
      </w:r>
      <w:r w:rsidR="00A87C95">
        <w:rPr>
          <w:rFonts w:ascii="Times New Roman" w:hAnsi="Times New Roman" w:cs="Times New Roman"/>
          <w:sz w:val="26"/>
          <w:szCs w:val="26"/>
        </w:rPr>
        <w:t xml:space="preserve"> нестационарного торгового объекта</w:t>
      </w:r>
      <w:r w:rsidR="00DA0E29">
        <w:rPr>
          <w:rFonts w:ascii="Times New Roman" w:hAnsi="Times New Roman" w:cs="Times New Roman"/>
          <w:sz w:val="26"/>
          <w:szCs w:val="26"/>
        </w:rPr>
        <w:t>.</w:t>
      </w:r>
    </w:p>
    <w:p w:rsidR="00990A5E"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1.2.  </w:t>
      </w:r>
      <w:proofErr w:type="gramStart"/>
      <w:r>
        <w:rPr>
          <w:rFonts w:ascii="Times New Roman" w:hAnsi="Times New Roman" w:cs="Times New Roman"/>
          <w:sz w:val="26"/>
          <w:szCs w:val="26"/>
        </w:rPr>
        <w:t xml:space="preserve">Настоящий  Договор  заключен  в соответствии со схемой размещения нестационарных  торговых  объектов,  утвержденной  постановлением администрации _____________ от  __________  № _____, с победителем аукциона по продаже  права заключения Договора на размещение Объекта (протокол аукциона от   </w:t>
      </w:r>
      <w:proofErr w:type="gramEnd"/>
    </w:p>
    <w:p w:rsidR="00990A5E" w:rsidRDefault="00990A5E" w:rsidP="00DA0E29">
      <w:pPr>
        <w:pStyle w:val="ConsPlusNonformat"/>
        <w:jc w:val="both"/>
        <w:rPr>
          <w:rFonts w:ascii="Times New Roman" w:hAnsi="Times New Roman" w:cs="Times New Roman"/>
          <w:sz w:val="26"/>
          <w:szCs w:val="26"/>
        </w:rPr>
      </w:pPr>
    </w:p>
    <w:p w:rsidR="00990A5E" w:rsidRDefault="00990A5E"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   по   лоту  №  _____)/с  единственным участником аукциона/со  вторым участником аукциона при уклонении или отказе победителя аукциона от заключения Договора</w:t>
      </w:r>
      <w:r w:rsidR="006871A1">
        <w:rPr>
          <w:rFonts w:ascii="Times New Roman" w:hAnsi="Times New Roman" w:cs="Times New Roman"/>
          <w:sz w:val="26"/>
          <w:szCs w:val="26"/>
        </w:rPr>
        <w:t xml:space="preserve"> /без проведения торгов с заявителем</w:t>
      </w:r>
      <w:r w:rsidR="00C2037A">
        <w:rPr>
          <w:rFonts w:ascii="Times New Roman" w:hAnsi="Times New Roman" w:cs="Times New Roman"/>
          <w:sz w:val="26"/>
          <w:szCs w:val="26"/>
        </w:rPr>
        <w:t xml:space="preserve"> - </w:t>
      </w:r>
      <w:r w:rsidR="00275A45">
        <w:rPr>
          <w:rFonts w:ascii="Times New Roman" w:hAnsi="Times New Roman" w:cs="Times New Roman"/>
          <w:sz w:val="26"/>
          <w:szCs w:val="26"/>
        </w:rPr>
        <w:t>__________</w:t>
      </w:r>
      <w:r w:rsidR="00C2037A">
        <w:rPr>
          <w:rFonts w:ascii="Times New Roman" w:hAnsi="Times New Roman" w:cs="Times New Roman"/>
          <w:sz w:val="26"/>
          <w:szCs w:val="26"/>
        </w:rPr>
        <w:t>/указать ка</w:t>
      </w:r>
      <w:r w:rsidR="0061454B">
        <w:rPr>
          <w:rFonts w:ascii="Times New Roman" w:hAnsi="Times New Roman" w:cs="Times New Roman"/>
          <w:sz w:val="26"/>
          <w:szCs w:val="26"/>
        </w:rPr>
        <w:t xml:space="preserve">тегорию заявителя (смотреть пункт 4.4. </w:t>
      </w:r>
      <w:proofErr w:type="gramStart"/>
      <w:r w:rsidR="0061454B">
        <w:rPr>
          <w:rFonts w:ascii="Times New Roman" w:hAnsi="Times New Roman" w:cs="Times New Roman"/>
          <w:sz w:val="26"/>
          <w:szCs w:val="26"/>
        </w:rPr>
        <w:t>Положения о размещении нестационарных торговых объектах)/</w:t>
      </w:r>
      <w:r w:rsidR="006871A1">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871A1">
        <w:rPr>
          <w:rFonts w:ascii="Times New Roman" w:hAnsi="Times New Roman" w:cs="Times New Roman"/>
          <w:b/>
          <w:sz w:val="26"/>
          <w:szCs w:val="26"/>
        </w:rPr>
        <w:t>(</w:t>
      </w:r>
      <w:r w:rsidR="006871A1">
        <w:rPr>
          <w:rFonts w:ascii="Times New Roman" w:hAnsi="Times New Roman" w:cs="Times New Roman"/>
          <w:b/>
          <w:sz w:val="26"/>
          <w:szCs w:val="26"/>
        </w:rPr>
        <w:t xml:space="preserve">оставить </w:t>
      </w:r>
      <w:r w:rsidRPr="006871A1">
        <w:rPr>
          <w:rFonts w:ascii="Times New Roman" w:hAnsi="Times New Roman" w:cs="Times New Roman"/>
          <w:b/>
          <w:sz w:val="26"/>
          <w:szCs w:val="26"/>
        </w:rPr>
        <w:t>нужное)</w:t>
      </w:r>
      <w:r>
        <w:rPr>
          <w:rFonts w:ascii="Times New Roman" w:hAnsi="Times New Roman" w:cs="Times New Roman"/>
          <w:sz w:val="26"/>
          <w:szCs w:val="26"/>
        </w:rPr>
        <w:t>.</w:t>
      </w:r>
      <w:proofErr w:type="gramEnd"/>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II. Права и обязанности Сторон</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2.1. Уполномоченный орган вправе:</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2.1.1.  Осуществлять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выполнением  Заявителем/Победителем торгов  условий настоящего Договора и требований нормативно-правовых актов, регулирующих размещение Объектов;</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2.1.2.  В  случаях и порядке, которые установлены настоящим Договором и действующим законодательством Российской Федерации, в одностороннем порядке отказаться от исполнения условий настоящего Договора;</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2.2. Уполномоченный орган обязан:</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  предоставить Заявителю/Победителю торгов право на размещение Объекта в  соответствии  со  схемой  размещения нестационарных торговых объектов по адресному  ориентиру,  указанному  в </w:t>
      </w:r>
      <w:hyperlink r:id="rId19" w:anchor="P345" w:history="1">
        <w:r w:rsidRPr="00D272C8">
          <w:rPr>
            <w:rStyle w:val="a5"/>
            <w:rFonts w:ascii="Times New Roman" w:hAnsi="Times New Roman" w:cs="Times New Roman"/>
            <w:color w:val="000000" w:themeColor="text1"/>
            <w:sz w:val="26"/>
            <w:szCs w:val="26"/>
          </w:rPr>
          <w:t>пункте 1.1</w:t>
        </w:r>
      </w:hyperlink>
      <w:r>
        <w:rPr>
          <w:rFonts w:ascii="Times New Roman" w:hAnsi="Times New Roman" w:cs="Times New Roman"/>
          <w:sz w:val="26"/>
          <w:szCs w:val="26"/>
        </w:rPr>
        <w:t xml:space="preserve"> настоящего Договора. Право, предоставленное  Заявителю/Победителю  торгов  по  настоящему  Договору, не может быть предоставлено Уполномоченным органом другим лицам;</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2.3. Заявитель/Победитель торгов вправе досрочно  отказаться  от исполнения условий настоящего Договора по  основаниям  и  в  порядке,  которые предусмотрены настоящим Договором и действующим законодательством Российской Федерации;</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 Заявитель/Победитель торгов обязан:</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2.4.1.  Обеспечить  размещение Объекта и его готовность к использованию в соответствии с типовым проектом и требованиями к нему в срок </w:t>
      </w:r>
      <w:proofErr w:type="gramStart"/>
      <w:r>
        <w:rPr>
          <w:rFonts w:ascii="Times New Roman" w:hAnsi="Times New Roman" w:cs="Times New Roman"/>
          <w:sz w:val="26"/>
          <w:szCs w:val="26"/>
        </w:rPr>
        <w:t>до</w:t>
      </w:r>
      <w:proofErr w:type="gramEnd"/>
      <w:r>
        <w:rPr>
          <w:rFonts w:ascii="Times New Roman" w:hAnsi="Times New Roman" w:cs="Times New Roman"/>
          <w:sz w:val="26"/>
          <w:szCs w:val="26"/>
        </w:rPr>
        <w:t xml:space="preserve"> ___</w:t>
      </w:r>
      <w:r w:rsidR="00081BB6">
        <w:rPr>
          <w:rFonts w:ascii="Times New Roman" w:hAnsi="Times New Roman" w:cs="Times New Roman"/>
          <w:sz w:val="26"/>
          <w:szCs w:val="26"/>
        </w:rPr>
        <w:t>_________</w:t>
      </w:r>
      <w:r>
        <w:rPr>
          <w:rFonts w:ascii="Times New Roman" w:hAnsi="Times New Roman" w:cs="Times New Roman"/>
          <w:sz w:val="26"/>
          <w:szCs w:val="26"/>
        </w:rPr>
        <w:t>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2.4.2.  Использовать  Объект  по  назначению,  указанному  в </w:t>
      </w:r>
      <w:hyperlink r:id="rId20" w:anchor="P345" w:history="1">
        <w:r w:rsidRPr="00D272C8">
          <w:rPr>
            <w:rStyle w:val="a5"/>
            <w:rFonts w:ascii="Times New Roman" w:hAnsi="Times New Roman" w:cs="Times New Roman"/>
            <w:color w:val="000000" w:themeColor="text1"/>
            <w:sz w:val="26"/>
            <w:szCs w:val="26"/>
          </w:rPr>
          <w:t>пункте 1.1</w:t>
        </w:r>
      </w:hyperlink>
      <w:r w:rsidRPr="00D272C8">
        <w:rPr>
          <w:rStyle w:val="a5"/>
          <w:rFonts w:ascii="Times New Roman" w:hAnsi="Times New Roman" w:cs="Times New Roman"/>
          <w:color w:val="000000" w:themeColor="text1"/>
          <w:sz w:val="26"/>
          <w:szCs w:val="26"/>
        </w:rPr>
        <w:t xml:space="preserve"> </w:t>
      </w:r>
      <w:r>
        <w:rPr>
          <w:rFonts w:ascii="Times New Roman" w:hAnsi="Times New Roman" w:cs="Times New Roman"/>
          <w:sz w:val="26"/>
          <w:szCs w:val="26"/>
        </w:rPr>
        <w:t>настоящего Договора;</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2.4.3.  Своевременно  и  полностью  внести  плату  согласно  настоящему Договору в размере и порядке, установлен</w:t>
      </w:r>
      <w:r w:rsidR="00481B64">
        <w:rPr>
          <w:rFonts w:ascii="Times New Roman" w:hAnsi="Times New Roman" w:cs="Times New Roman"/>
          <w:sz w:val="26"/>
          <w:szCs w:val="26"/>
        </w:rPr>
        <w:t>ным</w:t>
      </w:r>
      <w:r>
        <w:rPr>
          <w:rFonts w:ascii="Times New Roman" w:hAnsi="Times New Roman" w:cs="Times New Roman"/>
          <w:sz w:val="26"/>
          <w:szCs w:val="26"/>
        </w:rPr>
        <w:t xml:space="preserve"> настоящим Договором;</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2.4.4.  Обеспечить  сохранение  внешнего  вида,  типа, местоположения и размеров Объекта в течение установленного периода размещения;</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2.4.5.  Обеспечить  соблюдение  санитарных  норм  и  правил, требований законодательства   РФ,  вывоз  мусора  и  иных  отходов,  образовавшихся  в результате использования Объекта;</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2.4.6. Не допускать загрязнения, захламления места размещения Объекта;</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2.4.7.  </w:t>
      </w:r>
      <w:proofErr w:type="gramStart"/>
      <w:r>
        <w:rPr>
          <w:rFonts w:ascii="Times New Roman" w:hAnsi="Times New Roman" w:cs="Times New Roman"/>
          <w:sz w:val="26"/>
          <w:szCs w:val="26"/>
        </w:rPr>
        <w:t xml:space="preserve">Своевременно  демонтировать  Объект  с установленного места его расположения  согласно  схеме размещения нестационарных торговых объектов и привести  прилегающую  к  Объекту  территорию  в первоначальное состояние в течение  5  дней с даты окончания срока действия Договора, а также в случае досрочного  отказа в одностороннем порядке от исполнения условий настоящего Договора  по  инициативе Уполномоченного органа в соответствии с </w:t>
      </w:r>
      <w:hyperlink r:id="rId21" w:anchor="P472" w:history="1">
        <w:r w:rsidRPr="00D272C8">
          <w:rPr>
            <w:rStyle w:val="a5"/>
            <w:rFonts w:ascii="Times New Roman" w:hAnsi="Times New Roman" w:cs="Times New Roman"/>
            <w:color w:val="000000" w:themeColor="text1"/>
            <w:sz w:val="26"/>
            <w:szCs w:val="26"/>
          </w:rPr>
          <w:t>разделом V</w:t>
        </w:r>
      </w:hyperlink>
      <w:r w:rsidRPr="00D272C8">
        <w:rPr>
          <w:rStyle w:val="a5"/>
          <w:rFonts w:ascii="Times New Roman" w:hAnsi="Times New Roman" w:cs="Times New Roman"/>
          <w:color w:val="000000" w:themeColor="text1"/>
          <w:sz w:val="26"/>
          <w:szCs w:val="26"/>
        </w:rPr>
        <w:t xml:space="preserve"> </w:t>
      </w:r>
      <w:r>
        <w:rPr>
          <w:rFonts w:ascii="Times New Roman" w:hAnsi="Times New Roman" w:cs="Times New Roman"/>
          <w:sz w:val="26"/>
          <w:szCs w:val="26"/>
        </w:rPr>
        <w:t>настоящего Договора;</w:t>
      </w:r>
      <w:proofErr w:type="gramEnd"/>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2.4.8.   В   двухнедельный  срок  сообщить  Уполномоченному  органу  об изменении   своего   почтового   адреса,   наименования,   местонахождения, банковских   реквизитов  и  реорганизации.  В  случае  неисполнения  данной обязанности,  Уполномоченным  органом заказная корреспонденция направляется Заявителю/Победителю   по   старому  почтовому  адресу  и  будет  считаться полученной.</w:t>
      </w:r>
    </w:p>
    <w:p w:rsidR="00DA0E29" w:rsidRDefault="00DA0E29" w:rsidP="00DA0E29">
      <w:pPr>
        <w:pStyle w:val="ConsPlusNonformat"/>
        <w:jc w:val="both"/>
        <w:rPr>
          <w:rFonts w:ascii="Times New Roman" w:hAnsi="Times New Roman" w:cs="Times New Roman"/>
          <w:sz w:val="26"/>
          <w:szCs w:val="26"/>
        </w:rPr>
      </w:pPr>
    </w:p>
    <w:p w:rsidR="00990A5E" w:rsidRDefault="00DA0E29" w:rsidP="00DA0E29">
      <w:pPr>
        <w:pStyle w:val="ConsPlusNonformat"/>
        <w:jc w:val="both"/>
        <w:rPr>
          <w:rFonts w:ascii="Times New Roman" w:hAnsi="Times New Roman" w:cs="Times New Roman"/>
          <w:b/>
          <w:sz w:val="26"/>
          <w:szCs w:val="26"/>
        </w:rPr>
      </w:pPr>
      <w:r w:rsidRPr="0067778C">
        <w:rPr>
          <w:rFonts w:ascii="Times New Roman" w:hAnsi="Times New Roman" w:cs="Times New Roman"/>
          <w:b/>
          <w:sz w:val="26"/>
          <w:szCs w:val="26"/>
        </w:rPr>
        <w:t xml:space="preserve">              </w:t>
      </w:r>
    </w:p>
    <w:p w:rsidR="00990A5E" w:rsidRDefault="00990A5E" w:rsidP="00DA0E29">
      <w:pPr>
        <w:pStyle w:val="ConsPlusNonformat"/>
        <w:jc w:val="both"/>
        <w:rPr>
          <w:rFonts w:ascii="Times New Roman" w:hAnsi="Times New Roman" w:cs="Times New Roman"/>
          <w:b/>
          <w:sz w:val="26"/>
          <w:szCs w:val="26"/>
        </w:rPr>
      </w:pPr>
    </w:p>
    <w:p w:rsidR="00990A5E" w:rsidRDefault="00990A5E" w:rsidP="00DA0E29">
      <w:pPr>
        <w:pStyle w:val="ConsPlusNonformat"/>
        <w:jc w:val="both"/>
        <w:rPr>
          <w:rFonts w:ascii="Times New Roman" w:hAnsi="Times New Roman" w:cs="Times New Roman"/>
          <w:b/>
          <w:sz w:val="26"/>
          <w:szCs w:val="26"/>
        </w:rPr>
      </w:pPr>
    </w:p>
    <w:p w:rsidR="00DA0E29" w:rsidRDefault="00DA0E29" w:rsidP="00DA0E29">
      <w:pPr>
        <w:pStyle w:val="ConsPlusNonformat"/>
        <w:jc w:val="both"/>
        <w:rPr>
          <w:rFonts w:ascii="Times New Roman" w:hAnsi="Times New Roman" w:cs="Times New Roman"/>
          <w:sz w:val="26"/>
          <w:szCs w:val="26"/>
        </w:rPr>
      </w:pPr>
      <w:r w:rsidRPr="0067778C">
        <w:rPr>
          <w:rFonts w:ascii="Times New Roman" w:hAnsi="Times New Roman" w:cs="Times New Roman"/>
          <w:b/>
          <w:sz w:val="26"/>
          <w:szCs w:val="26"/>
        </w:rPr>
        <w:t xml:space="preserve">     </w:t>
      </w:r>
      <w:r w:rsidRPr="00AA5FA8">
        <w:rPr>
          <w:rFonts w:ascii="Times New Roman" w:hAnsi="Times New Roman" w:cs="Times New Roman"/>
          <w:sz w:val="26"/>
          <w:szCs w:val="26"/>
        </w:rPr>
        <w:t>III. Платежи и расчеты по договору</w:t>
      </w:r>
      <w:r w:rsidR="00767794">
        <w:rPr>
          <w:rFonts w:ascii="Times New Roman" w:hAnsi="Times New Roman" w:cs="Times New Roman"/>
          <w:sz w:val="26"/>
          <w:szCs w:val="26"/>
        </w:rPr>
        <w:t xml:space="preserve"> </w:t>
      </w:r>
      <w:r w:rsidR="00767794" w:rsidRPr="00767794">
        <w:rPr>
          <w:rFonts w:ascii="Times New Roman" w:hAnsi="Times New Roman" w:cs="Times New Roman"/>
          <w:b/>
          <w:sz w:val="26"/>
          <w:szCs w:val="26"/>
        </w:rPr>
        <w:t xml:space="preserve">(оставить </w:t>
      </w:r>
      <w:proofErr w:type="gramStart"/>
      <w:r w:rsidR="00767794" w:rsidRPr="00767794">
        <w:rPr>
          <w:rFonts w:ascii="Times New Roman" w:hAnsi="Times New Roman" w:cs="Times New Roman"/>
          <w:b/>
          <w:sz w:val="26"/>
          <w:szCs w:val="26"/>
        </w:rPr>
        <w:t>нужно</w:t>
      </w:r>
      <w:r w:rsidR="00767794" w:rsidRPr="00767794">
        <w:rPr>
          <w:rFonts w:ascii="Times New Roman" w:hAnsi="Times New Roman" w:cs="Times New Roman"/>
          <w:sz w:val="26"/>
          <w:szCs w:val="26"/>
        </w:rPr>
        <w:t>е</w:t>
      </w:r>
      <w:proofErr w:type="gramEnd"/>
      <w:r w:rsidR="00767794" w:rsidRPr="00767794">
        <w:rPr>
          <w:rFonts w:ascii="Times New Roman" w:hAnsi="Times New Roman" w:cs="Times New Roman"/>
          <w:sz w:val="26"/>
          <w:szCs w:val="26"/>
        </w:rPr>
        <w:t>):</w:t>
      </w:r>
    </w:p>
    <w:p w:rsidR="000D40AA" w:rsidRPr="00AA5FA8" w:rsidRDefault="000D40AA" w:rsidP="00DA0E29">
      <w:pPr>
        <w:pStyle w:val="ConsPlusNonformat"/>
        <w:jc w:val="both"/>
        <w:rPr>
          <w:rFonts w:ascii="Times New Roman" w:hAnsi="Times New Roman" w:cs="Times New Roman"/>
          <w:sz w:val="26"/>
          <w:szCs w:val="26"/>
        </w:rPr>
      </w:pPr>
    </w:p>
    <w:p w:rsidR="00DA0E29" w:rsidRPr="000D40AA" w:rsidRDefault="00887DE0" w:rsidP="00767794">
      <w:pPr>
        <w:pStyle w:val="ConsPlusNonformat"/>
        <w:ind w:firstLine="284"/>
        <w:jc w:val="both"/>
        <w:rPr>
          <w:rFonts w:ascii="Times New Roman" w:hAnsi="Times New Roman" w:cs="Times New Roman"/>
          <w:i/>
          <w:sz w:val="26"/>
          <w:szCs w:val="26"/>
        </w:rPr>
      </w:pPr>
      <w:r w:rsidRPr="000D40AA">
        <w:rPr>
          <w:rFonts w:ascii="Times New Roman" w:hAnsi="Times New Roman" w:cs="Times New Roman"/>
          <w:i/>
          <w:sz w:val="26"/>
          <w:szCs w:val="26"/>
        </w:rPr>
        <w:t xml:space="preserve">3.1. </w:t>
      </w:r>
      <w:r w:rsidR="00767794" w:rsidRPr="000D40AA">
        <w:rPr>
          <w:rFonts w:ascii="Times New Roman" w:hAnsi="Times New Roman" w:cs="Times New Roman"/>
          <w:i/>
          <w:sz w:val="26"/>
          <w:szCs w:val="26"/>
        </w:rPr>
        <w:t>Заявитель</w:t>
      </w:r>
      <w:r w:rsidRPr="000D40AA">
        <w:rPr>
          <w:rFonts w:ascii="Times New Roman" w:hAnsi="Times New Roman" w:cs="Times New Roman"/>
          <w:i/>
          <w:sz w:val="26"/>
          <w:szCs w:val="26"/>
        </w:rPr>
        <w:t xml:space="preserve"> является местным товаропроизводителем и на основании пункта 5.2. Положения о </w:t>
      </w:r>
      <w:r w:rsidR="004A0885" w:rsidRPr="000D40AA">
        <w:rPr>
          <w:rFonts w:ascii="Times New Roman" w:hAnsi="Times New Roman" w:cs="Times New Roman"/>
          <w:i/>
          <w:sz w:val="26"/>
          <w:szCs w:val="26"/>
        </w:rPr>
        <w:t>размещении нестационарных объектов освобождается от платы по договору на размещени</w:t>
      </w:r>
      <w:r w:rsidR="00E41033">
        <w:rPr>
          <w:rFonts w:ascii="Times New Roman" w:hAnsi="Times New Roman" w:cs="Times New Roman"/>
          <w:i/>
          <w:sz w:val="26"/>
          <w:szCs w:val="26"/>
        </w:rPr>
        <w:t>е</w:t>
      </w:r>
      <w:r w:rsidR="004A0885" w:rsidRPr="000D40AA">
        <w:rPr>
          <w:rFonts w:ascii="Times New Roman" w:hAnsi="Times New Roman" w:cs="Times New Roman"/>
          <w:i/>
          <w:sz w:val="26"/>
          <w:szCs w:val="26"/>
        </w:rPr>
        <w:t xml:space="preserve"> нестационарных торговых объектов</w:t>
      </w:r>
      <w:r w:rsidR="000D40AA" w:rsidRPr="000D40AA">
        <w:rPr>
          <w:rFonts w:ascii="Times New Roman" w:hAnsi="Times New Roman" w:cs="Times New Roman"/>
          <w:i/>
          <w:sz w:val="26"/>
          <w:szCs w:val="26"/>
        </w:rPr>
        <w:t>.</w:t>
      </w:r>
      <w:r w:rsidR="00767794" w:rsidRPr="000D40AA">
        <w:rPr>
          <w:rFonts w:ascii="Times New Roman" w:hAnsi="Times New Roman" w:cs="Times New Roman"/>
          <w:i/>
          <w:sz w:val="26"/>
          <w:szCs w:val="26"/>
        </w:rPr>
        <w:t xml:space="preserve">  </w:t>
      </w:r>
    </w:p>
    <w:p w:rsidR="000D40AA" w:rsidRPr="00AA5FA8" w:rsidRDefault="000D40AA" w:rsidP="00767794">
      <w:pPr>
        <w:pStyle w:val="ConsPlusNonformat"/>
        <w:ind w:firstLine="284"/>
        <w:jc w:val="both"/>
        <w:rPr>
          <w:rFonts w:ascii="Times New Roman" w:hAnsi="Times New Roman" w:cs="Times New Roman"/>
          <w:sz w:val="26"/>
          <w:szCs w:val="26"/>
        </w:rPr>
      </w:pPr>
    </w:p>
    <w:p w:rsidR="00DA0E29" w:rsidRPr="000D40AA" w:rsidRDefault="00DA0E29" w:rsidP="00DA0E29">
      <w:pPr>
        <w:pStyle w:val="ConsPlusNonformat"/>
        <w:jc w:val="both"/>
        <w:rPr>
          <w:rFonts w:ascii="Times New Roman" w:hAnsi="Times New Roman" w:cs="Times New Roman"/>
          <w:i/>
          <w:sz w:val="26"/>
          <w:szCs w:val="26"/>
        </w:rPr>
      </w:pPr>
      <w:r w:rsidRPr="00AA5FA8">
        <w:rPr>
          <w:rFonts w:ascii="Times New Roman" w:hAnsi="Times New Roman" w:cs="Times New Roman"/>
          <w:sz w:val="26"/>
          <w:szCs w:val="26"/>
        </w:rPr>
        <w:t xml:space="preserve">    </w:t>
      </w:r>
      <w:r w:rsidRPr="000D40AA">
        <w:rPr>
          <w:rFonts w:ascii="Times New Roman" w:hAnsi="Times New Roman" w:cs="Times New Roman"/>
          <w:i/>
          <w:sz w:val="26"/>
          <w:szCs w:val="26"/>
        </w:rPr>
        <w:t xml:space="preserve">3.1. Размер платы по договору определен </w:t>
      </w:r>
      <w:r w:rsidRPr="000D40AA">
        <w:rPr>
          <w:rFonts w:ascii="Times New Roman" w:hAnsi="Times New Roman" w:cs="Times New Roman"/>
          <w:b/>
          <w:i/>
          <w:sz w:val="26"/>
          <w:szCs w:val="26"/>
        </w:rPr>
        <w:t>(</w:t>
      </w:r>
      <w:r w:rsidR="00A87BBC" w:rsidRPr="000D40AA">
        <w:rPr>
          <w:rFonts w:ascii="Times New Roman" w:hAnsi="Times New Roman" w:cs="Times New Roman"/>
          <w:b/>
          <w:i/>
          <w:sz w:val="26"/>
          <w:szCs w:val="26"/>
        </w:rPr>
        <w:t xml:space="preserve">оставить </w:t>
      </w:r>
      <w:proofErr w:type="gramStart"/>
      <w:r w:rsidRPr="000D40AA">
        <w:rPr>
          <w:rFonts w:ascii="Times New Roman" w:hAnsi="Times New Roman" w:cs="Times New Roman"/>
          <w:b/>
          <w:i/>
          <w:sz w:val="26"/>
          <w:szCs w:val="26"/>
        </w:rPr>
        <w:t>нужное</w:t>
      </w:r>
      <w:proofErr w:type="gramEnd"/>
      <w:r w:rsidRPr="000D40AA">
        <w:rPr>
          <w:rFonts w:ascii="Times New Roman" w:hAnsi="Times New Roman" w:cs="Times New Roman"/>
          <w:b/>
          <w:i/>
          <w:sz w:val="26"/>
          <w:szCs w:val="26"/>
        </w:rPr>
        <w:t>):</w:t>
      </w:r>
    </w:p>
    <w:p w:rsidR="00DA0E29" w:rsidRPr="00AA5FA8" w:rsidRDefault="00DA0E29" w:rsidP="00DA0E29">
      <w:pPr>
        <w:pStyle w:val="ConsPlusNonformat"/>
        <w:jc w:val="both"/>
        <w:rPr>
          <w:rFonts w:ascii="Times New Roman" w:hAnsi="Times New Roman" w:cs="Times New Roman"/>
          <w:sz w:val="26"/>
          <w:szCs w:val="26"/>
        </w:rPr>
      </w:pPr>
      <w:r w:rsidRPr="00AA5FA8">
        <w:rPr>
          <w:rFonts w:ascii="Times New Roman" w:hAnsi="Times New Roman" w:cs="Times New Roman"/>
          <w:sz w:val="26"/>
          <w:szCs w:val="26"/>
        </w:rPr>
        <w:t>-  по  результатам  торгов  (протокол  аукциона  от  ______________ по лоту № _______) в случае заключения Договора по итогам аукциона по продаже права заключения Договора на размещение Объекта</w:t>
      </w:r>
      <w:r w:rsidR="004841B8" w:rsidRPr="00AA5FA8">
        <w:rPr>
          <w:rFonts w:ascii="Times New Roman" w:hAnsi="Times New Roman" w:cs="Times New Roman"/>
          <w:sz w:val="26"/>
          <w:szCs w:val="26"/>
        </w:rPr>
        <w:t>,</w:t>
      </w:r>
      <w:r w:rsidR="004841B8" w:rsidRPr="00AA5FA8">
        <w:rPr>
          <w:rFonts w:ascii="Times New Roman" w:eastAsia="SimSun" w:hAnsi="Times New Roman" w:cs="Times New Roman"/>
          <w:kern w:val="1"/>
          <w:sz w:val="26"/>
          <w:szCs w:val="26"/>
          <w:lang w:eastAsia="zh-CN" w:bidi="hi-IN"/>
        </w:rPr>
        <w:t xml:space="preserve"> </w:t>
      </w:r>
      <w:proofErr w:type="gramStart"/>
      <w:r w:rsidR="004841B8" w:rsidRPr="00AA5FA8">
        <w:rPr>
          <w:rFonts w:ascii="Times New Roman" w:hAnsi="Times New Roman" w:cs="Times New Roman"/>
          <w:sz w:val="26"/>
          <w:szCs w:val="26"/>
        </w:rPr>
        <w:t>которая</w:t>
      </w:r>
      <w:proofErr w:type="gramEnd"/>
      <w:r w:rsidR="004841B8" w:rsidRPr="00AA5FA8">
        <w:rPr>
          <w:rFonts w:ascii="Times New Roman" w:hAnsi="Times New Roman" w:cs="Times New Roman"/>
          <w:sz w:val="26"/>
          <w:szCs w:val="26"/>
        </w:rPr>
        <w:t xml:space="preserve"> составляет ________________ (_____________________) руб.</w:t>
      </w:r>
      <w:r w:rsidR="00AB045E">
        <w:rPr>
          <w:rFonts w:ascii="Times New Roman" w:hAnsi="Times New Roman" w:cs="Times New Roman"/>
          <w:sz w:val="26"/>
          <w:szCs w:val="26"/>
        </w:rPr>
        <w:t xml:space="preserve"> в месяц</w:t>
      </w:r>
      <w:r w:rsidRPr="00AA5FA8">
        <w:rPr>
          <w:rFonts w:ascii="Times New Roman" w:hAnsi="Times New Roman" w:cs="Times New Roman"/>
          <w:sz w:val="26"/>
          <w:szCs w:val="26"/>
        </w:rPr>
        <w:t>;</w:t>
      </w:r>
    </w:p>
    <w:p w:rsidR="00DA0E29" w:rsidRPr="00AA5FA8" w:rsidRDefault="00DA0E29" w:rsidP="00DA0E29">
      <w:pPr>
        <w:pStyle w:val="ConsPlusNonformat"/>
        <w:jc w:val="both"/>
        <w:rPr>
          <w:rFonts w:ascii="Times New Roman" w:hAnsi="Times New Roman" w:cs="Times New Roman"/>
          <w:sz w:val="26"/>
          <w:szCs w:val="26"/>
        </w:rPr>
      </w:pPr>
      <w:r w:rsidRPr="00AA5FA8">
        <w:rPr>
          <w:rFonts w:ascii="Times New Roman" w:hAnsi="Times New Roman" w:cs="Times New Roman"/>
          <w:sz w:val="26"/>
          <w:szCs w:val="26"/>
        </w:rPr>
        <w:t>-  по  цене,  равной  начальному  (минимальному)  размеру  платы  за  право заключения договора на размещение Объекта в случае заключения договора с единственным участником аукциона</w:t>
      </w:r>
      <w:r w:rsidR="004841B8" w:rsidRPr="00AA5FA8">
        <w:rPr>
          <w:rFonts w:ascii="Times New Roman" w:hAnsi="Times New Roman" w:cs="Times New Roman"/>
          <w:sz w:val="26"/>
          <w:szCs w:val="26"/>
        </w:rPr>
        <w:t xml:space="preserve">, </w:t>
      </w:r>
      <w:proofErr w:type="gramStart"/>
      <w:r w:rsidR="004841B8" w:rsidRPr="00AA5FA8">
        <w:rPr>
          <w:rFonts w:ascii="Times New Roman" w:hAnsi="Times New Roman" w:cs="Times New Roman"/>
          <w:sz w:val="26"/>
          <w:szCs w:val="26"/>
        </w:rPr>
        <w:t>которая</w:t>
      </w:r>
      <w:proofErr w:type="gramEnd"/>
      <w:r w:rsidR="004841B8" w:rsidRPr="00AA5FA8">
        <w:rPr>
          <w:rFonts w:ascii="Times New Roman" w:hAnsi="Times New Roman" w:cs="Times New Roman"/>
          <w:sz w:val="26"/>
          <w:szCs w:val="26"/>
        </w:rPr>
        <w:t xml:space="preserve"> составляет ________________ (_____________________) руб.</w:t>
      </w:r>
      <w:r w:rsidR="00AB045E">
        <w:rPr>
          <w:rFonts w:ascii="Times New Roman" w:hAnsi="Times New Roman" w:cs="Times New Roman"/>
          <w:sz w:val="26"/>
          <w:szCs w:val="26"/>
        </w:rPr>
        <w:t xml:space="preserve"> в месяц</w:t>
      </w:r>
      <w:r w:rsidRPr="00AA5FA8">
        <w:rPr>
          <w:rFonts w:ascii="Times New Roman" w:hAnsi="Times New Roman" w:cs="Times New Roman"/>
          <w:sz w:val="26"/>
          <w:szCs w:val="26"/>
        </w:rPr>
        <w:t>;</w:t>
      </w:r>
    </w:p>
    <w:p w:rsidR="00DA0E29" w:rsidRPr="00AA5FA8" w:rsidRDefault="00DA0E29" w:rsidP="00DA0E29">
      <w:pPr>
        <w:pStyle w:val="ConsPlusNonformat"/>
        <w:jc w:val="both"/>
        <w:rPr>
          <w:rFonts w:ascii="Times New Roman" w:hAnsi="Times New Roman" w:cs="Times New Roman"/>
          <w:sz w:val="26"/>
          <w:szCs w:val="26"/>
        </w:rPr>
      </w:pPr>
      <w:r w:rsidRPr="00AA5FA8">
        <w:rPr>
          <w:rFonts w:ascii="Times New Roman" w:hAnsi="Times New Roman" w:cs="Times New Roman"/>
          <w:sz w:val="26"/>
          <w:szCs w:val="26"/>
        </w:rPr>
        <w:t>- по цене, следующей после предложенного победителем аукциона размера платы</w:t>
      </w:r>
      <w:r w:rsidR="004841B8" w:rsidRPr="00AA5FA8">
        <w:rPr>
          <w:rFonts w:ascii="Times New Roman" w:hAnsi="Times New Roman" w:cs="Times New Roman"/>
          <w:sz w:val="26"/>
          <w:szCs w:val="26"/>
        </w:rPr>
        <w:t xml:space="preserve"> </w:t>
      </w:r>
      <w:r w:rsidRPr="00AA5FA8">
        <w:rPr>
          <w:rFonts w:ascii="Times New Roman" w:hAnsi="Times New Roman" w:cs="Times New Roman"/>
          <w:sz w:val="26"/>
          <w:szCs w:val="26"/>
        </w:rPr>
        <w:t>за  право  заключения  договора  на  размещение Объекта, в случае заключения договора со вторым участником аукциона</w:t>
      </w:r>
      <w:r w:rsidR="004841B8" w:rsidRPr="00AA5FA8">
        <w:rPr>
          <w:rFonts w:ascii="Times New Roman" w:hAnsi="Times New Roman" w:cs="Times New Roman"/>
          <w:sz w:val="26"/>
          <w:szCs w:val="26"/>
        </w:rPr>
        <w:t xml:space="preserve">, </w:t>
      </w:r>
      <w:proofErr w:type="gramStart"/>
      <w:r w:rsidR="004841B8" w:rsidRPr="00AA5FA8">
        <w:rPr>
          <w:rFonts w:ascii="Times New Roman" w:hAnsi="Times New Roman" w:cs="Times New Roman"/>
          <w:sz w:val="26"/>
          <w:szCs w:val="26"/>
        </w:rPr>
        <w:t>которая</w:t>
      </w:r>
      <w:proofErr w:type="gramEnd"/>
      <w:r w:rsidR="004841B8" w:rsidRPr="00AA5FA8">
        <w:rPr>
          <w:rFonts w:ascii="Times New Roman" w:hAnsi="Times New Roman" w:cs="Times New Roman"/>
          <w:sz w:val="26"/>
          <w:szCs w:val="26"/>
        </w:rPr>
        <w:t xml:space="preserve"> составляет ________________ (_____________________) руб.</w:t>
      </w:r>
      <w:r w:rsidR="00AB045E">
        <w:rPr>
          <w:rFonts w:ascii="Times New Roman" w:hAnsi="Times New Roman" w:cs="Times New Roman"/>
          <w:sz w:val="26"/>
          <w:szCs w:val="26"/>
        </w:rPr>
        <w:t xml:space="preserve"> в месяц</w:t>
      </w:r>
      <w:r w:rsidRPr="00AA5FA8">
        <w:rPr>
          <w:rFonts w:ascii="Times New Roman" w:hAnsi="Times New Roman" w:cs="Times New Roman"/>
          <w:sz w:val="26"/>
          <w:szCs w:val="26"/>
        </w:rPr>
        <w:t>.</w:t>
      </w:r>
    </w:p>
    <w:p w:rsidR="00DA0E29" w:rsidRPr="00AA5FA8" w:rsidRDefault="00DA0E29" w:rsidP="00EE334B">
      <w:pPr>
        <w:pStyle w:val="ConsPlusNonformat"/>
        <w:jc w:val="both"/>
        <w:rPr>
          <w:rFonts w:ascii="Times New Roman" w:hAnsi="Times New Roman" w:cs="Times New Roman"/>
          <w:sz w:val="26"/>
          <w:szCs w:val="26"/>
        </w:rPr>
      </w:pPr>
      <w:r w:rsidRPr="00AA5FA8">
        <w:rPr>
          <w:rFonts w:ascii="Times New Roman" w:hAnsi="Times New Roman" w:cs="Times New Roman"/>
          <w:sz w:val="26"/>
          <w:szCs w:val="26"/>
        </w:rPr>
        <w:t xml:space="preserve">    3.2.  </w:t>
      </w:r>
      <w:proofErr w:type="gramStart"/>
      <w:r w:rsidRPr="00AA5FA8">
        <w:rPr>
          <w:rFonts w:ascii="Times New Roman" w:hAnsi="Times New Roman" w:cs="Times New Roman"/>
          <w:sz w:val="26"/>
          <w:szCs w:val="26"/>
        </w:rPr>
        <w:t xml:space="preserve">Оплата  приобретаемого  на  аукционе права заключения договора на размещение </w:t>
      </w:r>
      <w:r w:rsidR="005D5A5A" w:rsidRPr="00AA5FA8">
        <w:rPr>
          <w:rFonts w:ascii="Times New Roman" w:hAnsi="Times New Roman" w:cs="Times New Roman"/>
          <w:sz w:val="26"/>
          <w:szCs w:val="26"/>
        </w:rPr>
        <w:t xml:space="preserve">нестационарного </w:t>
      </w:r>
      <w:r w:rsidRPr="00AA5FA8">
        <w:rPr>
          <w:rFonts w:ascii="Times New Roman" w:hAnsi="Times New Roman" w:cs="Times New Roman"/>
          <w:sz w:val="26"/>
          <w:szCs w:val="26"/>
        </w:rPr>
        <w:t xml:space="preserve">Объекта </w:t>
      </w:r>
      <w:r w:rsidR="00FC69C9" w:rsidRPr="00AA5FA8">
        <w:rPr>
          <w:rFonts w:ascii="Times New Roman" w:hAnsi="Times New Roman" w:cs="Times New Roman"/>
          <w:sz w:val="26"/>
          <w:szCs w:val="26"/>
        </w:rPr>
        <w:t>(</w:t>
      </w:r>
      <w:r w:rsidR="00671FBE" w:rsidRPr="00AA5FA8">
        <w:rPr>
          <w:rFonts w:ascii="Times New Roman" w:hAnsi="Times New Roman" w:cs="Times New Roman"/>
          <w:sz w:val="26"/>
          <w:szCs w:val="26"/>
        </w:rPr>
        <w:t>под</w:t>
      </w:r>
      <w:r w:rsidR="00FC69C9" w:rsidRPr="00AA5FA8">
        <w:rPr>
          <w:rFonts w:ascii="Times New Roman" w:hAnsi="Times New Roman" w:cs="Times New Roman"/>
          <w:sz w:val="26"/>
          <w:szCs w:val="26"/>
        </w:rPr>
        <w:t>пункт. 3.1.</w:t>
      </w:r>
      <w:proofErr w:type="gramEnd"/>
      <w:r w:rsidR="00FC69C9" w:rsidRPr="00AA5FA8">
        <w:rPr>
          <w:rFonts w:ascii="Times New Roman" w:hAnsi="Times New Roman" w:cs="Times New Roman"/>
          <w:sz w:val="26"/>
          <w:szCs w:val="26"/>
        </w:rPr>
        <w:t xml:space="preserve"> </w:t>
      </w:r>
      <w:proofErr w:type="gramStart"/>
      <w:r w:rsidR="00FC69C9" w:rsidRPr="00AA5FA8">
        <w:rPr>
          <w:rFonts w:ascii="Times New Roman" w:hAnsi="Times New Roman" w:cs="Times New Roman"/>
          <w:sz w:val="26"/>
          <w:szCs w:val="26"/>
        </w:rPr>
        <w:t xml:space="preserve">Договора) </w:t>
      </w:r>
      <w:r w:rsidR="005D5A5A" w:rsidRPr="00AA5FA8">
        <w:rPr>
          <w:rFonts w:ascii="Times New Roman" w:hAnsi="Times New Roman" w:cs="Times New Roman"/>
          <w:sz w:val="26"/>
          <w:szCs w:val="26"/>
        </w:rPr>
        <w:t xml:space="preserve">производится </w:t>
      </w:r>
      <w:r w:rsidR="003310E3" w:rsidRPr="00AA5FA8">
        <w:rPr>
          <w:rFonts w:ascii="Times New Roman" w:hAnsi="Times New Roman" w:cs="Times New Roman"/>
          <w:sz w:val="26"/>
          <w:szCs w:val="26"/>
        </w:rPr>
        <w:t xml:space="preserve">помесячно  - </w:t>
      </w:r>
      <w:r w:rsidR="0067778C" w:rsidRPr="00AA5FA8">
        <w:rPr>
          <w:rFonts w:ascii="Times New Roman" w:hAnsi="Times New Roman" w:cs="Times New Roman"/>
          <w:sz w:val="26"/>
          <w:szCs w:val="26"/>
        </w:rPr>
        <w:t xml:space="preserve"> </w:t>
      </w:r>
      <w:r w:rsidR="003310E3" w:rsidRPr="00AA5FA8">
        <w:rPr>
          <w:rFonts w:ascii="Times New Roman" w:hAnsi="Times New Roman" w:cs="Times New Roman"/>
          <w:sz w:val="26"/>
          <w:szCs w:val="26"/>
        </w:rPr>
        <w:t>за каждый месяц вперед не позднее</w:t>
      </w:r>
      <w:r w:rsidR="00EE334B" w:rsidRPr="00AA5FA8">
        <w:rPr>
          <w:rFonts w:ascii="Times New Roman" w:hAnsi="Times New Roman" w:cs="Times New Roman"/>
          <w:sz w:val="26"/>
          <w:szCs w:val="26"/>
        </w:rPr>
        <w:t xml:space="preserve"> </w:t>
      </w:r>
      <w:r w:rsidR="003310E3" w:rsidRPr="00AA5FA8">
        <w:rPr>
          <w:rFonts w:ascii="Times New Roman" w:hAnsi="Times New Roman" w:cs="Times New Roman"/>
          <w:sz w:val="26"/>
          <w:szCs w:val="26"/>
        </w:rPr>
        <w:t>деся</w:t>
      </w:r>
      <w:r w:rsidR="00EE334B" w:rsidRPr="00AA5FA8">
        <w:rPr>
          <w:rFonts w:ascii="Times New Roman" w:hAnsi="Times New Roman" w:cs="Times New Roman"/>
          <w:sz w:val="26"/>
          <w:szCs w:val="26"/>
        </w:rPr>
        <w:t>того числа оплачиваемого месяца</w:t>
      </w:r>
      <w:r w:rsidR="005D5A5A" w:rsidRPr="00AA5FA8">
        <w:rPr>
          <w:rFonts w:ascii="Times New Roman" w:hAnsi="Times New Roman" w:cs="Times New Roman"/>
          <w:sz w:val="26"/>
          <w:szCs w:val="26"/>
        </w:rPr>
        <w:t>,</w:t>
      </w:r>
      <w:r w:rsidR="00EE334B" w:rsidRPr="00AA5FA8">
        <w:rPr>
          <w:rFonts w:ascii="Times New Roman" w:hAnsi="Times New Roman" w:cs="Times New Roman"/>
          <w:sz w:val="26"/>
          <w:szCs w:val="26"/>
        </w:rPr>
        <w:t xml:space="preserve"> </w:t>
      </w:r>
      <w:r w:rsidRPr="00AA5FA8">
        <w:rPr>
          <w:rFonts w:ascii="Times New Roman" w:hAnsi="Times New Roman" w:cs="Times New Roman"/>
          <w:sz w:val="26"/>
          <w:szCs w:val="26"/>
        </w:rPr>
        <w:t>путем перечисления денежных средств на счет Уполномоченного  органа,  указанный в аукционной документации</w:t>
      </w:r>
      <w:r w:rsidR="00EE334B" w:rsidRPr="00AA5FA8">
        <w:rPr>
          <w:rFonts w:ascii="Times New Roman" w:hAnsi="Times New Roman" w:cs="Times New Roman"/>
          <w:sz w:val="26"/>
          <w:szCs w:val="26"/>
        </w:rPr>
        <w:t>.</w:t>
      </w:r>
      <w:proofErr w:type="gramEnd"/>
      <w:r w:rsidR="00EE334B" w:rsidRPr="00AA5FA8">
        <w:rPr>
          <w:rFonts w:ascii="Times New Roman" w:hAnsi="Times New Roman" w:cs="Times New Roman"/>
          <w:sz w:val="26"/>
          <w:szCs w:val="26"/>
        </w:rPr>
        <w:t xml:space="preserve">  </w:t>
      </w:r>
      <w:r w:rsidRPr="00AA5FA8">
        <w:rPr>
          <w:rFonts w:ascii="Times New Roman" w:hAnsi="Times New Roman" w:cs="Times New Roman"/>
          <w:sz w:val="26"/>
          <w:szCs w:val="26"/>
        </w:rPr>
        <w:t>Внесенный задаток засчитывается в счет размера платы за право размещение Объекта.</w:t>
      </w:r>
    </w:p>
    <w:p w:rsidR="00381D23" w:rsidRPr="00AA5FA8" w:rsidRDefault="00DA0E29" w:rsidP="00381D23">
      <w:pPr>
        <w:pStyle w:val="ConsPlusNonformat"/>
        <w:jc w:val="both"/>
        <w:rPr>
          <w:rFonts w:ascii="Times New Roman" w:hAnsi="Times New Roman" w:cs="Times New Roman"/>
          <w:sz w:val="26"/>
          <w:szCs w:val="26"/>
        </w:rPr>
      </w:pPr>
      <w:r w:rsidRPr="00AA5FA8">
        <w:rPr>
          <w:rFonts w:ascii="Times New Roman" w:hAnsi="Times New Roman" w:cs="Times New Roman"/>
          <w:sz w:val="26"/>
          <w:szCs w:val="26"/>
        </w:rPr>
        <w:t xml:space="preserve">    3.3.   </w:t>
      </w:r>
      <w:r w:rsidR="00381D23" w:rsidRPr="00AA5FA8">
        <w:rPr>
          <w:rFonts w:ascii="Times New Roman" w:hAnsi="Times New Roman" w:cs="Times New Roman"/>
          <w:sz w:val="26"/>
          <w:szCs w:val="26"/>
        </w:rPr>
        <w:t>В  случае  изменения  действующих  нормативных  правовых  актов, регулирующих исчисление размера платы за размещение НТО, а также исчисление размера  арендной  платы  за  земельные участки, и используемых при расчете платы  по  договору  за размещение НТО, размер платы за использование места размещения НТО подлежит изменению.</w:t>
      </w:r>
    </w:p>
    <w:p w:rsidR="00DA0E29" w:rsidRPr="00AA5FA8" w:rsidRDefault="00DA0E29" w:rsidP="00DA0E29">
      <w:pPr>
        <w:pStyle w:val="ConsPlusNonformat"/>
        <w:jc w:val="both"/>
        <w:rPr>
          <w:rFonts w:ascii="Times New Roman" w:hAnsi="Times New Roman" w:cs="Times New Roman"/>
          <w:sz w:val="26"/>
          <w:szCs w:val="26"/>
        </w:rPr>
      </w:pPr>
      <w:r w:rsidRPr="00AA5FA8">
        <w:rPr>
          <w:rFonts w:ascii="Times New Roman" w:hAnsi="Times New Roman" w:cs="Times New Roman"/>
          <w:sz w:val="26"/>
          <w:szCs w:val="26"/>
        </w:rPr>
        <w:t xml:space="preserve">    3.4.  Ответственность  покупателя  в случае его отказа или уклонения от оплаты  размера платы по Договору в установленные сроки предусматривается в соответствии с законодательством Российской Федерации.</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IV. Ответственность Сторон</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4.2.    За    нарушение    сроков    внесения    платы    по   договору Заявитель/Победитель  торгов  выплачивает  Уполномоченному  органу  пени из расчета  0,1%  от  размера  невнесенной  суммы  за  каждый календарный день просрочки.</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4.3.  Стороны  освобождаются  от  обязательств  по  договору  в  случае наступления   форс-мажорных  обстоятельств  в  соответствии  с  действующим законодательством Российской Федерации.</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bookmarkStart w:id="8" w:name="P472"/>
      <w:bookmarkEnd w:id="8"/>
      <w:r>
        <w:rPr>
          <w:rFonts w:ascii="Times New Roman" w:hAnsi="Times New Roman" w:cs="Times New Roman"/>
          <w:sz w:val="26"/>
          <w:szCs w:val="26"/>
        </w:rPr>
        <w:t xml:space="preserve">                          V. Расторжение договора</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5.1.  </w:t>
      </w:r>
      <w:proofErr w:type="gramStart"/>
      <w:r>
        <w:rPr>
          <w:rFonts w:ascii="Times New Roman" w:hAnsi="Times New Roman" w:cs="Times New Roman"/>
          <w:sz w:val="26"/>
          <w:szCs w:val="26"/>
        </w:rPr>
        <w:t>Договор</w:t>
      </w:r>
      <w:proofErr w:type="gramEnd"/>
      <w:r>
        <w:rPr>
          <w:rFonts w:ascii="Times New Roman" w:hAnsi="Times New Roman" w:cs="Times New Roman"/>
          <w:sz w:val="26"/>
          <w:szCs w:val="26"/>
        </w:rPr>
        <w:t xml:space="preserve">  может  быть  расторгнут по соглашению Сторон, по решению суда или в одностороннем порядке.</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lastRenderedPageBreak/>
        <w:t xml:space="preserve">    5.2.   Уполномоченный   орган   имеет   право  досрочно  отказаться  от исполнения условий настоящего договора в следующих случаях:</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а) подача субъектом торговли соответствующего заявления;</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б)  прекращение  субъектом  торговли  в  установленном  законом порядке своей деятельности;</w:t>
      </w:r>
    </w:p>
    <w:p w:rsidR="00990A5E"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p>
    <w:p w:rsidR="00990A5E" w:rsidRDefault="00990A5E"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в)  наличие  в  течение  одного  календарного  месяца в период действия договора более двух фактов реализации групп товаров, не предусмотренных для данного  места  размещения  нестационарного  торгового объекта утвержденной схемой   размещения  нестационарных  торговых  объектов,  что  подтверждено соответствующими актами проверок;</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г)  невнесение  субъектом  торговли оплаты по договору в соответствии с условиями договора;</w:t>
      </w:r>
    </w:p>
    <w:p w:rsidR="00DA0E29" w:rsidRDefault="00DA0E29" w:rsidP="00DA0E29">
      <w:pPr>
        <w:pStyle w:val="ConsPlusNonformat"/>
        <w:jc w:val="both"/>
        <w:rPr>
          <w:rFonts w:ascii="Times New Roman" w:hAnsi="Times New Roman" w:cs="Times New Roman"/>
          <w:sz w:val="26"/>
          <w:szCs w:val="26"/>
        </w:rPr>
      </w:pPr>
      <w:bookmarkStart w:id="9" w:name="P500"/>
      <w:bookmarkEnd w:id="9"/>
      <w:r>
        <w:rPr>
          <w:rFonts w:ascii="Times New Roman" w:hAnsi="Times New Roman" w:cs="Times New Roman"/>
          <w:sz w:val="26"/>
          <w:szCs w:val="26"/>
        </w:rPr>
        <w:t xml:space="preserve">    д) принятие органом местного самоуправления следующих решений:</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  о необходимости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  об  использовании  территории,  занимаемой  нестационарным  торговым объектом,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карманов;</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  о  размещении  объектов  капитального  строительства регионального и муниципального значения;</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м) эксплуатация нестационарного торгового объекта не по специализации.</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В  случае  досрочного  прекращения действия договора администрация  в  семидневный  срок  с момента принятия решения о досрочном прекращении  действия договора направляет субъекту торговли соответствующее уведомление.</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5.3.  </w:t>
      </w:r>
      <w:proofErr w:type="gramStart"/>
      <w:r>
        <w:rPr>
          <w:rFonts w:ascii="Times New Roman" w:hAnsi="Times New Roman" w:cs="Times New Roman"/>
          <w:sz w:val="26"/>
          <w:szCs w:val="26"/>
        </w:rPr>
        <w:t>В  случае досрочного прекращения действия договора нестационарный торговый  объект подлежит демонтажу субъектом торговли в течение 10 дней со дня   получения   им  уведомления  о  расторжении  договора  или  в  случае неполучения  им  уведомления  о  расторжении договора - в течение 10 дней с момента  публикации  распоряжения  в официальном печатном издании, при этом субъекту  торговли  не  компенсируются  понесенные  затраты,  в  том  числе внесенная плата за</w:t>
      </w:r>
      <w:proofErr w:type="gramEnd"/>
      <w:r>
        <w:rPr>
          <w:rFonts w:ascii="Times New Roman" w:hAnsi="Times New Roman" w:cs="Times New Roman"/>
          <w:sz w:val="26"/>
          <w:szCs w:val="26"/>
        </w:rPr>
        <w:t xml:space="preserve"> размещение нестационарного торгового объекта.</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VI. Прочие условия</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6.1.  Вопросы,  не  урегулированные  настоящим Договором, разрешаются в соответствии с действующим законодательством Российской Федерации.</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6.2.  Договор  составлен  в  двух  экземплярах, каждый из которых имеет одинаковую юридическую силу.</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6.3.  Споры  по  договору  разрешаются  в  Арбитражном  суде  Калужской области.</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6.4.  Все  изменения  к  договору оформляются Сторонами дополнительными соглашениями,   составленными   в   письменной   форме,   которые  являются неотъемлемой частью договора.</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6.5. Приложения к договору составляют его неотъемлемую часть.</w:t>
      </w:r>
    </w:p>
    <w:p w:rsidR="00DA0E29" w:rsidRDefault="005339F2"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Приложение №</w:t>
      </w:r>
      <w:r w:rsidR="00671FBE">
        <w:rPr>
          <w:rFonts w:ascii="Times New Roman" w:hAnsi="Times New Roman" w:cs="Times New Roman"/>
          <w:sz w:val="26"/>
          <w:szCs w:val="26"/>
        </w:rPr>
        <w:t xml:space="preserve"> 1 - </w:t>
      </w:r>
      <w:r w:rsidR="00DA0E29">
        <w:rPr>
          <w:rFonts w:ascii="Times New Roman" w:hAnsi="Times New Roman" w:cs="Times New Roman"/>
          <w:sz w:val="26"/>
          <w:szCs w:val="26"/>
        </w:rPr>
        <w:t>ситуационный  план размещения Объекта в масштабе М 1:500.</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Приложение № 2 </w:t>
      </w:r>
      <w:r w:rsidR="00081BB6">
        <w:rPr>
          <w:rFonts w:ascii="Times New Roman" w:hAnsi="Times New Roman" w:cs="Times New Roman"/>
          <w:sz w:val="26"/>
          <w:szCs w:val="26"/>
        </w:rPr>
        <w:t>–</w:t>
      </w:r>
      <w:r>
        <w:rPr>
          <w:rFonts w:ascii="Times New Roman" w:hAnsi="Times New Roman" w:cs="Times New Roman"/>
          <w:sz w:val="26"/>
          <w:szCs w:val="26"/>
        </w:rPr>
        <w:t xml:space="preserve"> проект</w:t>
      </w:r>
      <w:r w:rsidR="00081BB6">
        <w:rPr>
          <w:rFonts w:ascii="Times New Roman" w:hAnsi="Times New Roman" w:cs="Times New Roman"/>
          <w:sz w:val="26"/>
          <w:szCs w:val="26"/>
        </w:rPr>
        <w:t xml:space="preserve"> нестационарного торгового объекта</w:t>
      </w:r>
      <w:r>
        <w:rPr>
          <w:rFonts w:ascii="Times New Roman" w:hAnsi="Times New Roman" w:cs="Times New Roman"/>
          <w:sz w:val="26"/>
          <w:szCs w:val="26"/>
        </w:rPr>
        <w:t xml:space="preserve"> и требования к нему.</w:t>
      </w:r>
    </w:p>
    <w:p w:rsidR="0067778C"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VII. Юридические адреса, банковские реквизиты</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и подписи Сторон</w:t>
      </w:r>
    </w:p>
    <w:p w:rsidR="00DA0E29" w:rsidRDefault="00DA0E29" w:rsidP="00DA0E29">
      <w:pPr>
        <w:pStyle w:val="ConsPlusNonformat"/>
        <w:jc w:val="both"/>
        <w:rPr>
          <w:rFonts w:ascii="Times New Roman" w:hAnsi="Times New Roman" w:cs="Times New Roman"/>
          <w:sz w:val="26"/>
          <w:szCs w:val="26"/>
        </w:rPr>
      </w:pPr>
    </w:p>
    <w:p w:rsidR="00990A5E" w:rsidRDefault="00990A5E" w:rsidP="00DA0E29">
      <w:pPr>
        <w:pStyle w:val="ConsPlusNonformat"/>
        <w:jc w:val="both"/>
        <w:rPr>
          <w:rFonts w:ascii="Times New Roman" w:hAnsi="Times New Roman" w:cs="Times New Roman"/>
          <w:sz w:val="26"/>
          <w:szCs w:val="26"/>
        </w:rPr>
      </w:pPr>
    </w:p>
    <w:p w:rsidR="00990A5E" w:rsidRDefault="00990A5E"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Уполномоченный орган:                 Заявитель/Победитель торгов:</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       _____________________________________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Адрес: ________________________.      Адрес: 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ИНН/КПП _______________________,      ИНН/КПП ____________________________,</w:t>
      </w:r>
    </w:p>
    <w:p w:rsidR="00DA0E29" w:rsidRDefault="00DA0E29" w:rsidP="00DA0E29">
      <w:pPr>
        <w:pStyle w:val="ConsPlusNonformat"/>
        <w:jc w:val="both"/>
        <w:rPr>
          <w:rFonts w:ascii="Times New Roman" w:hAnsi="Times New Roman" w:cs="Times New Roman"/>
          <w:sz w:val="26"/>
          <w:szCs w:val="26"/>
        </w:rPr>
      </w:pPr>
      <w:proofErr w:type="gramStart"/>
      <w:r>
        <w:rPr>
          <w:rFonts w:ascii="Times New Roman" w:hAnsi="Times New Roman" w:cs="Times New Roman"/>
          <w:sz w:val="26"/>
          <w:szCs w:val="26"/>
        </w:rPr>
        <w:t>р</w:t>
      </w:r>
      <w:proofErr w:type="gramEnd"/>
      <w:r>
        <w:rPr>
          <w:rFonts w:ascii="Times New Roman" w:hAnsi="Times New Roman" w:cs="Times New Roman"/>
          <w:sz w:val="26"/>
          <w:szCs w:val="26"/>
        </w:rPr>
        <w:t>/с ___________________________       р/с _________________________________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в _____________________________,      в __________________________________,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к/с ___________________________,      к/с 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БИК ___________________________,      БИК ________________________________,</w:t>
      </w:r>
    </w:p>
    <w:p w:rsidR="00DA0E29" w:rsidRPr="00D272C8" w:rsidRDefault="00990A5E" w:rsidP="00DA0E29">
      <w:pPr>
        <w:pStyle w:val="ConsPlusNonformat"/>
        <w:jc w:val="both"/>
        <w:rPr>
          <w:rFonts w:ascii="Times New Roman" w:hAnsi="Times New Roman" w:cs="Times New Roman"/>
          <w:color w:val="000000" w:themeColor="text1"/>
          <w:sz w:val="26"/>
          <w:szCs w:val="26"/>
        </w:rPr>
      </w:pPr>
      <w:hyperlink r:id="rId22" w:history="1">
        <w:r w:rsidR="00DA0E29" w:rsidRPr="00D272C8">
          <w:rPr>
            <w:rStyle w:val="a5"/>
            <w:rFonts w:ascii="Times New Roman" w:hAnsi="Times New Roman" w:cs="Times New Roman"/>
            <w:color w:val="000000" w:themeColor="text1"/>
            <w:sz w:val="26"/>
            <w:szCs w:val="26"/>
          </w:rPr>
          <w:t>ОКАТО</w:t>
        </w:r>
      </w:hyperlink>
      <w:r w:rsidR="00DA0E29" w:rsidRPr="00D272C8">
        <w:rPr>
          <w:rFonts w:ascii="Times New Roman" w:hAnsi="Times New Roman" w:cs="Times New Roman"/>
          <w:color w:val="000000" w:themeColor="text1"/>
          <w:sz w:val="26"/>
          <w:szCs w:val="26"/>
        </w:rPr>
        <w:t xml:space="preserve">__________________________,      </w:t>
      </w:r>
      <w:hyperlink r:id="rId23" w:history="1">
        <w:r w:rsidR="00DA0E29" w:rsidRPr="00D272C8">
          <w:rPr>
            <w:rStyle w:val="a5"/>
            <w:rFonts w:ascii="Times New Roman" w:hAnsi="Times New Roman" w:cs="Times New Roman"/>
            <w:color w:val="000000" w:themeColor="text1"/>
            <w:sz w:val="26"/>
            <w:szCs w:val="26"/>
          </w:rPr>
          <w:t>ОКАТО</w:t>
        </w:r>
      </w:hyperlink>
      <w:r w:rsidR="00DA0E29" w:rsidRPr="00D272C8">
        <w:rPr>
          <w:rFonts w:ascii="Times New Roman" w:hAnsi="Times New Roman" w:cs="Times New Roman"/>
          <w:color w:val="000000" w:themeColor="text1"/>
          <w:sz w:val="26"/>
          <w:szCs w:val="26"/>
        </w:rPr>
        <w:t>_______________________________,</w:t>
      </w:r>
    </w:p>
    <w:p w:rsidR="00DA0E29" w:rsidRDefault="00990A5E" w:rsidP="00DA0E29">
      <w:pPr>
        <w:pStyle w:val="ConsPlusNonformat"/>
        <w:jc w:val="both"/>
        <w:rPr>
          <w:rFonts w:ascii="Times New Roman" w:hAnsi="Times New Roman" w:cs="Times New Roman"/>
          <w:sz w:val="26"/>
          <w:szCs w:val="26"/>
        </w:rPr>
      </w:pPr>
      <w:hyperlink r:id="rId24" w:history="1">
        <w:r w:rsidR="00DA0E29" w:rsidRPr="00D272C8">
          <w:rPr>
            <w:rStyle w:val="a5"/>
            <w:rFonts w:ascii="Times New Roman" w:hAnsi="Times New Roman" w:cs="Times New Roman"/>
            <w:color w:val="000000" w:themeColor="text1"/>
            <w:sz w:val="26"/>
            <w:szCs w:val="26"/>
          </w:rPr>
          <w:t>ОКОНХ</w:t>
        </w:r>
      </w:hyperlink>
      <w:r w:rsidR="00DA0E29" w:rsidRPr="00D272C8">
        <w:rPr>
          <w:rFonts w:ascii="Times New Roman" w:hAnsi="Times New Roman" w:cs="Times New Roman"/>
          <w:color w:val="000000" w:themeColor="text1"/>
          <w:sz w:val="26"/>
          <w:szCs w:val="26"/>
        </w:rPr>
        <w:t xml:space="preserve"> </w:t>
      </w:r>
      <w:r w:rsidR="00DA0E29">
        <w:rPr>
          <w:rFonts w:ascii="Times New Roman" w:hAnsi="Times New Roman" w:cs="Times New Roman"/>
          <w:sz w:val="26"/>
          <w:szCs w:val="26"/>
        </w:rPr>
        <w:t xml:space="preserve">_________________________,      </w:t>
      </w:r>
      <w:hyperlink r:id="rId25" w:history="1">
        <w:r w:rsidR="00DA0E29" w:rsidRPr="00D272C8">
          <w:rPr>
            <w:rStyle w:val="a5"/>
            <w:rFonts w:ascii="Times New Roman" w:hAnsi="Times New Roman" w:cs="Times New Roman"/>
            <w:color w:val="000000" w:themeColor="text1"/>
            <w:sz w:val="26"/>
            <w:szCs w:val="26"/>
          </w:rPr>
          <w:t>ОКОНХ</w:t>
        </w:r>
      </w:hyperlink>
      <w:r w:rsidR="00DA0E29" w:rsidRPr="00D272C8">
        <w:rPr>
          <w:rFonts w:ascii="Times New Roman" w:hAnsi="Times New Roman" w:cs="Times New Roman"/>
          <w:color w:val="000000" w:themeColor="text1"/>
          <w:sz w:val="26"/>
          <w:szCs w:val="26"/>
        </w:rPr>
        <w:t xml:space="preserve"> ____</w:t>
      </w:r>
      <w:r w:rsidR="00DA0E29">
        <w:rPr>
          <w:rFonts w:ascii="Times New Roman" w:hAnsi="Times New Roman" w:cs="Times New Roman"/>
          <w:sz w:val="26"/>
          <w:szCs w:val="26"/>
        </w:rPr>
        <w:t>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ОКПО __________________________       </w:t>
      </w:r>
      <w:proofErr w:type="spellStart"/>
      <w:proofErr w:type="gramStart"/>
      <w:r>
        <w:rPr>
          <w:rFonts w:ascii="Times New Roman" w:hAnsi="Times New Roman" w:cs="Times New Roman"/>
          <w:sz w:val="26"/>
          <w:szCs w:val="26"/>
        </w:rPr>
        <w:t>ОКПО</w:t>
      </w:r>
      <w:proofErr w:type="spellEnd"/>
      <w:proofErr w:type="gramEnd"/>
      <w:r>
        <w:rPr>
          <w:rFonts w:ascii="Times New Roman" w:hAnsi="Times New Roman" w:cs="Times New Roman"/>
          <w:sz w:val="26"/>
          <w:szCs w:val="26"/>
        </w:rPr>
        <w:t xml:space="preserve"> _______________________________</w:t>
      </w:r>
    </w:p>
    <w:p w:rsidR="00DA0E29" w:rsidRDefault="00DA0E29" w:rsidP="00DA0E29">
      <w:pPr>
        <w:pStyle w:val="ConsPlusNonformat"/>
        <w:jc w:val="both"/>
        <w:rPr>
          <w:rFonts w:ascii="Times New Roman" w:hAnsi="Times New Roman" w:cs="Times New Roman"/>
          <w:sz w:val="26"/>
          <w:szCs w:val="26"/>
        </w:rPr>
      </w:pP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_______________________________.      ____________________________________.</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(подпись)                                                                     (подпись)</w:t>
      </w:r>
    </w:p>
    <w:p w:rsidR="00DA0E29" w:rsidRDefault="00DA0E29" w:rsidP="00DA0E29">
      <w:pPr>
        <w:pStyle w:val="ConsPlusNonformat"/>
        <w:jc w:val="both"/>
        <w:rPr>
          <w:rFonts w:ascii="Times New Roman" w:hAnsi="Times New Roman" w:cs="Times New Roman"/>
          <w:sz w:val="26"/>
          <w:szCs w:val="26"/>
        </w:rPr>
      </w:pPr>
      <w:r>
        <w:rPr>
          <w:rFonts w:ascii="Times New Roman" w:hAnsi="Times New Roman" w:cs="Times New Roman"/>
          <w:sz w:val="26"/>
          <w:szCs w:val="26"/>
        </w:rPr>
        <w:t>М.П.                                                                                              М.П.</w:t>
      </w:r>
    </w:p>
    <w:p w:rsidR="00DA0E29" w:rsidRDefault="00DA0E29" w:rsidP="00DA0E29">
      <w:pPr>
        <w:pStyle w:val="ConsPlusNormal"/>
        <w:jc w:val="both"/>
        <w:rPr>
          <w:rFonts w:ascii="Times New Roman" w:hAnsi="Times New Roman" w:cs="Times New Roman"/>
          <w:sz w:val="26"/>
          <w:szCs w:val="26"/>
        </w:rPr>
      </w:pPr>
    </w:p>
    <w:p w:rsidR="00DA0E29" w:rsidRDefault="00DA0E29" w:rsidP="00DA0E29">
      <w:pPr>
        <w:pStyle w:val="ConsPlusNormal"/>
        <w:jc w:val="both"/>
        <w:rPr>
          <w:rFonts w:ascii="Times New Roman" w:hAnsi="Times New Roman" w:cs="Times New Roman"/>
          <w:sz w:val="26"/>
          <w:szCs w:val="26"/>
        </w:rPr>
      </w:pPr>
    </w:p>
    <w:sectPr w:rsidR="00DA0E29" w:rsidSect="000275A0">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F7CFB"/>
    <w:multiLevelType w:val="hybridMultilevel"/>
    <w:tmpl w:val="26107F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7DA56A4A"/>
    <w:multiLevelType w:val="hybridMultilevel"/>
    <w:tmpl w:val="BA606F90"/>
    <w:lvl w:ilvl="0" w:tplc="B3B48B04">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2E2"/>
    <w:rsid w:val="000106CE"/>
    <w:rsid w:val="000275A0"/>
    <w:rsid w:val="0004475A"/>
    <w:rsid w:val="00066E5A"/>
    <w:rsid w:val="00081BB6"/>
    <w:rsid w:val="00096E15"/>
    <w:rsid w:val="000C32C6"/>
    <w:rsid w:val="000D40AA"/>
    <w:rsid w:val="000E0EBD"/>
    <w:rsid w:val="000E4618"/>
    <w:rsid w:val="0011135D"/>
    <w:rsid w:val="001113C2"/>
    <w:rsid w:val="00177612"/>
    <w:rsid w:val="001838EC"/>
    <w:rsid w:val="001C3345"/>
    <w:rsid w:val="001F1938"/>
    <w:rsid w:val="001F2CF6"/>
    <w:rsid w:val="00210494"/>
    <w:rsid w:val="00221D98"/>
    <w:rsid w:val="00230B43"/>
    <w:rsid w:val="00237B70"/>
    <w:rsid w:val="00275A45"/>
    <w:rsid w:val="00282BE4"/>
    <w:rsid w:val="00283ACA"/>
    <w:rsid w:val="002A1A3C"/>
    <w:rsid w:val="002D180E"/>
    <w:rsid w:val="002D7D1C"/>
    <w:rsid w:val="00304CB1"/>
    <w:rsid w:val="00307B92"/>
    <w:rsid w:val="003310E3"/>
    <w:rsid w:val="00341D69"/>
    <w:rsid w:val="00346442"/>
    <w:rsid w:val="00350AB0"/>
    <w:rsid w:val="003540E1"/>
    <w:rsid w:val="00381D23"/>
    <w:rsid w:val="00384D06"/>
    <w:rsid w:val="0039198A"/>
    <w:rsid w:val="003B24DB"/>
    <w:rsid w:val="003C5FC2"/>
    <w:rsid w:val="003F7AB7"/>
    <w:rsid w:val="004076B3"/>
    <w:rsid w:val="00417180"/>
    <w:rsid w:val="004272E0"/>
    <w:rsid w:val="00430B4C"/>
    <w:rsid w:val="004318F4"/>
    <w:rsid w:val="00440639"/>
    <w:rsid w:val="004444A3"/>
    <w:rsid w:val="00445992"/>
    <w:rsid w:val="004511D7"/>
    <w:rsid w:val="00474429"/>
    <w:rsid w:val="00481B64"/>
    <w:rsid w:val="004841B8"/>
    <w:rsid w:val="004A0885"/>
    <w:rsid w:val="004B15BD"/>
    <w:rsid w:val="004D0140"/>
    <w:rsid w:val="004D02F0"/>
    <w:rsid w:val="004F5A57"/>
    <w:rsid w:val="005130F3"/>
    <w:rsid w:val="00523D60"/>
    <w:rsid w:val="00524E47"/>
    <w:rsid w:val="005339F2"/>
    <w:rsid w:val="005343BC"/>
    <w:rsid w:val="00552A78"/>
    <w:rsid w:val="00573B5C"/>
    <w:rsid w:val="005A0B45"/>
    <w:rsid w:val="005A3F59"/>
    <w:rsid w:val="005B5BBA"/>
    <w:rsid w:val="005D5A5A"/>
    <w:rsid w:val="006005B4"/>
    <w:rsid w:val="0061454B"/>
    <w:rsid w:val="006153A5"/>
    <w:rsid w:val="00615A77"/>
    <w:rsid w:val="006206FC"/>
    <w:rsid w:val="00635F12"/>
    <w:rsid w:val="006361D6"/>
    <w:rsid w:val="00641C89"/>
    <w:rsid w:val="00644968"/>
    <w:rsid w:val="0066425B"/>
    <w:rsid w:val="00664C10"/>
    <w:rsid w:val="00671FBE"/>
    <w:rsid w:val="00675F72"/>
    <w:rsid w:val="0067778C"/>
    <w:rsid w:val="006863DF"/>
    <w:rsid w:val="006871A1"/>
    <w:rsid w:val="006A1077"/>
    <w:rsid w:val="006B19C7"/>
    <w:rsid w:val="006B368D"/>
    <w:rsid w:val="006E7379"/>
    <w:rsid w:val="006F06C7"/>
    <w:rsid w:val="00706B05"/>
    <w:rsid w:val="00740B33"/>
    <w:rsid w:val="00767794"/>
    <w:rsid w:val="00786363"/>
    <w:rsid w:val="007A284E"/>
    <w:rsid w:val="007B3D78"/>
    <w:rsid w:val="007C2CAB"/>
    <w:rsid w:val="008049C1"/>
    <w:rsid w:val="00831348"/>
    <w:rsid w:val="00835161"/>
    <w:rsid w:val="00851928"/>
    <w:rsid w:val="00863E7E"/>
    <w:rsid w:val="00866287"/>
    <w:rsid w:val="0088090E"/>
    <w:rsid w:val="00887DE0"/>
    <w:rsid w:val="00894C50"/>
    <w:rsid w:val="0089533E"/>
    <w:rsid w:val="008B423E"/>
    <w:rsid w:val="008E582F"/>
    <w:rsid w:val="008F5B83"/>
    <w:rsid w:val="00900ECB"/>
    <w:rsid w:val="00915E20"/>
    <w:rsid w:val="0092708D"/>
    <w:rsid w:val="00927757"/>
    <w:rsid w:val="00944EF6"/>
    <w:rsid w:val="00967ECB"/>
    <w:rsid w:val="0097667D"/>
    <w:rsid w:val="00990A5E"/>
    <w:rsid w:val="00994951"/>
    <w:rsid w:val="00996625"/>
    <w:rsid w:val="009B5CAE"/>
    <w:rsid w:val="009C7F34"/>
    <w:rsid w:val="009F62E2"/>
    <w:rsid w:val="00A059EE"/>
    <w:rsid w:val="00A43103"/>
    <w:rsid w:val="00A749F8"/>
    <w:rsid w:val="00A84387"/>
    <w:rsid w:val="00A8663C"/>
    <w:rsid w:val="00A87BBC"/>
    <w:rsid w:val="00A87C95"/>
    <w:rsid w:val="00AA5FA8"/>
    <w:rsid w:val="00AB045E"/>
    <w:rsid w:val="00AF6A03"/>
    <w:rsid w:val="00B024D7"/>
    <w:rsid w:val="00B7007F"/>
    <w:rsid w:val="00B77C25"/>
    <w:rsid w:val="00B86BF9"/>
    <w:rsid w:val="00B94974"/>
    <w:rsid w:val="00B96FFA"/>
    <w:rsid w:val="00B97035"/>
    <w:rsid w:val="00BC0B81"/>
    <w:rsid w:val="00BE2F0F"/>
    <w:rsid w:val="00BF6022"/>
    <w:rsid w:val="00C2037A"/>
    <w:rsid w:val="00C753DD"/>
    <w:rsid w:val="00C75B41"/>
    <w:rsid w:val="00C8152B"/>
    <w:rsid w:val="00CD42B1"/>
    <w:rsid w:val="00CF4A4C"/>
    <w:rsid w:val="00D20909"/>
    <w:rsid w:val="00D2694D"/>
    <w:rsid w:val="00D272C8"/>
    <w:rsid w:val="00D36D26"/>
    <w:rsid w:val="00D43B19"/>
    <w:rsid w:val="00D45843"/>
    <w:rsid w:val="00D70DC5"/>
    <w:rsid w:val="00D76CED"/>
    <w:rsid w:val="00D869C5"/>
    <w:rsid w:val="00D9309E"/>
    <w:rsid w:val="00D93D2A"/>
    <w:rsid w:val="00DA0E29"/>
    <w:rsid w:val="00DA1868"/>
    <w:rsid w:val="00DA1F6C"/>
    <w:rsid w:val="00DC1DBD"/>
    <w:rsid w:val="00DD2746"/>
    <w:rsid w:val="00DD52BE"/>
    <w:rsid w:val="00DE60FD"/>
    <w:rsid w:val="00DF0B13"/>
    <w:rsid w:val="00E1583B"/>
    <w:rsid w:val="00E41033"/>
    <w:rsid w:val="00E42D31"/>
    <w:rsid w:val="00E43F5F"/>
    <w:rsid w:val="00E577D1"/>
    <w:rsid w:val="00E657D4"/>
    <w:rsid w:val="00EA61CA"/>
    <w:rsid w:val="00EC077C"/>
    <w:rsid w:val="00ED5216"/>
    <w:rsid w:val="00EE334B"/>
    <w:rsid w:val="00EE3C55"/>
    <w:rsid w:val="00EF279E"/>
    <w:rsid w:val="00F06D03"/>
    <w:rsid w:val="00F2417D"/>
    <w:rsid w:val="00F258A8"/>
    <w:rsid w:val="00F26CD3"/>
    <w:rsid w:val="00F40CDF"/>
    <w:rsid w:val="00F41526"/>
    <w:rsid w:val="00F56F70"/>
    <w:rsid w:val="00F6672D"/>
    <w:rsid w:val="00F87B27"/>
    <w:rsid w:val="00FA052F"/>
    <w:rsid w:val="00FA73F4"/>
    <w:rsid w:val="00FC4BD8"/>
    <w:rsid w:val="00FC69C9"/>
    <w:rsid w:val="00FE4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B19"/>
    <w:pPr>
      <w:widowControl w:val="0"/>
      <w:suppressAutoHyphens/>
      <w:spacing w:after="0" w:line="240" w:lineRule="auto"/>
    </w:pPr>
    <w:rPr>
      <w:rFonts w:ascii="Liberation Serif" w:eastAsia="SimSun"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62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F62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F62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F62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F62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F62E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F62E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F62E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43F5F"/>
    <w:pPr>
      <w:widowControl/>
      <w:suppressAutoHyphens w:val="0"/>
    </w:pPr>
    <w:rPr>
      <w:rFonts w:ascii="Tahoma" w:eastAsiaTheme="minorHAnsi" w:hAnsi="Tahoma" w:cs="Tahoma"/>
      <w:kern w:val="0"/>
      <w:sz w:val="16"/>
      <w:szCs w:val="16"/>
      <w:lang w:eastAsia="en-US" w:bidi="ar-SA"/>
    </w:rPr>
  </w:style>
  <w:style w:type="character" w:customStyle="1" w:styleId="a4">
    <w:name w:val="Текст выноски Знак"/>
    <w:basedOn w:val="a0"/>
    <w:link w:val="a3"/>
    <w:uiPriority w:val="99"/>
    <w:semiHidden/>
    <w:rsid w:val="00E43F5F"/>
    <w:rPr>
      <w:rFonts w:ascii="Tahoma" w:hAnsi="Tahoma" w:cs="Tahoma"/>
      <w:sz w:val="16"/>
      <w:szCs w:val="16"/>
    </w:rPr>
  </w:style>
  <w:style w:type="character" w:customStyle="1" w:styleId="mail-message-sender-email">
    <w:name w:val="mail-message-sender-email"/>
    <w:basedOn w:val="a0"/>
    <w:rsid w:val="00B86BF9"/>
  </w:style>
  <w:style w:type="character" w:styleId="a5">
    <w:name w:val="Hyperlink"/>
    <w:basedOn w:val="a0"/>
    <w:uiPriority w:val="99"/>
    <w:unhideWhenUsed/>
    <w:rsid w:val="00DA0E29"/>
    <w:rPr>
      <w:color w:val="0000FF"/>
      <w:u w:val="single"/>
    </w:rPr>
  </w:style>
  <w:style w:type="table" w:styleId="a6">
    <w:name w:val="Table Grid"/>
    <w:basedOn w:val="a1"/>
    <w:uiPriority w:val="59"/>
    <w:rsid w:val="0002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3B19"/>
    <w:pPr>
      <w:widowControl w:val="0"/>
      <w:suppressAutoHyphens/>
      <w:spacing w:after="0" w:line="240" w:lineRule="auto"/>
    </w:pPr>
    <w:rPr>
      <w:rFonts w:ascii="Liberation Serif" w:eastAsia="SimSun" w:hAnsi="Liberation Serif" w:cs="Mangal"/>
      <w:kern w:val="1"/>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F62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F62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F62E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F62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F62E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F62E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F62E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F62E2"/>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E43F5F"/>
    <w:pPr>
      <w:widowControl/>
      <w:suppressAutoHyphens w:val="0"/>
    </w:pPr>
    <w:rPr>
      <w:rFonts w:ascii="Tahoma" w:eastAsiaTheme="minorHAnsi" w:hAnsi="Tahoma" w:cs="Tahoma"/>
      <w:kern w:val="0"/>
      <w:sz w:val="16"/>
      <w:szCs w:val="16"/>
      <w:lang w:eastAsia="en-US" w:bidi="ar-SA"/>
    </w:rPr>
  </w:style>
  <w:style w:type="character" w:customStyle="1" w:styleId="a4">
    <w:name w:val="Текст выноски Знак"/>
    <w:basedOn w:val="a0"/>
    <w:link w:val="a3"/>
    <w:uiPriority w:val="99"/>
    <w:semiHidden/>
    <w:rsid w:val="00E43F5F"/>
    <w:rPr>
      <w:rFonts w:ascii="Tahoma" w:hAnsi="Tahoma" w:cs="Tahoma"/>
      <w:sz w:val="16"/>
      <w:szCs w:val="16"/>
    </w:rPr>
  </w:style>
  <w:style w:type="character" w:customStyle="1" w:styleId="mail-message-sender-email">
    <w:name w:val="mail-message-sender-email"/>
    <w:basedOn w:val="a0"/>
    <w:rsid w:val="00B86BF9"/>
  </w:style>
  <w:style w:type="character" w:styleId="a5">
    <w:name w:val="Hyperlink"/>
    <w:basedOn w:val="a0"/>
    <w:uiPriority w:val="99"/>
    <w:unhideWhenUsed/>
    <w:rsid w:val="00DA0E29"/>
    <w:rPr>
      <w:color w:val="0000FF"/>
      <w:u w:val="single"/>
    </w:rPr>
  </w:style>
  <w:style w:type="table" w:styleId="a6">
    <w:name w:val="Table Grid"/>
    <w:basedOn w:val="a1"/>
    <w:uiPriority w:val="59"/>
    <w:rsid w:val="0002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07917">
      <w:bodyDiv w:val="1"/>
      <w:marLeft w:val="0"/>
      <w:marRight w:val="0"/>
      <w:marTop w:val="0"/>
      <w:marBottom w:val="0"/>
      <w:divBdr>
        <w:top w:val="none" w:sz="0" w:space="0" w:color="auto"/>
        <w:left w:val="none" w:sz="0" w:space="0" w:color="auto"/>
        <w:bottom w:val="none" w:sz="0" w:space="0" w:color="auto"/>
        <w:right w:val="none" w:sz="0" w:space="0" w:color="auto"/>
      </w:divBdr>
    </w:div>
    <w:div w:id="233512934">
      <w:bodyDiv w:val="1"/>
      <w:marLeft w:val="0"/>
      <w:marRight w:val="0"/>
      <w:marTop w:val="0"/>
      <w:marBottom w:val="0"/>
      <w:divBdr>
        <w:top w:val="none" w:sz="0" w:space="0" w:color="auto"/>
        <w:left w:val="none" w:sz="0" w:space="0" w:color="auto"/>
        <w:bottom w:val="none" w:sz="0" w:space="0" w:color="auto"/>
        <w:right w:val="none" w:sz="0" w:space="0" w:color="auto"/>
      </w:divBdr>
    </w:div>
    <w:div w:id="385449755">
      <w:bodyDiv w:val="1"/>
      <w:marLeft w:val="0"/>
      <w:marRight w:val="0"/>
      <w:marTop w:val="0"/>
      <w:marBottom w:val="0"/>
      <w:divBdr>
        <w:top w:val="none" w:sz="0" w:space="0" w:color="auto"/>
        <w:left w:val="none" w:sz="0" w:space="0" w:color="auto"/>
        <w:bottom w:val="none" w:sz="0" w:space="0" w:color="auto"/>
        <w:right w:val="none" w:sz="0" w:space="0" w:color="auto"/>
      </w:divBdr>
    </w:div>
    <w:div w:id="198720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664A7043FBF0C1FC339BF8252B6C5E111F4A1E03AE7555550E10992847A4FCD20E163303010BC8tFx5N" TargetMode="External"/><Relationship Id="rId13" Type="http://schemas.openxmlformats.org/officeDocument/2006/relationships/hyperlink" Target="consultantplus://offline/ref=F7664A7043FBF0C1FC339BF8252B6C5E111D4B1C01AE7555550E10992847A4FCD20E163303010BCBtFx4N" TargetMode="External"/><Relationship Id="rId18" Type="http://schemas.openxmlformats.org/officeDocument/2006/relationships/hyperlink" Target="consultantplus://offline/ref=F7664A7043FBF0C1FC3385F533473250141415120DA477030A514BC47F4EAEABt9x5N"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file:///C:\Users\User\Desktop\&#1052;&#1086;&#1080;%20&#1076;&#1086;&#1082;&#1091;&#1084;&#1077;&#1085;&#1090;&#1099;\&#1047;&#1072;&#1082;&#1086;&#1085;&#1099;\&#1053;&#1058;&#1054;\&#1053;&#1058;&#1054;%20&#1050;&#1080;&#1088;&#1086;&#1074;.docx" TargetMode="External"/><Relationship Id="rId7" Type="http://schemas.openxmlformats.org/officeDocument/2006/relationships/hyperlink" Target="consultantplus://offline/ref=F7664A7043FBF0C1FC339BF8252B6C5E111D4B1C01AE7555550E10992847A4FCD20E163303010BCBtFx4N" TargetMode="External"/><Relationship Id="rId12" Type="http://schemas.openxmlformats.org/officeDocument/2006/relationships/hyperlink" Target="consultantplus://offline/ref=F7664A7043FBF0C1FC3385F5334732501414151205AC7A0A0F5216CE7717A2A992t4xEN" TargetMode="External"/><Relationship Id="rId17" Type="http://schemas.openxmlformats.org/officeDocument/2006/relationships/hyperlink" Target="consultantplus://offline/ref=F7664A7043FBF0C1FC339BF8252B6C5E111E4F1A01AB7555550E10992847A4FCD20E163303030ACEtFx0N" TargetMode="External"/><Relationship Id="rId25" Type="http://schemas.openxmlformats.org/officeDocument/2006/relationships/hyperlink" Target="consultantplus://offline/ref=F7664A7043FBF0C1FC339BF8252B6C5E11194C1900A7285F5D571C9Bt2xFN" TargetMode="External"/><Relationship Id="rId2" Type="http://schemas.openxmlformats.org/officeDocument/2006/relationships/styles" Target="styles.xml"/><Relationship Id="rId16" Type="http://schemas.openxmlformats.org/officeDocument/2006/relationships/hyperlink" Target="consultantplus://offline/ref=F7664A7043FBF0C1FC3385F5334732501414151205AF780A09514BC47F4EAEABt9x5N" TargetMode="External"/><Relationship Id="rId20" Type="http://schemas.openxmlformats.org/officeDocument/2006/relationships/hyperlink" Target="file:///C:\Users\User\Desktop\&#1052;&#1086;&#1080;%20&#1076;&#1086;&#1082;&#1091;&#1084;&#1077;&#1085;&#1090;&#1099;\&#1047;&#1072;&#1082;&#1086;&#1085;&#1099;\&#1053;&#1058;&#1054;\&#1053;&#1058;&#1054;%20&#1050;&#1080;&#1088;&#1086;&#1074;.docx"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F7664A7043FBF0C1FC339BF8252B6C5E111F4A1E03AE7555550E10992847A4FCD20E163303010BC8tFx5N" TargetMode="External"/><Relationship Id="rId24" Type="http://schemas.openxmlformats.org/officeDocument/2006/relationships/hyperlink" Target="consultantplus://offline/ref=F7664A7043FBF0C1FC339BF8252B6C5E11194C1900A7285F5D571C9Bt2xFN" TargetMode="External"/><Relationship Id="rId5" Type="http://schemas.openxmlformats.org/officeDocument/2006/relationships/webSettings" Target="webSettings.xml"/><Relationship Id="rId15" Type="http://schemas.openxmlformats.org/officeDocument/2006/relationships/hyperlink" Target="consultantplus://offline/ref=F7664A7043FBF0C1FC339BF8252B6C5E111E4F1A01AB7555550E109928t4x7N" TargetMode="External"/><Relationship Id="rId23" Type="http://schemas.openxmlformats.org/officeDocument/2006/relationships/hyperlink" Target="consultantplus://offline/ref=F7664A7043FBF0C1FC339BF8252B6C5E111E4A1D05AD7555550E109928t4x7N" TargetMode="External"/><Relationship Id="rId10" Type="http://schemas.openxmlformats.org/officeDocument/2006/relationships/hyperlink" Target="consultantplus://offline/ref=F7664A7043FBF0C1FC339BF8252B6C5E111D4B1C01AE7555550E10992847A4FCD20E163303010BCBtFx4N" TargetMode="External"/><Relationship Id="rId19" Type="http://schemas.openxmlformats.org/officeDocument/2006/relationships/hyperlink" Target="file:///C:\Users\User\Desktop\&#1052;&#1086;&#1080;%20&#1076;&#1086;&#1082;&#1091;&#1084;&#1077;&#1085;&#1090;&#1099;\&#1047;&#1072;&#1082;&#1086;&#1085;&#1099;\&#1053;&#1058;&#1054;\&#1053;&#1058;&#1054;%20&#1050;&#1080;&#1088;&#1086;&#1074;.docx" TargetMode="External"/><Relationship Id="rId4" Type="http://schemas.openxmlformats.org/officeDocument/2006/relationships/settings" Target="settings.xml"/><Relationship Id="rId9" Type="http://schemas.openxmlformats.org/officeDocument/2006/relationships/hyperlink" Target="mailto:ferzadm@yandex.ru" TargetMode="External"/><Relationship Id="rId14" Type="http://schemas.openxmlformats.org/officeDocument/2006/relationships/hyperlink" Target="consultantplus://offline/ref=F7664A7043FBF0C1FC339BF8252B6C5E111F4A1E03AE7555550E109928t4x7N" TargetMode="External"/><Relationship Id="rId22" Type="http://schemas.openxmlformats.org/officeDocument/2006/relationships/hyperlink" Target="consultantplus://offline/ref=F7664A7043FBF0C1FC339BF8252B6C5E111E4A1D05AD7555550E109928t4x7N"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7525</Words>
  <Characters>42898</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2022-04-08T12:47:00Z</cp:lastPrinted>
  <dcterms:created xsi:type="dcterms:W3CDTF">2022-04-08T12:36:00Z</dcterms:created>
  <dcterms:modified xsi:type="dcterms:W3CDTF">2022-04-08T12:47:00Z</dcterms:modified>
</cp:coreProperties>
</file>