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48"/>
          <w:szCs w:val="48"/>
          <w:lang w:eastAsia="ru-RU"/>
        </w:rPr>
      </w:pPr>
    </w:p>
    <w:p w:rsidR="0025516A" w:rsidRPr="0025516A" w:rsidRDefault="0025516A" w:rsidP="0025516A">
      <w:pPr>
        <w:spacing w:after="0" w:line="240" w:lineRule="auto"/>
        <w:jc w:val="center"/>
        <w:rPr>
          <w:rFonts w:ascii="Times New Roman" w:eastAsia="Times New Roman" w:hAnsi="Times New Roman" w:cs="Times New Roman"/>
          <w:b/>
          <w:sz w:val="72"/>
          <w:szCs w:val="72"/>
          <w:lang w:eastAsia="ru-RU"/>
        </w:rPr>
      </w:pPr>
      <w:r w:rsidRPr="0025516A">
        <w:rPr>
          <w:rFonts w:ascii="Times New Roman" w:eastAsia="Times New Roman" w:hAnsi="Times New Roman" w:cs="Times New Roman"/>
          <w:b/>
          <w:sz w:val="72"/>
          <w:szCs w:val="72"/>
          <w:lang w:eastAsia="ru-RU"/>
        </w:rPr>
        <w:t xml:space="preserve">Схема </w:t>
      </w:r>
    </w:p>
    <w:p w:rsidR="0025516A" w:rsidRPr="0025516A" w:rsidRDefault="0025516A" w:rsidP="0025516A">
      <w:pPr>
        <w:spacing w:after="0" w:line="240" w:lineRule="auto"/>
        <w:jc w:val="center"/>
        <w:rPr>
          <w:rFonts w:ascii="Times New Roman" w:eastAsia="Times New Roman" w:hAnsi="Times New Roman" w:cs="Times New Roman"/>
          <w:b/>
          <w:sz w:val="72"/>
          <w:szCs w:val="72"/>
          <w:lang w:eastAsia="ru-RU"/>
        </w:rPr>
      </w:pPr>
      <w:r w:rsidRPr="0025516A">
        <w:rPr>
          <w:rFonts w:ascii="Times New Roman" w:eastAsia="Times New Roman" w:hAnsi="Times New Roman" w:cs="Times New Roman"/>
          <w:b/>
          <w:sz w:val="72"/>
          <w:szCs w:val="72"/>
          <w:lang w:eastAsia="ru-RU"/>
        </w:rPr>
        <w:t xml:space="preserve">теплоснабжения </w:t>
      </w:r>
    </w:p>
    <w:p w:rsidR="0025516A" w:rsidRPr="0025516A" w:rsidRDefault="0025516A" w:rsidP="0025516A">
      <w:pPr>
        <w:spacing w:after="0" w:line="240" w:lineRule="auto"/>
        <w:jc w:val="center"/>
        <w:rPr>
          <w:rFonts w:ascii="Times New Roman" w:eastAsia="Times New Roman" w:hAnsi="Times New Roman" w:cs="Times New Roman"/>
          <w:b/>
          <w:sz w:val="52"/>
          <w:szCs w:val="52"/>
          <w:lang w:eastAsia="ru-RU"/>
        </w:rPr>
      </w:pPr>
      <w:r w:rsidRPr="0025516A">
        <w:rPr>
          <w:rFonts w:ascii="Times New Roman" w:eastAsia="Times New Roman" w:hAnsi="Times New Roman" w:cs="Times New Roman"/>
          <w:b/>
          <w:sz w:val="52"/>
          <w:szCs w:val="52"/>
          <w:lang w:eastAsia="ru-RU"/>
        </w:rPr>
        <w:t xml:space="preserve">сельского поселения </w:t>
      </w:r>
    </w:p>
    <w:p w:rsidR="0025516A" w:rsidRPr="0025516A" w:rsidRDefault="0025516A" w:rsidP="0025516A">
      <w:pPr>
        <w:spacing w:after="0" w:line="240" w:lineRule="auto"/>
        <w:jc w:val="center"/>
        <w:rPr>
          <w:rFonts w:ascii="Times New Roman" w:eastAsia="Times New Roman" w:hAnsi="Times New Roman" w:cs="Times New Roman"/>
          <w:b/>
          <w:sz w:val="52"/>
          <w:szCs w:val="52"/>
          <w:lang w:eastAsia="ru-RU"/>
        </w:rPr>
      </w:pPr>
      <w:r w:rsidRPr="0025516A">
        <w:rPr>
          <w:rFonts w:ascii="Times New Roman" w:eastAsia="Times New Roman" w:hAnsi="Times New Roman" w:cs="Times New Roman"/>
          <w:b/>
          <w:sz w:val="52"/>
          <w:szCs w:val="52"/>
          <w:lang w:eastAsia="ru-RU"/>
        </w:rPr>
        <w:t>«Поселок Ферзиково»</w:t>
      </w: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center"/>
        <w:rPr>
          <w:rFonts w:ascii="Times New Roman" w:eastAsia="Times New Roman" w:hAnsi="Times New Roman" w:cs="Times New Roman"/>
          <w:b/>
          <w:sz w:val="36"/>
          <w:szCs w:val="36"/>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lastRenderedPageBreak/>
        <w:t>Раздел 1.Показатели перспективного спроса на тепловую энергию (мощность) и теплоноситель в установленных границах территории сельского  поселения «Поселок Ферзиково».</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 xml:space="preserve">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1.1.Существующее состояние.</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Теплоснабжение жилой и общественной застройки на территории сельского поселения «Поселок Ферзиково» осуществляется по смешанной схеме. Индивидуальная жилая застройка и часть многоквартирных домов оборудованы автономными газовыми </w:t>
      </w:r>
      <w:proofErr w:type="spellStart"/>
      <w:r w:rsidRPr="0025516A">
        <w:rPr>
          <w:rFonts w:ascii="Times New Roman" w:eastAsia="Times New Roman" w:hAnsi="Times New Roman" w:cs="Times New Roman"/>
          <w:sz w:val="28"/>
          <w:szCs w:val="28"/>
          <w:lang w:eastAsia="ru-RU"/>
        </w:rPr>
        <w:t>теплогенераторами</w:t>
      </w:r>
      <w:proofErr w:type="spellEnd"/>
      <w:r w:rsidRPr="0025516A">
        <w:rPr>
          <w:rFonts w:ascii="Times New Roman" w:eastAsia="Times New Roman" w:hAnsi="Times New Roman" w:cs="Times New Roman"/>
          <w:sz w:val="28"/>
          <w:szCs w:val="28"/>
          <w:lang w:eastAsia="ru-RU"/>
        </w:rPr>
        <w:t xml:space="preserve">,  коммунально-бытовые потребители обеспечиваются </w:t>
      </w:r>
      <w:proofErr w:type="spellStart"/>
      <w:r w:rsidRPr="0025516A">
        <w:rPr>
          <w:rFonts w:ascii="Times New Roman" w:eastAsia="Times New Roman" w:hAnsi="Times New Roman" w:cs="Times New Roman"/>
          <w:sz w:val="28"/>
          <w:szCs w:val="28"/>
          <w:lang w:eastAsia="ru-RU"/>
        </w:rPr>
        <w:t>теплоэнергией</w:t>
      </w:r>
      <w:proofErr w:type="spellEnd"/>
      <w:r w:rsidRPr="0025516A">
        <w:rPr>
          <w:rFonts w:ascii="Times New Roman" w:eastAsia="Times New Roman" w:hAnsi="Times New Roman" w:cs="Times New Roman"/>
          <w:sz w:val="28"/>
          <w:szCs w:val="28"/>
          <w:lang w:eastAsia="ru-RU"/>
        </w:rPr>
        <w:t xml:space="preserve"> от центральной котельной </w:t>
      </w:r>
      <w:proofErr w:type="spellStart"/>
      <w:r w:rsidRPr="0025516A">
        <w:rPr>
          <w:rFonts w:ascii="Times New Roman" w:eastAsia="Times New Roman" w:hAnsi="Times New Roman" w:cs="Times New Roman"/>
          <w:sz w:val="28"/>
          <w:szCs w:val="28"/>
          <w:lang w:eastAsia="ru-RU"/>
        </w:rPr>
        <w:t>пос</w:t>
      </w:r>
      <w:proofErr w:type="gramStart"/>
      <w:r w:rsidRPr="0025516A">
        <w:rPr>
          <w:rFonts w:ascii="Times New Roman" w:eastAsia="Times New Roman" w:hAnsi="Times New Roman" w:cs="Times New Roman"/>
          <w:sz w:val="28"/>
          <w:szCs w:val="28"/>
          <w:lang w:eastAsia="ru-RU"/>
        </w:rPr>
        <w:t>.Ф</w:t>
      </w:r>
      <w:proofErr w:type="gramEnd"/>
      <w:r w:rsidRPr="0025516A">
        <w:rPr>
          <w:rFonts w:ascii="Times New Roman" w:eastAsia="Times New Roman" w:hAnsi="Times New Roman" w:cs="Times New Roman"/>
          <w:sz w:val="28"/>
          <w:szCs w:val="28"/>
          <w:lang w:eastAsia="ru-RU"/>
        </w:rPr>
        <w:t>ерзиково</w:t>
      </w:r>
      <w:proofErr w:type="spellEnd"/>
      <w:r w:rsidRPr="0025516A">
        <w:rPr>
          <w:rFonts w:ascii="Times New Roman" w:eastAsia="Times New Roman" w:hAnsi="Times New Roman" w:cs="Times New Roman"/>
          <w:sz w:val="28"/>
          <w:szCs w:val="28"/>
          <w:lang w:eastAsia="ru-RU"/>
        </w:rPr>
        <w:t xml:space="preserve">, </w:t>
      </w:r>
      <w:proofErr w:type="spellStart"/>
      <w:r w:rsidRPr="0025516A">
        <w:rPr>
          <w:rFonts w:ascii="Times New Roman" w:eastAsia="Times New Roman" w:hAnsi="Times New Roman" w:cs="Times New Roman"/>
          <w:sz w:val="28"/>
          <w:szCs w:val="28"/>
          <w:lang w:eastAsia="ru-RU"/>
        </w:rPr>
        <w:t>негазифицированная</w:t>
      </w:r>
      <w:proofErr w:type="spellEnd"/>
      <w:r w:rsidRPr="0025516A">
        <w:rPr>
          <w:rFonts w:ascii="Times New Roman" w:eastAsia="Times New Roman" w:hAnsi="Times New Roman" w:cs="Times New Roman"/>
          <w:sz w:val="28"/>
          <w:szCs w:val="28"/>
          <w:lang w:eastAsia="ru-RU"/>
        </w:rPr>
        <w:t xml:space="preserve">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Часть многоквартирного жилого фонда переведена на индивидуальное газовое отопление. Крупные общественные здания, некоторые коммунально-бытовые предприятия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сельского поселения «Поселок Ферзиково» осуществляет МП «Ферзиковские ТС»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На территории поселка Ферзиково расположена котельная, являющаяся источником теплоснабжения жилых многоквартирных домов по улицам: Афонина №1а,3,5,7,9,11</w:t>
      </w:r>
      <w:proofErr w:type="gramStart"/>
      <w:r w:rsidRPr="0025516A">
        <w:rPr>
          <w:rFonts w:ascii="Times New Roman" w:eastAsia="Times New Roman" w:hAnsi="Times New Roman" w:cs="Times New Roman"/>
          <w:sz w:val="28"/>
          <w:szCs w:val="28"/>
          <w:lang w:eastAsia="ru-RU"/>
        </w:rPr>
        <w:t xml:space="preserve"> ;</w:t>
      </w:r>
      <w:proofErr w:type="gramEnd"/>
      <w:r w:rsidRPr="0025516A">
        <w:rPr>
          <w:rFonts w:ascii="Times New Roman" w:eastAsia="Times New Roman" w:hAnsi="Times New Roman" w:cs="Times New Roman"/>
          <w:sz w:val="28"/>
          <w:szCs w:val="28"/>
          <w:lang w:eastAsia="ru-RU"/>
        </w:rPr>
        <w:t xml:space="preserve"> Пионерская № 21 ,  Карпова №</w:t>
      </w:r>
      <w:r w:rsidR="00D235D1">
        <w:rPr>
          <w:rFonts w:ascii="Times New Roman" w:eastAsia="Times New Roman" w:hAnsi="Times New Roman" w:cs="Times New Roman"/>
          <w:sz w:val="28"/>
          <w:szCs w:val="28"/>
          <w:lang w:eastAsia="ru-RU"/>
        </w:rPr>
        <w:t xml:space="preserve"> </w:t>
      </w:r>
      <w:r w:rsidRPr="0025516A">
        <w:rPr>
          <w:rFonts w:ascii="Times New Roman" w:eastAsia="Times New Roman" w:hAnsi="Times New Roman" w:cs="Times New Roman"/>
          <w:sz w:val="28"/>
          <w:szCs w:val="28"/>
          <w:lang w:eastAsia="ru-RU"/>
        </w:rPr>
        <w:t xml:space="preserve">26 а так же комплекса ЦРБ, Наркологического диспансера Калужской области, магазинов  и  столовой </w:t>
      </w:r>
      <w:proofErr w:type="spellStart"/>
      <w:r w:rsidRPr="0025516A">
        <w:rPr>
          <w:rFonts w:ascii="Times New Roman" w:eastAsia="Times New Roman" w:hAnsi="Times New Roman" w:cs="Times New Roman"/>
          <w:sz w:val="28"/>
          <w:szCs w:val="28"/>
          <w:lang w:eastAsia="ru-RU"/>
        </w:rPr>
        <w:t>РайПО</w:t>
      </w:r>
      <w:proofErr w:type="spellEnd"/>
      <w:r w:rsidRPr="0025516A">
        <w:rPr>
          <w:rFonts w:ascii="Times New Roman" w:eastAsia="Times New Roman" w:hAnsi="Times New Roman" w:cs="Times New Roman"/>
          <w:sz w:val="28"/>
          <w:szCs w:val="28"/>
          <w:lang w:eastAsia="ru-RU"/>
        </w:rPr>
        <w:t xml:space="preserve">, Отдела внутренних дел, </w:t>
      </w:r>
      <w:proofErr w:type="spellStart"/>
      <w:r w:rsidRPr="0025516A">
        <w:rPr>
          <w:rFonts w:ascii="Times New Roman" w:eastAsia="Times New Roman" w:hAnsi="Times New Roman" w:cs="Times New Roman"/>
          <w:sz w:val="28"/>
          <w:szCs w:val="28"/>
          <w:lang w:eastAsia="ru-RU"/>
        </w:rPr>
        <w:t>Ферзиковской</w:t>
      </w:r>
      <w:proofErr w:type="spellEnd"/>
      <w:r w:rsidRPr="0025516A">
        <w:rPr>
          <w:rFonts w:ascii="Times New Roman" w:eastAsia="Times New Roman" w:hAnsi="Times New Roman" w:cs="Times New Roman"/>
          <w:sz w:val="28"/>
          <w:szCs w:val="28"/>
          <w:lang w:eastAsia="ru-RU"/>
        </w:rPr>
        <w:t xml:space="preserve"> средней школы, </w:t>
      </w:r>
      <w:proofErr w:type="spellStart"/>
      <w:r w:rsidRPr="0025516A">
        <w:rPr>
          <w:rFonts w:ascii="Times New Roman" w:eastAsia="Times New Roman" w:hAnsi="Times New Roman" w:cs="Times New Roman"/>
          <w:sz w:val="28"/>
          <w:szCs w:val="28"/>
          <w:lang w:eastAsia="ru-RU"/>
        </w:rPr>
        <w:t>Ферзиковского</w:t>
      </w:r>
      <w:proofErr w:type="spellEnd"/>
      <w:r w:rsidRPr="0025516A">
        <w:rPr>
          <w:rFonts w:ascii="Times New Roman" w:eastAsia="Times New Roman" w:hAnsi="Times New Roman" w:cs="Times New Roman"/>
          <w:sz w:val="28"/>
          <w:szCs w:val="28"/>
          <w:lang w:eastAsia="ru-RU"/>
        </w:rPr>
        <w:t xml:space="preserve"> детского сада, Спортивно-оздоровительного комплекса, Физкультурно-оздоровительного комплекса, Центра Детского Творчества, Административных зданий муниципального района "Ферзиковский район" и сельского поселения "Поселок Ферзиково",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roofErr w:type="gramStart"/>
      <w:r w:rsidRPr="0025516A">
        <w:rPr>
          <w:rFonts w:ascii="Times New Roman" w:eastAsia="Times New Roman" w:hAnsi="Times New Roman" w:cs="Times New Roman"/>
          <w:sz w:val="28"/>
          <w:szCs w:val="28"/>
          <w:lang w:eastAsia="ru-RU"/>
        </w:rPr>
        <w:t xml:space="preserve">Отделения федерального казначейства, отделения Сбербанка, здания гостиницы, Аптеки и призывного пункта, а также  торговых </w:t>
      </w:r>
      <w:proofErr w:type="spellStart"/>
      <w:r w:rsidRPr="0025516A">
        <w:rPr>
          <w:rFonts w:ascii="Times New Roman" w:eastAsia="Times New Roman" w:hAnsi="Times New Roman" w:cs="Times New Roman"/>
          <w:sz w:val="28"/>
          <w:szCs w:val="28"/>
          <w:lang w:eastAsia="ru-RU"/>
        </w:rPr>
        <w:t>повильонов</w:t>
      </w:r>
      <w:proofErr w:type="spellEnd"/>
      <w:r w:rsidRPr="0025516A">
        <w:rPr>
          <w:rFonts w:ascii="Times New Roman" w:eastAsia="Times New Roman" w:hAnsi="Times New Roman" w:cs="Times New Roman"/>
          <w:sz w:val="28"/>
          <w:szCs w:val="28"/>
          <w:lang w:eastAsia="ru-RU"/>
        </w:rPr>
        <w:t xml:space="preserve"> и палаток Рамазанова В.И. (ООО  "Искра", ИП  "Марченков Д.Н.", ИП "Клименченко Л.А.",  </w:t>
      </w:r>
      <w:r w:rsidR="00D235D1">
        <w:rPr>
          <w:rFonts w:ascii="Times New Roman" w:eastAsia="Times New Roman" w:hAnsi="Times New Roman" w:cs="Times New Roman"/>
          <w:sz w:val="28"/>
          <w:szCs w:val="28"/>
          <w:lang w:eastAsia="ru-RU"/>
        </w:rPr>
        <w:t xml:space="preserve">ИП Марченко С.С., </w:t>
      </w:r>
      <w:r w:rsidRPr="0025516A">
        <w:rPr>
          <w:rFonts w:ascii="Times New Roman" w:eastAsia="Times New Roman" w:hAnsi="Times New Roman" w:cs="Times New Roman"/>
          <w:sz w:val="28"/>
          <w:szCs w:val="28"/>
          <w:lang w:eastAsia="ru-RU"/>
        </w:rPr>
        <w:t>ООО "Кристалл-розница" Тепловая нагрузка котельной ориентировочно составляет 5,9 Гкал/час.</w:t>
      </w:r>
      <w:proofErr w:type="gramEnd"/>
      <w:r w:rsidRPr="0025516A">
        <w:rPr>
          <w:rFonts w:ascii="Times New Roman" w:eastAsia="Times New Roman" w:hAnsi="Times New Roman" w:cs="Times New Roman"/>
          <w:sz w:val="28"/>
          <w:szCs w:val="28"/>
          <w:lang w:eastAsia="ru-RU"/>
        </w:rPr>
        <w:t xml:space="preserve">    Центральное горячее водоснабжение от котельной в сельском поселении «Поселок Ферзиково» предусмотрено только  для отделени</w:t>
      </w:r>
      <w:r w:rsidR="00D235D1">
        <w:rPr>
          <w:rFonts w:ascii="Times New Roman" w:eastAsia="Times New Roman" w:hAnsi="Times New Roman" w:cs="Times New Roman"/>
          <w:sz w:val="28"/>
          <w:szCs w:val="28"/>
          <w:lang w:eastAsia="ru-RU"/>
        </w:rPr>
        <w:t>я</w:t>
      </w:r>
      <w:r w:rsidRPr="0025516A">
        <w:rPr>
          <w:rFonts w:ascii="Times New Roman" w:eastAsia="Times New Roman" w:hAnsi="Times New Roman" w:cs="Times New Roman"/>
          <w:sz w:val="28"/>
          <w:szCs w:val="28"/>
          <w:lang w:eastAsia="ru-RU"/>
        </w:rPr>
        <w:t xml:space="preserve"> Калужского наркологического диспансера </w:t>
      </w:r>
      <w:r w:rsidR="00D235D1">
        <w:rPr>
          <w:rFonts w:ascii="Times New Roman" w:eastAsia="Times New Roman" w:hAnsi="Times New Roman" w:cs="Times New Roman"/>
          <w:sz w:val="28"/>
          <w:szCs w:val="28"/>
          <w:lang w:eastAsia="ru-RU"/>
        </w:rPr>
        <w:t xml:space="preserve"> в отопительный период, </w:t>
      </w:r>
      <w:r w:rsidRPr="0025516A">
        <w:rPr>
          <w:rFonts w:ascii="Times New Roman" w:eastAsia="Times New Roman" w:hAnsi="Times New Roman" w:cs="Times New Roman"/>
          <w:sz w:val="28"/>
          <w:szCs w:val="28"/>
          <w:lang w:eastAsia="ru-RU"/>
        </w:rPr>
        <w:t>Горячее водоснабжение жилых домов и общественных зданий осуществляется от газовых  и электрических водонагревателей.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Среднегодовая выработка тепла составляет ориентировочно 7700 Гкал/год, расход газа – 1,3 млн. куб. м /год.</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Теплоснабжение производственных предприятий осуществляется от собственных котельных, размещенных на территориях предприятий.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 xml:space="preserve">     Размещение котельных и магистральных тепловых сетей представлено в графической части.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1.2.Площадь строительных фондов и приросты площади строительных фондов в соответствии с Генеральным планом сельского поселения «Поселок Ферзиково».</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493"/>
        <w:gridCol w:w="1567"/>
        <w:gridCol w:w="1805"/>
        <w:gridCol w:w="1497"/>
        <w:gridCol w:w="1574"/>
      </w:tblGrid>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roofErr w:type="gramStart"/>
            <w:r w:rsidRPr="0025516A">
              <w:rPr>
                <w:rFonts w:ascii="Times New Roman" w:eastAsia="Times New Roman" w:hAnsi="Times New Roman" w:cs="Times New Roman"/>
                <w:sz w:val="28"/>
                <w:szCs w:val="28"/>
                <w:lang w:eastAsia="ru-RU"/>
              </w:rPr>
              <w:t>п</w:t>
            </w:r>
            <w:proofErr w:type="gramEnd"/>
            <w:r w:rsidRPr="0025516A">
              <w:rPr>
                <w:rFonts w:ascii="Times New Roman" w:eastAsia="Times New Roman" w:hAnsi="Times New Roman" w:cs="Times New Roman"/>
                <w:sz w:val="28"/>
                <w:szCs w:val="28"/>
                <w:lang w:eastAsia="ru-RU"/>
              </w:rPr>
              <w:t>/п</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Показатели </w:t>
            </w:r>
          </w:p>
        </w:tc>
        <w:tc>
          <w:tcPr>
            <w:tcW w:w="156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Единица измерения</w:t>
            </w:r>
          </w:p>
        </w:tc>
        <w:tc>
          <w:tcPr>
            <w:tcW w:w="180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Современное состояние</w:t>
            </w:r>
          </w:p>
        </w:tc>
        <w:tc>
          <w:tcPr>
            <w:tcW w:w="149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Первая очередь (до 2015г.)</w:t>
            </w:r>
          </w:p>
        </w:tc>
        <w:tc>
          <w:tcPr>
            <w:tcW w:w="1574"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roofErr w:type="gramStart"/>
            <w:r w:rsidRPr="0025516A">
              <w:rPr>
                <w:rFonts w:ascii="Times New Roman" w:eastAsia="Times New Roman" w:hAnsi="Times New Roman" w:cs="Times New Roman"/>
                <w:sz w:val="28"/>
                <w:szCs w:val="28"/>
                <w:lang w:eastAsia="ru-RU"/>
              </w:rPr>
              <w:t>Расчетный срок (включает первую очередь (до 2030г.)</w:t>
            </w:r>
            <w:proofErr w:type="gramEnd"/>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Зоны жилой застройки, из них</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га</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550</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1.1</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территории индивидуальной усадебной жилой застройки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(индивидуальный жилищный фонд)</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50</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1.2</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территории малоэтажной многоквартирной жилой застройки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(многоквартирные жилые дома)</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45</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1.3</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территории </w:t>
            </w:r>
            <w:proofErr w:type="spellStart"/>
            <w:r w:rsidRPr="0025516A">
              <w:rPr>
                <w:rFonts w:ascii="Times New Roman" w:eastAsia="Times New Roman" w:hAnsi="Times New Roman" w:cs="Times New Roman"/>
                <w:sz w:val="28"/>
                <w:szCs w:val="28"/>
                <w:lang w:eastAsia="ru-RU"/>
              </w:rPr>
              <w:t>среднеэтажной</w:t>
            </w:r>
            <w:proofErr w:type="spellEnd"/>
            <w:r w:rsidRPr="0025516A">
              <w:rPr>
                <w:rFonts w:ascii="Times New Roman" w:eastAsia="Times New Roman" w:hAnsi="Times New Roman" w:cs="Times New Roman"/>
                <w:sz w:val="28"/>
                <w:szCs w:val="28"/>
                <w:lang w:eastAsia="ru-RU"/>
              </w:rPr>
              <w:t xml:space="preserve"> многоквартирной жилой застройки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(многоквартирные жилые дома)</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Жилищный фонд, всего</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тыс. кв. м общей площади квартир </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142,2</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2.1</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Существующий сохраняемый жилищный фонд</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тыс. </w:t>
            </w:r>
            <w:proofErr w:type="spellStart"/>
            <w:r w:rsidRPr="0025516A">
              <w:rPr>
                <w:rFonts w:ascii="Times New Roman" w:eastAsia="Times New Roman" w:hAnsi="Times New Roman" w:cs="Times New Roman"/>
                <w:sz w:val="28"/>
                <w:szCs w:val="28"/>
                <w:lang w:eastAsia="ru-RU"/>
              </w:rPr>
              <w:t>кВ.</w:t>
            </w:r>
            <w:proofErr w:type="spellEnd"/>
            <w:r w:rsidRPr="0025516A">
              <w:rPr>
                <w:rFonts w:ascii="Times New Roman" w:eastAsia="Times New Roman" w:hAnsi="Times New Roman" w:cs="Times New Roman"/>
                <w:sz w:val="28"/>
                <w:szCs w:val="28"/>
                <w:lang w:eastAsia="ru-RU"/>
              </w:rPr>
              <w:t xml:space="preserve"> м общей площади квартир</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142,2</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2.2</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Новое жилищное строительство</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тыс. кв. м общей площади </w:t>
            </w:r>
            <w:r w:rsidRPr="0025516A">
              <w:rPr>
                <w:rFonts w:ascii="Times New Roman" w:eastAsia="Times New Roman" w:hAnsi="Times New Roman" w:cs="Times New Roman"/>
                <w:sz w:val="28"/>
                <w:szCs w:val="28"/>
                <w:lang w:eastAsia="ru-RU"/>
              </w:rPr>
              <w:lastRenderedPageBreak/>
              <w:t>квартир</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3.</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Общественные здания</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3.1</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Зоны объектов учебно-образовательного назначения</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га</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3.2</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Зоны промышленных, коммунально-складских объектов инженерной инфраструктуры</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га</w:t>
            </w:r>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3.3</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Спортивные залы общего пользования</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тыс. </w:t>
            </w:r>
            <w:proofErr w:type="spellStart"/>
            <w:r w:rsidRPr="0025516A">
              <w:rPr>
                <w:rFonts w:ascii="Times New Roman" w:eastAsia="Times New Roman" w:hAnsi="Times New Roman" w:cs="Times New Roman"/>
                <w:sz w:val="28"/>
                <w:szCs w:val="28"/>
                <w:lang w:eastAsia="ru-RU"/>
              </w:rPr>
              <w:t>кв</w:t>
            </w:r>
            <w:proofErr w:type="gramStart"/>
            <w:r w:rsidRPr="0025516A">
              <w:rPr>
                <w:rFonts w:ascii="Times New Roman" w:eastAsia="Times New Roman" w:hAnsi="Times New Roman" w:cs="Times New Roman"/>
                <w:sz w:val="28"/>
                <w:szCs w:val="28"/>
                <w:lang w:eastAsia="ru-RU"/>
              </w:rPr>
              <w:t>.м</w:t>
            </w:r>
            <w:proofErr w:type="spellEnd"/>
            <w:proofErr w:type="gramEnd"/>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0,3</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635"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3.4</w:t>
            </w:r>
          </w:p>
        </w:tc>
        <w:tc>
          <w:tcPr>
            <w:tcW w:w="249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Торговые центры</w:t>
            </w:r>
          </w:p>
        </w:tc>
        <w:tc>
          <w:tcPr>
            <w:tcW w:w="156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тыс. </w:t>
            </w:r>
            <w:proofErr w:type="spellStart"/>
            <w:r w:rsidRPr="0025516A">
              <w:rPr>
                <w:rFonts w:ascii="Times New Roman" w:eastAsia="Times New Roman" w:hAnsi="Times New Roman" w:cs="Times New Roman"/>
                <w:sz w:val="28"/>
                <w:szCs w:val="28"/>
                <w:lang w:eastAsia="ru-RU"/>
              </w:rPr>
              <w:t>кв</w:t>
            </w:r>
            <w:proofErr w:type="gramStart"/>
            <w:r w:rsidRPr="0025516A">
              <w:rPr>
                <w:rFonts w:ascii="Times New Roman" w:eastAsia="Times New Roman" w:hAnsi="Times New Roman" w:cs="Times New Roman"/>
                <w:sz w:val="28"/>
                <w:szCs w:val="28"/>
                <w:lang w:eastAsia="ru-RU"/>
              </w:rPr>
              <w:t>.м</w:t>
            </w:r>
            <w:proofErr w:type="spellEnd"/>
            <w:proofErr w:type="gramEnd"/>
          </w:p>
        </w:tc>
        <w:tc>
          <w:tcPr>
            <w:tcW w:w="1805"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0,5</w:t>
            </w:r>
          </w:p>
        </w:tc>
        <w:tc>
          <w:tcPr>
            <w:tcW w:w="1497"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157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1.2.Объемы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Годовые объемы потребления тепловой энергии (мощности), теплоносителя с разделением по видам потребления по каждой котельной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252"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2595"/>
        <w:gridCol w:w="12"/>
        <w:gridCol w:w="2684"/>
        <w:gridCol w:w="12"/>
      </w:tblGrid>
      <w:tr w:rsidR="0025516A" w:rsidRPr="0025516A" w:rsidTr="00D81182">
        <w:trPr>
          <w:trHeight w:val="108"/>
        </w:trPr>
        <w:tc>
          <w:tcPr>
            <w:tcW w:w="4759"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5303" w:type="dxa"/>
            <w:gridSpan w:val="4"/>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Годовое потребление</w:t>
            </w:r>
          </w:p>
        </w:tc>
      </w:tr>
      <w:tr w:rsidR="0025516A" w:rsidRPr="0025516A" w:rsidTr="00D81182">
        <w:trPr>
          <w:trHeight w:val="108"/>
        </w:trPr>
        <w:tc>
          <w:tcPr>
            <w:tcW w:w="4759"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607"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Тепловая энергия, Гкал</w:t>
            </w:r>
          </w:p>
        </w:tc>
        <w:tc>
          <w:tcPr>
            <w:tcW w:w="2696"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Теплоноситель,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 xml:space="preserve"> </w:t>
            </w:r>
          </w:p>
        </w:tc>
      </w:tr>
      <w:tr w:rsidR="0025516A" w:rsidRPr="0025516A" w:rsidTr="00D81182">
        <w:trPr>
          <w:trHeight w:val="108"/>
        </w:trPr>
        <w:tc>
          <w:tcPr>
            <w:tcW w:w="4759"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607"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Отопление </w:t>
            </w:r>
          </w:p>
        </w:tc>
        <w:tc>
          <w:tcPr>
            <w:tcW w:w="2696"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отопление</w:t>
            </w:r>
          </w:p>
        </w:tc>
      </w:tr>
      <w:tr w:rsidR="0025516A" w:rsidRPr="0025516A" w:rsidTr="00D81182">
        <w:trPr>
          <w:gridAfter w:val="1"/>
          <w:wAfter w:w="12" w:type="dxa"/>
          <w:trHeight w:val="108"/>
        </w:trPr>
        <w:tc>
          <w:tcPr>
            <w:tcW w:w="4759"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Модульная  котельная  </w:t>
            </w:r>
            <w:proofErr w:type="spellStart"/>
            <w:r w:rsidRPr="0025516A">
              <w:rPr>
                <w:rFonts w:ascii="Times New Roman" w:eastAsia="Times New Roman" w:hAnsi="Times New Roman" w:cs="Times New Roman"/>
                <w:sz w:val="28"/>
                <w:szCs w:val="28"/>
                <w:lang w:eastAsia="ru-RU"/>
              </w:rPr>
              <w:t>пос</w:t>
            </w:r>
            <w:proofErr w:type="gramStart"/>
            <w:r w:rsidRPr="0025516A">
              <w:rPr>
                <w:rFonts w:ascii="Times New Roman" w:eastAsia="Times New Roman" w:hAnsi="Times New Roman" w:cs="Times New Roman"/>
                <w:sz w:val="28"/>
                <w:szCs w:val="28"/>
                <w:lang w:eastAsia="ru-RU"/>
              </w:rPr>
              <w:t>.Ф</w:t>
            </w:r>
            <w:proofErr w:type="gramEnd"/>
            <w:r w:rsidRPr="0025516A">
              <w:rPr>
                <w:rFonts w:ascii="Times New Roman" w:eastAsia="Times New Roman" w:hAnsi="Times New Roman" w:cs="Times New Roman"/>
                <w:sz w:val="28"/>
                <w:szCs w:val="28"/>
                <w:lang w:eastAsia="ru-RU"/>
              </w:rPr>
              <w:t>ерзиково</w:t>
            </w:r>
            <w:proofErr w:type="spellEnd"/>
            <w:r w:rsidRPr="0025516A">
              <w:rPr>
                <w:rFonts w:ascii="Times New Roman" w:eastAsia="Times New Roman" w:hAnsi="Times New Roman" w:cs="Times New Roman"/>
                <w:sz w:val="28"/>
                <w:szCs w:val="28"/>
                <w:lang w:eastAsia="ru-RU"/>
              </w:rPr>
              <w:t xml:space="preserve"> </w:t>
            </w:r>
          </w:p>
        </w:tc>
        <w:tc>
          <w:tcPr>
            <w:tcW w:w="259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7000</w:t>
            </w:r>
          </w:p>
        </w:tc>
        <w:tc>
          <w:tcPr>
            <w:tcW w:w="2696" w:type="dxa"/>
            <w:gridSpan w:val="2"/>
          </w:tcPr>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5200</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2.Перспективные балансы тепловой мощности источников тепловой энергии и тепловой нагрузки потребителей.</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2.1.Радиус эффективного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Передача тепловой энергии на большие расстояния является экономически неэффективной.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5516A">
        <w:rPr>
          <w:rFonts w:ascii="Times New Roman" w:eastAsia="Times New Roman" w:hAnsi="Times New Roman" w:cs="Times New Roman"/>
          <w:sz w:val="28"/>
          <w:szCs w:val="28"/>
          <w:lang w:eastAsia="ru-RU"/>
        </w:rPr>
        <w:t>теплопотребляющих</w:t>
      </w:r>
      <w:proofErr w:type="spellEnd"/>
      <w:r w:rsidRPr="0025516A">
        <w:rPr>
          <w:rFonts w:ascii="Times New Roman" w:eastAsia="Times New Roman"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Радиус эффективного теплоснабжения – максимальное расстояние от </w:t>
      </w:r>
      <w:proofErr w:type="spellStart"/>
      <w:r w:rsidRPr="0025516A">
        <w:rPr>
          <w:rFonts w:ascii="Times New Roman" w:eastAsia="Times New Roman" w:hAnsi="Times New Roman" w:cs="Times New Roman"/>
          <w:sz w:val="28"/>
          <w:szCs w:val="28"/>
          <w:lang w:eastAsia="ru-RU"/>
        </w:rPr>
        <w:t>теплопотребляющей</w:t>
      </w:r>
      <w:proofErr w:type="spellEnd"/>
      <w:r w:rsidRPr="0025516A">
        <w:rPr>
          <w:rFonts w:ascii="Times New Roman" w:eastAsia="Times New Roman"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5516A">
        <w:rPr>
          <w:rFonts w:ascii="Times New Roman" w:eastAsia="Times New Roman" w:hAnsi="Times New Roman" w:cs="Times New Roman"/>
          <w:sz w:val="28"/>
          <w:szCs w:val="28"/>
          <w:lang w:eastAsia="ru-RU"/>
        </w:rPr>
        <w:t>теплопотребляющей</w:t>
      </w:r>
      <w:proofErr w:type="spellEnd"/>
      <w:r w:rsidRPr="0025516A">
        <w:rPr>
          <w:rFonts w:ascii="Times New Roman" w:eastAsia="Times New Roman"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2.2.Описание существующих и перспективных зон действия систем теплоснабжения,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Описание существующих зон действия систем теплоснабжения,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96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2364"/>
        <w:gridCol w:w="2275"/>
        <w:gridCol w:w="2610"/>
      </w:tblGrid>
      <w:tr w:rsidR="0025516A" w:rsidRPr="0025516A" w:rsidTr="00D81182">
        <w:tc>
          <w:tcPr>
            <w:tcW w:w="9626" w:type="dxa"/>
            <w:gridSpan w:val="4"/>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Максимальное удаление точки подключения потребителей от источника тепловой энергии</w:t>
            </w:r>
          </w:p>
        </w:tc>
      </w:tr>
      <w:tr w:rsidR="0025516A" w:rsidRPr="0025516A" w:rsidTr="00D81182">
        <w:tc>
          <w:tcPr>
            <w:tcW w:w="2377" w:type="dxa"/>
            <w:vAlign w:val="center"/>
          </w:tcPr>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i/>
                <w:sz w:val="28"/>
                <w:szCs w:val="28"/>
                <w:lang w:eastAsia="ru-RU"/>
              </w:rPr>
              <w:t>на север</w:t>
            </w:r>
          </w:p>
        </w:tc>
        <w:tc>
          <w:tcPr>
            <w:tcW w:w="2364" w:type="dxa"/>
            <w:vAlign w:val="center"/>
          </w:tcPr>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i/>
                <w:sz w:val="28"/>
                <w:szCs w:val="28"/>
                <w:lang w:eastAsia="ru-RU"/>
              </w:rPr>
              <w:t>на восток</w:t>
            </w:r>
          </w:p>
        </w:tc>
        <w:tc>
          <w:tcPr>
            <w:tcW w:w="2275" w:type="dxa"/>
            <w:vAlign w:val="center"/>
          </w:tcPr>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i/>
                <w:sz w:val="28"/>
                <w:szCs w:val="28"/>
                <w:lang w:eastAsia="ru-RU"/>
              </w:rPr>
              <w:t>на юг</w:t>
            </w:r>
          </w:p>
        </w:tc>
        <w:tc>
          <w:tcPr>
            <w:tcW w:w="2610" w:type="dxa"/>
            <w:vAlign w:val="center"/>
          </w:tcPr>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i/>
                <w:sz w:val="28"/>
                <w:szCs w:val="28"/>
                <w:lang w:eastAsia="ru-RU"/>
              </w:rPr>
              <w:t>на запад</w:t>
            </w:r>
          </w:p>
        </w:tc>
      </w:tr>
      <w:tr w:rsidR="0025516A" w:rsidRPr="0025516A" w:rsidTr="00D81182">
        <w:tc>
          <w:tcPr>
            <w:tcW w:w="9626" w:type="dxa"/>
            <w:gridSpan w:val="4"/>
          </w:tcPr>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sz w:val="28"/>
                <w:szCs w:val="28"/>
                <w:lang w:eastAsia="ru-RU"/>
              </w:rPr>
              <w:t>Центральная котельная поселка Ферзиково</w:t>
            </w:r>
          </w:p>
        </w:tc>
      </w:tr>
      <w:tr w:rsidR="0025516A" w:rsidRPr="0025516A" w:rsidTr="00D81182">
        <w:tc>
          <w:tcPr>
            <w:tcW w:w="2377" w:type="dxa"/>
          </w:tcPr>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364"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.А</w:t>
            </w:r>
            <w:proofErr w:type="gramEnd"/>
            <w:r w:rsidRPr="0025516A">
              <w:rPr>
                <w:rFonts w:ascii="Times New Roman" w:eastAsia="Times New Roman" w:hAnsi="Times New Roman" w:cs="Times New Roman"/>
                <w:sz w:val="28"/>
                <w:szCs w:val="28"/>
                <w:lang w:eastAsia="ru-RU"/>
              </w:rPr>
              <w:t>фонина</w:t>
            </w:r>
            <w:proofErr w:type="spellEnd"/>
            <w:r w:rsidRPr="0025516A">
              <w:rPr>
                <w:rFonts w:ascii="Times New Roman" w:eastAsia="Times New Roman" w:hAnsi="Times New Roman" w:cs="Times New Roman"/>
                <w:sz w:val="28"/>
                <w:szCs w:val="28"/>
                <w:lang w:eastAsia="ru-RU"/>
              </w:rPr>
              <w:t xml:space="preserve"> д.11</w:t>
            </w:r>
          </w:p>
        </w:tc>
        <w:tc>
          <w:tcPr>
            <w:tcW w:w="227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ОВД </w:t>
            </w: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.Л</w:t>
            </w:r>
            <w:proofErr w:type="gramEnd"/>
            <w:r w:rsidRPr="0025516A">
              <w:rPr>
                <w:rFonts w:ascii="Times New Roman" w:eastAsia="Times New Roman" w:hAnsi="Times New Roman" w:cs="Times New Roman"/>
                <w:sz w:val="28"/>
                <w:szCs w:val="28"/>
                <w:lang w:eastAsia="ru-RU"/>
              </w:rPr>
              <w:t>енина</w:t>
            </w:r>
            <w:proofErr w:type="spellEnd"/>
            <w:r w:rsidRPr="0025516A">
              <w:rPr>
                <w:rFonts w:ascii="Times New Roman" w:eastAsia="Times New Roman" w:hAnsi="Times New Roman" w:cs="Times New Roman"/>
                <w:sz w:val="28"/>
                <w:szCs w:val="28"/>
                <w:lang w:eastAsia="ru-RU"/>
              </w:rPr>
              <w:t xml:space="preserve"> д.10</w:t>
            </w:r>
          </w:p>
        </w:tc>
        <w:tc>
          <w:tcPr>
            <w:tcW w:w="2610"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roofErr w:type="spellStart"/>
            <w:r w:rsidRPr="0025516A">
              <w:rPr>
                <w:rFonts w:ascii="Times New Roman" w:eastAsia="Times New Roman" w:hAnsi="Times New Roman" w:cs="Times New Roman"/>
                <w:sz w:val="28"/>
                <w:szCs w:val="28"/>
                <w:lang w:eastAsia="ru-RU"/>
              </w:rPr>
              <w:t>Ферзиковская</w:t>
            </w:r>
            <w:proofErr w:type="spellEnd"/>
            <w:r w:rsidRPr="0025516A">
              <w:rPr>
                <w:rFonts w:ascii="Times New Roman" w:eastAsia="Times New Roman" w:hAnsi="Times New Roman" w:cs="Times New Roman"/>
                <w:sz w:val="28"/>
                <w:szCs w:val="28"/>
                <w:lang w:eastAsia="ru-RU"/>
              </w:rPr>
              <w:t xml:space="preserve"> средняя школа </w:t>
            </w: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.П</w:t>
            </w:r>
            <w:proofErr w:type="gramEnd"/>
            <w:r w:rsidRPr="0025516A">
              <w:rPr>
                <w:rFonts w:ascii="Times New Roman" w:eastAsia="Times New Roman" w:hAnsi="Times New Roman" w:cs="Times New Roman"/>
                <w:sz w:val="28"/>
                <w:szCs w:val="28"/>
                <w:lang w:eastAsia="ru-RU"/>
              </w:rPr>
              <w:t>ионерская</w:t>
            </w:r>
            <w:proofErr w:type="spellEnd"/>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сельского поселения «Поселок Ферзиково» осуществляет с 01.01.1993 года единая теплоснабжающая организация МП "Ферзиковские ТС"</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lastRenderedPageBreak/>
        <w:t xml:space="preserve">        Модернизация системы теплоснабжения сельского поселения «Поселок Ферзиково» не предусматривает изменения схемы теплоснабжения сельского поселения.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Для малоэтажных многоквартирных домов предлагается устройство теплоснабжения </w:t>
      </w:r>
      <w:proofErr w:type="gramStart"/>
      <w:r w:rsidRPr="0025516A">
        <w:rPr>
          <w:rFonts w:ascii="Times New Roman" w:eastAsia="Times New Roman" w:hAnsi="Times New Roman" w:cs="Times New Roman"/>
          <w:sz w:val="28"/>
          <w:szCs w:val="28"/>
          <w:lang w:eastAsia="ru-RU"/>
        </w:rPr>
        <w:t>от</w:t>
      </w:r>
      <w:proofErr w:type="gramEnd"/>
      <w:r w:rsidRPr="0025516A">
        <w:rPr>
          <w:rFonts w:ascii="Times New Roman" w:eastAsia="Times New Roman" w:hAnsi="Times New Roman" w:cs="Times New Roman"/>
          <w:sz w:val="28"/>
          <w:szCs w:val="28"/>
          <w:lang w:eastAsia="ru-RU"/>
        </w:rPr>
        <w:t xml:space="preserve"> индивидуальных </w:t>
      </w:r>
      <w:proofErr w:type="spellStart"/>
      <w:r w:rsidRPr="0025516A">
        <w:rPr>
          <w:rFonts w:ascii="Times New Roman" w:eastAsia="Times New Roman" w:hAnsi="Times New Roman" w:cs="Times New Roman"/>
          <w:sz w:val="28"/>
          <w:szCs w:val="28"/>
          <w:lang w:eastAsia="ru-RU"/>
        </w:rPr>
        <w:t>теплогенераторов</w:t>
      </w:r>
      <w:proofErr w:type="spellEnd"/>
      <w:r w:rsidRPr="0025516A">
        <w:rPr>
          <w:rFonts w:ascii="Times New Roman" w:eastAsia="Times New Roman" w:hAnsi="Times New Roman" w:cs="Times New Roman"/>
          <w:sz w:val="28"/>
          <w:szCs w:val="28"/>
          <w:lang w:eastAsia="ru-RU"/>
        </w:rPr>
        <w:t>.</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Горячее водоснабжение предлагается выполнить от газовых проточных водонагревателей.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При перекладке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sidRPr="0025516A">
        <w:rPr>
          <w:rFonts w:ascii="Times New Roman" w:eastAsia="Times New Roman" w:hAnsi="Times New Roman" w:cs="Times New Roman"/>
          <w:sz w:val="28"/>
          <w:szCs w:val="28"/>
          <w:lang w:eastAsia="ru-RU"/>
        </w:rPr>
        <w:t>пенополиуретана</w:t>
      </w:r>
      <w:proofErr w:type="spellEnd"/>
      <w:r w:rsidRPr="0025516A">
        <w:rPr>
          <w:rFonts w:ascii="Times New Roman" w:eastAsia="Times New Roman" w:hAnsi="Times New Roman" w:cs="Times New Roman"/>
          <w:sz w:val="28"/>
          <w:szCs w:val="28"/>
          <w:lang w:eastAsia="ru-RU"/>
        </w:rPr>
        <w:t xml:space="preserve"> в полиэтиленовой оболочке.</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2.3.Описание существующих и перспективных зон действия индивидуальных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Сельское поселение газифицировано на 98 %. Поэтому большая часть индивидуальных жилых домов имеет индивидуальное газовое отопление.</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Часть индивидуального жилищного фонда (0,2%) оборудована отопительными печами, работающими на твердом топливе (уголь и дрова).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Среднегодовая выработка тепла индивидуальными источниками теплоснабжения ориентировочно составляет 9000 Гкал/год.</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516A" w:rsidRPr="0025516A" w:rsidTr="00D81182">
        <w:tc>
          <w:tcPr>
            <w:tcW w:w="319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Вид топлива</w:t>
            </w:r>
          </w:p>
        </w:tc>
        <w:tc>
          <w:tcPr>
            <w:tcW w:w="319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Средний КПД теплогенерирующих установок</w:t>
            </w:r>
          </w:p>
        </w:tc>
        <w:tc>
          <w:tcPr>
            <w:tcW w:w="3191"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Теплотворная способность топлива, Гкал/ед.</w:t>
            </w:r>
          </w:p>
        </w:tc>
      </w:tr>
      <w:tr w:rsidR="0025516A" w:rsidRPr="0025516A" w:rsidTr="00D81182">
        <w:tc>
          <w:tcPr>
            <w:tcW w:w="319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Уголь каменный, </w:t>
            </w:r>
            <w:proofErr w:type="gramStart"/>
            <w:r w:rsidRPr="0025516A">
              <w:rPr>
                <w:rFonts w:ascii="Times New Roman" w:eastAsia="Times New Roman" w:hAnsi="Times New Roman" w:cs="Times New Roman"/>
                <w:sz w:val="28"/>
                <w:szCs w:val="28"/>
                <w:lang w:eastAsia="ru-RU"/>
              </w:rPr>
              <w:t>т</w:t>
            </w:r>
            <w:proofErr w:type="gramEnd"/>
          </w:p>
        </w:tc>
        <w:tc>
          <w:tcPr>
            <w:tcW w:w="3190"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3191"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319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Дрова </w:t>
            </w:r>
          </w:p>
        </w:tc>
        <w:tc>
          <w:tcPr>
            <w:tcW w:w="3190"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c>
          <w:tcPr>
            <w:tcW w:w="3191"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w:t>
            </w:r>
          </w:p>
        </w:tc>
      </w:tr>
      <w:tr w:rsidR="0025516A" w:rsidRPr="0025516A" w:rsidTr="00D81182">
        <w:tc>
          <w:tcPr>
            <w:tcW w:w="319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Газ сетевой, тыс. куб. м.</w:t>
            </w:r>
          </w:p>
        </w:tc>
        <w:tc>
          <w:tcPr>
            <w:tcW w:w="3190"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0,90</w:t>
            </w:r>
          </w:p>
        </w:tc>
        <w:tc>
          <w:tcPr>
            <w:tcW w:w="3191"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8,08</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Главной тенденцией децентрализованного теплоснабжения населения, производства тепла индивидуальными </w:t>
      </w:r>
      <w:proofErr w:type="spellStart"/>
      <w:r w:rsidRPr="0025516A">
        <w:rPr>
          <w:rFonts w:ascii="Times New Roman" w:eastAsia="Times New Roman" w:hAnsi="Times New Roman" w:cs="Times New Roman"/>
          <w:sz w:val="28"/>
          <w:szCs w:val="28"/>
          <w:lang w:eastAsia="ru-RU"/>
        </w:rPr>
        <w:t>теплогенераторами</w:t>
      </w:r>
      <w:proofErr w:type="spellEnd"/>
      <w:r w:rsidRPr="0025516A">
        <w:rPr>
          <w:rFonts w:ascii="Times New Roman" w:eastAsia="Times New Roman" w:hAnsi="Times New Roman" w:cs="Times New Roman"/>
          <w:sz w:val="28"/>
          <w:szCs w:val="28"/>
          <w:lang w:eastAsia="ru-RU"/>
        </w:rPr>
        <w:t xml:space="preserve"> является увеличение потребления газа. В связи с дальнейшей газификацией сельского поселения указанная тенденция будет сохраняться.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2.4.Перспективные балансы тепловой мощности и тепловой нагрузки в перспективных зонах действия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sidRPr="0025516A">
        <w:rPr>
          <w:rFonts w:ascii="Times New Roman" w:eastAsia="Times New Roman" w:hAnsi="Times New Roman" w:cs="Times New Roman"/>
          <w:sz w:val="28"/>
          <w:szCs w:val="28"/>
          <w:lang w:eastAsia="ru-RU"/>
        </w:rPr>
        <w:t>существующим</w:t>
      </w:r>
      <w:proofErr w:type="gramEnd"/>
      <w:r w:rsidRPr="0025516A">
        <w:rPr>
          <w:rFonts w:ascii="Times New Roman" w:eastAsia="Times New Roman" w:hAnsi="Times New Roman" w:cs="Times New Roman"/>
          <w:sz w:val="28"/>
          <w:szCs w:val="28"/>
          <w:lang w:eastAsia="ru-RU"/>
        </w:rPr>
        <w:t>, так как в Генеральном плане сельского поселения «Поселок Ферзиково» не предусмотрено изменение существующей схемы теплоснабжения сельского поселения «Поселок Ферзиково».</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2.5. Существующие значения установленной тепловой мощности основного оборудования источников тепловой энергии (в разрезе котельных).</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402"/>
      </w:tblGrid>
      <w:tr w:rsidR="0025516A" w:rsidRPr="0025516A" w:rsidTr="00D81182">
        <w:tc>
          <w:tcPr>
            <w:tcW w:w="5812" w:type="dxa"/>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340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Установленная мощность, Гкал/час</w:t>
            </w:r>
          </w:p>
        </w:tc>
      </w:tr>
      <w:tr w:rsidR="0025516A" w:rsidRPr="0025516A" w:rsidTr="00D81182">
        <w:tc>
          <w:tcPr>
            <w:tcW w:w="5812"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Модульная котельная поселка Ферзиково </w:t>
            </w: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.Б</w:t>
            </w:r>
            <w:proofErr w:type="gramEnd"/>
            <w:r w:rsidRPr="0025516A">
              <w:rPr>
                <w:rFonts w:ascii="Times New Roman" w:eastAsia="Times New Roman" w:hAnsi="Times New Roman" w:cs="Times New Roman"/>
                <w:sz w:val="28"/>
                <w:szCs w:val="28"/>
                <w:lang w:eastAsia="ru-RU"/>
              </w:rPr>
              <w:t>ычкова</w:t>
            </w:r>
            <w:proofErr w:type="spellEnd"/>
            <w:r w:rsidRPr="0025516A">
              <w:rPr>
                <w:rFonts w:ascii="Times New Roman" w:eastAsia="Times New Roman" w:hAnsi="Times New Roman" w:cs="Times New Roman"/>
                <w:sz w:val="28"/>
                <w:szCs w:val="28"/>
                <w:lang w:eastAsia="ru-RU"/>
              </w:rPr>
              <w:t xml:space="preserve"> 17в</w:t>
            </w:r>
          </w:p>
        </w:tc>
        <w:tc>
          <w:tcPr>
            <w:tcW w:w="340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5,9</w:t>
            </w:r>
          </w:p>
        </w:tc>
      </w:tr>
    </w:tbl>
    <w:p w:rsidR="0025516A" w:rsidRPr="0025516A" w:rsidRDefault="0025516A" w:rsidP="0025516A">
      <w:pPr>
        <w:spacing w:after="0" w:line="240" w:lineRule="auto"/>
        <w:jc w:val="both"/>
        <w:rPr>
          <w:rFonts w:ascii="Times New Roman" w:eastAsia="Times New Roman" w:hAnsi="Times New Roman" w:cs="Times New Roman"/>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2.6.Существующие и перспективные затраты тепловой мощности на собственные и хозяйственные нужды источников тепловой энергии (в разрезе котельных</w:t>
      </w:r>
      <w:proofErr w:type="gramStart"/>
      <w:r w:rsidRPr="0025516A">
        <w:rPr>
          <w:rFonts w:ascii="Times New Roman" w:eastAsia="Times New Roman" w:hAnsi="Times New Roman" w:cs="Times New Roman"/>
          <w:sz w:val="28"/>
          <w:szCs w:val="28"/>
          <w:lang w:eastAsia="ru-RU"/>
        </w:rPr>
        <w:t xml:space="preserve"> )</w:t>
      </w:r>
      <w:proofErr w:type="gramEnd"/>
      <w:r w:rsidRPr="0025516A">
        <w:rPr>
          <w:rFonts w:ascii="Times New Roman" w:eastAsia="Times New Roman" w:hAnsi="Times New Roman" w:cs="Times New Roman"/>
          <w:sz w:val="28"/>
          <w:szCs w:val="28"/>
          <w:lang w:eastAsia="ru-RU"/>
        </w:rPr>
        <w:t>.</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055"/>
        <w:gridCol w:w="2055"/>
      </w:tblGrid>
      <w:tr w:rsidR="0025516A" w:rsidRPr="0025516A" w:rsidTr="00D81182">
        <w:tc>
          <w:tcPr>
            <w:tcW w:w="5387"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w:t>
            </w:r>
            <w:proofErr w:type="gramStart"/>
            <w:r w:rsidRPr="0025516A">
              <w:rPr>
                <w:rFonts w:ascii="Times New Roman" w:eastAsia="Times New Roman" w:hAnsi="Times New Roman" w:cs="Times New Roman"/>
                <w:sz w:val="28"/>
                <w:szCs w:val="28"/>
                <w:lang w:eastAsia="ru-RU"/>
              </w:rPr>
              <w:t xml:space="preserve"> ,</w:t>
            </w:r>
            <w:proofErr w:type="gramEnd"/>
            <w:r w:rsidRPr="0025516A">
              <w:rPr>
                <w:rFonts w:ascii="Times New Roman" w:eastAsia="Times New Roman" w:hAnsi="Times New Roman" w:cs="Times New Roman"/>
                <w:sz w:val="28"/>
                <w:szCs w:val="28"/>
                <w:lang w:eastAsia="ru-RU"/>
              </w:rPr>
              <w:t xml:space="preserve"> адрес</w:t>
            </w:r>
          </w:p>
        </w:tc>
        <w:tc>
          <w:tcPr>
            <w:tcW w:w="4110"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Затраты на собственные нужды, Гкал/час</w:t>
            </w:r>
          </w:p>
        </w:tc>
      </w:tr>
      <w:tr w:rsidR="0025516A" w:rsidRPr="0025516A" w:rsidTr="00D81182">
        <w:tc>
          <w:tcPr>
            <w:tcW w:w="5387"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05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существующие</w:t>
            </w:r>
          </w:p>
        </w:tc>
        <w:tc>
          <w:tcPr>
            <w:tcW w:w="205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перспективные</w:t>
            </w:r>
          </w:p>
        </w:tc>
      </w:tr>
      <w:tr w:rsidR="0025516A" w:rsidRPr="0025516A" w:rsidTr="00D81182">
        <w:tc>
          <w:tcPr>
            <w:tcW w:w="5387"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05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D235D1">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0,03</w:t>
            </w:r>
            <w:r w:rsidR="00D235D1">
              <w:rPr>
                <w:rFonts w:ascii="Times New Roman" w:eastAsia="Times New Roman" w:hAnsi="Times New Roman" w:cs="Times New Roman"/>
                <w:sz w:val="28"/>
                <w:szCs w:val="28"/>
                <w:lang w:eastAsia="ru-RU"/>
              </w:rPr>
              <w:t>14</w:t>
            </w:r>
          </w:p>
        </w:tc>
        <w:tc>
          <w:tcPr>
            <w:tcW w:w="205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D235D1">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0,03</w:t>
            </w:r>
            <w:r w:rsidR="00D235D1">
              <w:rPr>
                <w:rFonts w:ascii="Times New Roman" w:eastAsia="Times New Roman" w:hAnsi="Times New Roman" w:cs="Times New Roman"/>
                <w:sz w:val="28"/>
                <w:szCs w:val="28"/>
                <w:lang w:eastAsia="ru-RU"/>
              </w:rPr>
              <w:t>00</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2.7.Значения существующей и перспективной тепловой мощности источников тепловой энергии</w:t>
      </w:r>
      <w:r w:rsidRPr="0025516A">
        <w:rPr>
          <w:rFonts w:ascii="Times New Roman" w:eastAsia="Times New Roman" w:hAnsi="Times New Roman" w:cs="Times New Roman"/>
          <w:lang w:eastAsia="ru-RU"/>
        </w:rPr>
        <w:t xml:space="preserve"> </w:t>
      </w:r>
      <w:r w:rsidRPr="0025516A">
        <w:rPr>
          <w:rFonts w:ascii="Times New Roman" w:eastAsia="Times New Roman" w:hAnsi="Times New Roman" w:cs="Times New Roman"/>
          <w:sz w:val="28"/>
          <w:szCs w:val="28"/>
          <w:lang w:eastAsia="ru-RU"/>
        </w:rPr>
        <w:t>нетто.</w:t>
      </w:r>
    </w:p>
    <w:p w:rsidR="0025516A" w:rsidRPr="0025516A" w:rsidRDefault="0025516A" w:rsidP="0025516A">
      <w:pPr>
        <w:spacing w:after="0" w:line="240" w:lineRule="auto"/>
        <w:jc w:val="both"/>
        <w:rPr>
          <w:rFonts w:ascii="Times New Roman" w:eastAsia="Times New Roman" w:hAnsi="Times New Roman" w:cs="Times New Roman"/>
          <w:lang w:eastAsia="ru-RU"/>
        </w:rPr>
      </w:pPr>
    </w:p>
    <w:tbl>
      <w:tblPr>
        <w:tblW w:w="96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61"/>
        <w:gridCol w:w="2038"/>
        <w:gridCol w:w="2032"/>
      </w:tblGrid>
      <w:tr w:rsidR="0025516A" w:rsidRPr="0025516A" w:rsidTr="00D81182">
        <w:tc>
          <w:tcPr>
            <w:tcW w:w="3312"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2261"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Фактическая располагаемая мощность источника, Гкал/час</w:t>
            </w:r>
          </w:p>
        </w:tc>
        <w:tc>
          <w:tcPr>
            <w:tcW w:w="4070"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Мощность тепловой энергии нетто, Гкал/час</w:t>
            </w:r>
          </w:p>
        </w:tc>
      </w:tr>
      <w:tr w:rsidR="0025516A" w:rsidRPr="0025516A" w:rsidTr="00D81182">
        <w:tc>
          <w:tcPr>
            <w:tcW w:w="3312"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261"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2038"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существующие</w:t>
            </w:r>
          </w:p>
        </w:tc>
        <w:tc>
          <w:tcPr>
            <w:tcW w:w="203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перспективные</w:t>
            </w:r>
          </w:p>
        </w:tc>
      </w:tr>
      <w:tr w:rsidR="0025516A" w:rsidRPr="0025516A" w:rsidTr="00D81182">
        <w:tc>
          <w:tcPr>
            <w:tcW w:w="3312"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261"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5,9</w:t>
            </w:r>
          </w:p>
        </w:tc>
        <w:tc>
          <w:tcPr>
            <w:tcW w:w="2038"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5,9</w:t>
            </w:r>
          </w:p>
        </w:tc>
        <w:tc>
          <w:tcPr>
            <w:tcW w:w="203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5,9</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25516A" w:rsidRPr="0025516A" w:rsidRDefault="0025516A" w:rsidP="0025516A">
      <w:pPr>
        <w:spacing w:after="0" w:line="240" w:lineRule="auto"/>
        <w:jc w:val="both"/>
        <w:rPr>
          <w:rFonts w:ascii="Times New Roman" w:eastAsia="Times New Roman" w:hAnsi="Times New Roman" w:cs="Times New Roman"/>
          <w:color w:val="FF0000"/>
          <w:sz w:val="28"/>
          <w:szCs w:val="28"/>
          <w:lang w:eastAsia="ru-RU"/>
        </w:rPr>
      </w:pPr>
    </w:p>
    <w:tbl>
      <w:tblPr>
        <w:tblpPr w:leftFromText="180" w:rightFromText="180" w:vertAnchor="text" w:tblpX="-504" w:tblpY="1"/>
        <w:tblOverlap w:val="neve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276"/>
        <w:gridCol w:w="1175"/>
        <w:gridCol w:w="1235"/>
        <w:gridCol w:w="1272"/>
      </w:tblGrid>
      <w:tr w:rsidR="0025516A" w:rsidRPr="0025516A" w:rsidTr="00D81182">
        <w:trPr>
          <w:trHeight w:val="108"/>
        </w:trPr>
        <w:tc>
          <w:tcPr>
            <w:tcW w:w="5328"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(ЦТП), адрес</w:t>
            </w:r>
          </w:p>
        </w:tc>
        <w:tc>
          <w:tcPr>
            <w:tcW w:w="127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Потери ТЭ через изоляцию, Гкал</w:t>
            </w:r>
          </w:p>
        </w:tc>
        <w:tc>
          <w:tcPr>
            <w:tcW w:w="117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Потери ТЭ за счет потерь теплоносителя, Гкал</w:t>
            </w:r>
          </w:p>
        </w:tc>
        <w:tc>
          <w:tcPr>
            <w:tcW w:w="123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Потери тепловой энергии при передаче, Гкал</w:t>
            </w:r>
          </w:p>
        </w:tc>
        <w:tc>
          <w:tcPr>
            <w:tcW w:w="1272" w:type="dxa"/>
          </w:tcPr>
          <w:p w:rsidR="0025516A" w:rsidRPr="0025516A" w:rsidRDefault="0025516A" w:rsidP="0025516A">
            <w:pPr>
              <w:tabs>
                <w:tab w:val="left" w:pos="735"/>
              </w:tabs>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Затраты на компенсацию потерь ТЭ, тыс. руб.</w:t>
            </w:r>
          </w:p>
        </w:tc>
      </w:tr>
      <w:tr w:rsidR="0025516A" w:rsidRPr="0025516A" w:rsidTr="00D81182">
        <w:trPr>
          <w:trHeight w:val="108"/>
        </w:trPr>
        <w:tc>
          <w:tcPr>
            <w:tcW w:w="5328"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127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tc>
        <w:tc>
          <w:tcPr>
            <w:tcW w:w="117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tc>
        <w:tc>
          <w:tcPr>
            <w:tcW w:w="1235"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p>
        </w:tc>
        <w:tc>
          <w:tcPr>
            <w:tcW w:w="127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D235D1" w:rsidP="002551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25516A" w:rsidRPr="0025516A" w:rsidRDefault="0025516A" w:rsidP="0025516A">
      <w:pPr>
        <w:spacing w:after="0" w:line="240" w:lineRule="auto"/>
        <w:jc w:val="both"/>
        <w:rPr>
          <w:rFonts w:ascii="Times New Roman" w:eastAsia="Times New Roman" w:hAnsi="Times New Roman" w:cs="Times New Roman"/>
          <w:color w:val="FF0000"/>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2.9.Затраты существующей и перспективной тепловой мощности на хозяйственные нужды тепловых сетей.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99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538"/>
      </w:tblGrid>
      <w:tr w:rsidR="0025516A" w:rsidRPr="0025516A" w:rsidTr="00D81182">
        <w:trPr>
          <w:trHeight w:val="322"/>
        </w:trPr>
        <w:tc>
          <w:tcPr>
            <w:tcW w:w="7371"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2538"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Существующие затраты тепловой мощности на хоз. нужды тепловых сетей, Гкал/час</w:t>
            </w:r>
          </w:p>
        </w:tc>
      </w:tr>
      <w:tr w:rsidR="0025516A" w:rsidRPr="0025516A" w:rsidTr="00D81182">
        <w:trPr>
          <w:trHeight w:val="322"/>
        </w:trPr>
        <w:tc>
          <w:tcPr>
            <w:tcW w:w="7371"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538"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r>
      <w:tr w:rsidR="0025516A" w:rsidRPr="0025516A" w:rsidTr="00D81182">
        <w:tc>
          <w:tcPr>
            <w:tcW w:w="7371"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538" w:type="dxa"/>
          </w:tcPr>
          <w:p w:rsidR="0025516A" w:rsidRPr="0025516A" w:rsidRDefault="0025516A" w:rsidP="0025516A">
            <w:pPr>
              <w:spacing w:after="0" w:line="240" w:lineRule="auto"/>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0,</w:t>
            </w:r>
            <w:r w:rsidR="00D235D1">
              <w:rPr>
                <w:rFonts w:ascii="Times New Roman" w:eastAsia="Times New Roman" w:hAnsi="Times New Roman" w:cs="Times New Roman"/>
                <w:b/>
                <w:sz w:val="28"/>
                <w:szCs w:val="28"/>
                <w:lang w:eastAsia="ru-RU"/>
              </w:rPr>
              <w:t>08235</w:t>
            </w: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tc>
      </w:tr>
    </w:tbl>
    <w:p w:rsidR="0025516A" w:rsidRPr="0025516A" w:rsidRDefault="0025516A" w:rsidP="0025516A">
      <w:pPr>
        <w:spacing w:after="0" w:line="240" w:lineRule="auto"/>
        <w:jc w:val="both"/>
        <w:rPr>
          <w:rFonts w:ascii="Times New Roman" w:eastAsia="Times New Roman" w:hAnsi="Times New Roman" w:cs="Times New Roman"/>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96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538"/>
        <w:gridCol w:w="1573"/>
        <w:gridCol w:w="1563"/>
      </w:tblGrid>
      <w:tr w:rsidR="0025516A" w:rsidRPr="0025516A" w:rsidTr="00D81182">
        <w:tc>
          <w:tcPr>
            <w:tcW w:w="3969"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2538"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Фактическая установленная  мощность источника, Гкал/час</w:t>
            </w:r>
          </w:p>
        </w:tc>
        <w:tc>
          <w:tcPr>
            <w:tcW w:w="3136"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Резерв мощности, Гкал/час</w:t>
            </w:r>
          </w:p>
        </w:tc>
      </w:tr>
      <w:tr w:rsidR="0025516A" w:rsidRPr="0025516A" w:rsidTr="00D81182">
        <w:tc>
          <w:tcPr>
            <w:tcW w:w="3969"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2538"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573"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аварийный</w:t>
            </w:r>
          </w:p>
        </w:tc>
        <w:tc>
          <w:tcPr>
            <w:tcW w:w="1563"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Резерв по договорам</w:t>
            </w:r>
          </w:p>
        </w:tc>
      </w:tr>
      <w:tr w:rsidR="0025516A" w:rsidRPr="0025516A" w:rsidTr="00D81182">
        <w:tc>
          <w:tcPr>
            <w:tcW w:w="3969"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538" w:type="dxa"/>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5,9</w:t>
            </w:r>
          </w:p>
        </w:tc>
        <w:tc>
          <w:tcPr>
            <w:tcW w:w="1573" w:type="dxa"/>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2,0</w:t>
            </w:r>
          </w:p>
        </w:tc>
        <w:tc>
          <w:tcPr>
            <w:tcW w:w="1563" w:type="dxa"/>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1,95</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3.Перспективные балансы теплоносителя.</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3.1.Перспективные балансы производительности водоподготовительных установок и максимального потребления теплоносителя </w:t>
      </w:r>
      <w:proofErr w:type="spellStart"/>
      <w:r w:rsidRPr="0025516A">
        <w:rPr>
          <w:rFonts w:ascii="Times New Roman" w:eastAsia="Times New Roman" w:hAnsi="Times New Roman" w:cs="Times New Roman"/>
          <w:sz w:val="28"/>
          <w:szCs w:val="28"/>
          <w:lang w:eastAsia="ru-RU"/>
        </w:rPr>
        <w:t>теплопотребляющими</w:t>
      </w:r>
      <w:proofErr w:type="spellEnd"/>
      <w:r w:rsidRPr="0025516A">
        <w:rPr>
          <w:rFonts w:ascii="Times New Roman" w:eastAsia="Times New Roman" w:hAnsi="Times New Roman" w:cs="Times New Roman"/>
          <w:sz w:val="28"/>
          <w:szCs w:val="28"/>
          <w:lang w:eastAsia="ru-RU"/>
        </w:rPr>
        <w:t xml:space="preserve"> установками потребителей.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25516A">
        <w:rPr>
          <w:rFonts w:ascii="Times New Roman" w:eastAsia="Times New Roman" w:hAnsi="Times New Roman" w:cs="Times New Roman"/>
          <w:sz w:val="28"/>
          <w:szCs w:val="28"/>
          <w:lang w:eastAsia="ru-RU"/>
        </w:rPr>
        <w:t>теплопотребляющими</w:t>
      </w:r>
      <w:proofErr w:type="spellEnd"/>
      <w:r w:rsidRPr="0025516A">
        <w:rPr>
          <w:rFonts w:ascii="Times New Roman" w:eastAsia="Times New Roman" w:hAnsi="Times New Roman" w:cs="Times New Roman"/>
          <w:sz w:val="28"/>
          <w:szCs w:val="28"/>
          <w:lang w:eastAsia="ru-RU"/>
        </w:rPr>
        <w:t xml:space="preserve"> установками потребителей.</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1006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621"/>
        <w:gridCol w:w="2206"/>
        <w:gridCol w:w="1276"/>
      </w:tblGrid>
      <w:tr w:rsidR="0025516A" w:rsidRPr="0025516A" w:rsidTr="00D81182">
        <w:trPr>
          <w:trHeight w:val="203"/>
        </w:trPr>
        <w:tc>
          <w:tcPr>
            <w:tcW w:w="4961" w:type="dxa"/>
            <w:vMerge w:val="restart"/>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p w:rsidR="0025516A" w:rsidRPr="0025516A" w:rsidRDefault="0025516A" w:rsidP="0025516A">
            <w:pPr>
              <w:spacing w:after="0" w:line="240" w:lineRule="auto"/>
              <w:rPr>
                <w:rFonts w:ascii="Times New Roman" w:eastAsia="Times New Roman" w:hAnsi="Times New Roman" w:cs="Times New Roman"/>
                <w:sz w:val="28"/>
                <w:szCs w:val="28"/>
                <w:lang w:eastAsia="ru-RU"/>
              </w:rPr>
            </w:pPr>
          </w:p>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1621" w:type="dxa"/>
            <w:vMerge w:val="restart"/>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Нормативное  потребление теплоносителя потребителями,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/ч</w:t>
            </w:r>
          </w:p>
        </w:tc>
        <w:tc>
          <w:tcPr>
            <w:tcW w:w="3482" w:type="dxa"/>
            <w:gridSpan w:val="2"/>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Водоподготовительная установка</w:t>
            </w:r>
          </w:p>
        </w:tc>
      </w:tr>
      <w:tr w:rsidR="0025516A" w:rsidRPr="0025516A" w:rsidTr="00D81182">
        <w:tc>
          <w:tcPr>
            <w:tcW w:w="4961"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1621"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220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Тип </w:t>
            </w:r>
          </w:p>
        </w:tc>
        <w:tc>
          <w:tcPr>
            <w:tcW w:w="127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val="en-US" w:eastAsia="ru-RU"/>
              </w:rPr>
              <w:t>Max</w:t>
            </w:r>
            <w:r w:rsidRPr="0025516A">
              <w:rPr>
                <w:rFonts w:ascii="Times New Roman" w:eastAsia="Times New Roman" w:hAnsi="Times New Roman" w:cs="Times New Roman"/>
                <w:sz w:val="28"/>
                <w:szCs w:val="28"/>
                <w:lang w:eastAsia="ru-RU"/>
              </w:rPr>
              <w:t xml:space="preserve"> производи </w:t>
            </w:r>
            <w:proofErr w:type="spellStart"/>
            <w:r w:rsidRPr="0025516A">
              <w:rPr>
                <w:rFonts w:ascii="Times New Roman" w:eastAsia="Times New Roman" w:hAnsi="Times New Roman" w:cs="Times New Roman"/>
                <w:sz w:val="28"/>
                <w:szCs w:val="28"/>
                <w:lang w:eastAsia="ru-RU"/>
              </w:rPr>
              <w:t>тельность</w:t>
            </w:r>
            <w:proofErr w:type="spellEnd"/>
            <w:r w:rsidRPr="0025516A">
              <w:rPr>
                <w:rFonts w:ascii="Times New Roman" w:eastAsia="Times New Roman" w:hAnsi="Times New Roman" w:cs="Times New Roman"/>
                <w:sz w:val="28"/>
                <w:szCs w:val="28"/>
                <w:lang w:eastAsia="ru-RU"/>
              </w:rPr>
              <w:t xml:space="preserve"> </w:t>
            </w: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установки</w:t>
            </w:r>
          </w:p>
        </w:tc>
      </w:tr>
      <w:tr w:rsidR="0025516A" w:rsidRPr="0025516A" w:rsidTr="00D81182">
        <w:tc>
          <w:tcPr>
            <w:tcW w:w="4961"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Центральная котельная поселка Ферзиково ул. Бычкова 17в</w:t>
            </w:r>
          </w:p>
        </w:tc>
        <w:tc>
          <w:tcPr>
            <w:tcW w:w="1621"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260</w:t>
            </w:r>
          </w:p>
        </w:tc>
        <w:tc>
          <w:tcPr>
            <w:tcW w:w="220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val="en-US" w:eastAsia="ru-RU"/>
              </w:rPr>
              <w:t xml:space="preserve">STF </w:t>
            </w:r>
            <w:r w:rsidRPr="0025516A">
              <w:rPr>
                <w:rFonts w:ascii="Times New Roman" w:eastAsia="Times New Roman" w:hAnsi="Times New Roman" w:cs="Times New Roman"/>
                <w:sz w:val="28"/>
                <w:szCs w:val="28"/>
                <w:lang w:eastAsia="ru-RU"/>
              </w:rPr>
              <w:t>-1665-9000</w:t>
            </w:r>
          </w:p>
        </w:tc>
        <w:tc>
          <w:tcPr>
            <w:tcW w:w="1276" w:type="dxa"/>
          </w:tcPr>
          <w:p w:rsidR="0025516A" w:rsidRPr="0025516A" w:rsidRDefault="0025516A" w:rsidP="0025516A">
            <w:pPr>
              <w:spacing w:after="0" w:line="240" w:lineRule="auto"/>
              <w:jc w:val="right"/>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5,0 т/ч</w:t>
            </w:r>
          </w:p>
        </w:tc>
      </w:tr>
    </w:tbl>
    <w:p w:rsidR="0025516A" w:rsidRPr="0025516A" w:rsidRDefault="0025516A" w:rsidP="0025516A">
      <w:pPr>
        <w:spacing w:after="0" w:line="240" w:lineRule="auto"/>
        <w:jc w:val="both"/>
        <w:rPr>
          <w:rFonts w:ascii="Times New Roman" w:eastAsia="Times New Roman" w:hAnsi="Times New Roman" w:cs="Times New Roman"/>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val="en-US"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
    <w:tbl>
      <w:tblPr>
        <w:tblW w:w="95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2650"/>
        <w:gridCol w:w="2650"/>
      </w:tblGrid>
      <w:tr w:rsidR="0025516A" w:rsidRPr="0025516A" w:rsidTr="00D81182">
        <w:tc>
          <w:tcPr>
            <w:tcW w:w="4287" w:type="dxa"/>
            <w:vAlign w:val="center"/>
          </w:tcPr>
          <w:p w:rsidR="0025516A" w:rsidRPr="0025516A" w:rsidRDefault="0025516A" w:rsidP="0025516A">
            <w:pPr>
              <w:spacing w:after="0" w:line="240" w:lineRule="auto"/>
              <w:jc w:val="center"/>
              <w:rPr>
                <w:rFonts w:ascii="Times New Roman" w:eastAsia="Times New Roman" w:hAnsi="Times New Roman" w:cs="Times New Roman"/>
                <w:sz w:val="28"/>
                <w:szCs w:val="28"/>
                <w:lang w:val="en-US" w:eastAsia="ru-RU"/>
              </w:rPr>
            </w:pPr>
            <w:r w:rsidRPr="0025516A">
              <w:rPr>
                <w:rFonts w:ascii="Times New Roman" w:eastAsia="Times New Roman" w:hAnsi="Times New Roman" w:cs="Times New Roman"/>
                <w:sz w:val="28"/>
                <w:szCs w:val="28"/>
                <w:lang w:eastAsia="ru-RU"/>
              </w:rPr>
              <w:t>Наименование котельной,</w:t>
            </w: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адрес</w:t>
            </w: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2650" w:type="dxa"/>
            <w:vAlign w:val="center"/>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sz w:val="28"/>
                <w:szCs w:val="28"/>
                <w:lang w:val="en-US" w:eastAsia="ru-RU"/>
              </w:rPr>
              <w:t>Max</w:t>
            </w:r>
            <w:r w:rsidRPr="0025516A">
              <w:rPr>
                <w:rFonts w:ascii="Times New Roman" w:eastAsia="Times New Roman" w:hAnsi="Times New Roman" w:cs="Times New Roman"/>
                <w:sz w:val="28"/>
                <w:szCs w:val="28"/>
                <w:lang w:eastAsia="ru-RU"/>
              </w:rPr>
              <w:t xml:space="preserve"> производительность </w:t>
            </w:r>
            <w:proofErr w:type="spellStart"/>
            <w:r w:rsidRPr="0025516A">
              <w:rPr>
                <w:rFonts w:ascii="Times New Roman" w:eastAsia="Times New Roman" w:hAnsi="Times New Roman" w:cs="Times New Roman"/>
                <w:sz w:val="28"/>
                <w:szCs w:val="28"/>
                <w:lang w:eastAsia="ru-RU"/>
              </w:rPr>
              <w:t>подпиточных</w:t>
            </w:r>
            <w:proofErr w:type="spellEnd"/>
            <w:r w:rsidRPr="0025516A">
              <w:rPr>
                <w:rFonts w:ascii="Times New Roman" w:eastAsia="Times New Roman" w:hAnsi="Times New Roman" w:cs="Times New Roman"/>
                <w:sz w:val="28"/>
                <w:szCs w:val="28"/>
                <w:lang w:eastAsia="ru-RU"/>
              </w:rPr>
              <w:t xml:space="preserve"> насосов,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/час</w:t>
            </w:r>
          </w:p>
        </w:tc>
        <w:tc>
          <w:tcPr>
            <w:tcW w:w="2650" w:type="dxa"/>
            <w:vAlign w:val="center"/>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sz w:val="28"/>
                <w:szCs w:val="28"/>
                <w:lang w:val="en-US" w:eastAsia="ru-RU"/>
              </w:rPr>
              <w:t>Max</w:t>
            </w:r>
            <w:r w:rsidRPr="0025516A">
              <w:rPr>
                <w:rFonts w:ascii="Times New Roman" w:eastAsia="Times New Roman" w:hAnsi="Times New Roman" w:cs="Times New Roman"/>
                <w:sz w:val="28"/>
                <w:szCs w:val="28"/>
                <w:lang w:eastAsia="ru-RU"/>
              </w:rPr>
              <w:t xml:space="preserve"> производительность ВПУ</w:t>
            </w:r>
          </w:p>
        </w:tc>
      </w:tr>
      <w:tr w:rsidR="0025516A" w:rsidRPr="0025516A" w:rsidTr="00D81182">
        <w:tc>
          <w:tcPr>
            <w:tcW w:w="4287"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650"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10м3/час</w:t>
            </w:r>
          </w:p>
        </w:tc>
        <w:tc>
          <w:tcPr>
            <w:tcW w:w="2650" w:type="dxa"/>
          </w:tcPr>
          <w:p w:rsidR="0025516A" w:rsidRPr="0025516A" w:rsidRDefault="0025516A" w:rsidP="0025516A">
            <w:pPr>
              <w:spacing w:after="0" w:line="240" w:lineRule="auto"/>
              <w:jc w:val="right"/>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5,0 м3/час</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4.Предложения по новому строительству, реконструкции и техническому перевооружению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D235D1"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Учитывая, что Генеральным планом сельского поселения «Поселок Ферзиково» не предусмотрено изменение схемы теплоснабжения сельского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1443"/>
        <w:gridCol w:w="3343"/>
      </w:tblGrid>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 </w:t>
            </w:r>
            <w:proofErr w:type="gramStart"/>
            <w:r w:rsidRPr="0025516A">
              <w:rPr>
                <w:rFonts w:ascii="Times New Roman" w:eastAsia="Times New Roman" w:hAnsi="Times New Roman" w:cs="Times New Roman"/>
                <w:sz w:val="24"/>
                <w:szCs w:val="24"/>
                <w:lang w:eastAsia="ru-RU"/>
              </w:rPr>
              <w:t>п</w:t>
            </w:r>
            <w:proofErr w:type="gramEnd"/>
            <w:r w:rsidRPr="0025516A">
              <w:rPr>
                <w:rFonts w:ascii="Times New Roman" w:eastAsia="Times New Roman" w:hAnsi="Times New Roman" w:cs="Times New Roman"/>
                <w:sz w:val="24"/>
                <w:szCs w:val="24"/>
                <w:lang w:eastAsia="ru-RU"/>
              </w:rPr>
              <w:t>/п</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Адрес объекта/</w:t>
            </w:r>
          </w:p>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мероприятия</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Ед. изм.</w:t>
            </w: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Цели реализации мероприятия</w:t>
            </w:r>
          </w:p>
        </w:tc>
      </w:tr>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p>
        </w:tc>
      </w:tr>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 1 </w:t>
            </w:r>
            <w:proofErr w:type="spellStart"/>
            <w:proofErr w:type="gramStart"/>
            <w:r w:rsidRPr="0025516A">
              <w:rPr>
                <w:rFonts w:ascii="Times New Roman" w:eastAsia="Times New Roman" w:hAnsi="Times New Roman" w:cs="Times New Roman"/>
                <w:sz w:val="24"/>
                <w:szCs w:val="24"/>
                <w:lang w:eastAsia="ru-RU"/>
              </w:rPr>
              <w:t>шт</w:t>
            </w:r>
            <w:proofErr w:type="spellEnd"/>
            <w:proofErr w:type="gramEnd"/>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Обеспечение установленной мощности котельной с гарантированной выработкой</w:t>
            </w:r>
          </w:p>
        </w:tc>
      </w:tr>
    </w:tbl>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4.3.Предолжения по техническому перевооружению источников тепловой энергии с целью </w:t>
      </w:r>
      <w:proofErr w:type="gramStart"/>
      <w:r w:rsidRPr="0025516A">
        <w:rPr>
          <w:rFonts w:ascii="Times New Roman" w:eastAsia="Times New Roman" w:hAnsi="Times New Roman" w:cs="Times New Roman"/>
          <w:sz w:val="28"/>
          <w:szCs w:val="28"/>
          <w:lang w:eastAsia="ru-RU"/>
        </w:rPr>
        <w:t>повышения эффективности работы систем теплоснабжения</w:t>
      </w:r>
      <w:proofErr w:type="gramEnd"/>
      <w:r w:rsidRPr="0025516A">
        <w:rPr>
          <w:rFonts w:ascii="Times New Roman" w:eastAsia="Times New Roman" w:hAnsi="Times New Roman" w:cs="Times New Roman"/>
          <w:sz w:val="28"/>
          <w:szCs w:val="28"/>
          <w:lang w:eastAsia="ru-RU"/>
        </w:rPr>
        <w:t>.</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57"/>
        <w:gridCol w:w="1263"/>
        <w:gridCol w:w="3523"/>
      </w:tblGrid>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 </w:t>
            </w:r>
            <w:proofErr w:type="gramStart"/>
            <w:r w:rsidRPr="0025516A">
              <w:rPr>
                <w:rFonts w:ascii="Times New Roman" w:eastAsia="Times New Roman" w:hAnsi="Times New Roman" w:cs="Times New Roman"/>
                <w:sz w:val="24"/>
                <w:szCs w:val="24"/>
                <w:lang w:eastAsia="ru-RU"/>
              </w:rPr>
              <w:t>п</w:t>
            </w:r>
            <w:proofErr w:type="gramEnd"/>
            <w:r w:rsidRPr="0025516A">
              <w:rPr>
                <w:rFonts w:ascii="Times New Roman" w:eastAsia="Times New Roman" w:hAnsi="Times New Roman" w:cs="Times New Roman"/>
                <w:sz w:val="24"/>
                <w:szCs w:val="24"/>
                <w:lang w:eastAsia="ru-RU"/>
              </w:rPr>
              <w:t>/п</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Адрес объекта/</w:t>
            </w:r>
          </w:p>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мероприятия</w:t>
            </w:r>
          </w:p>
        </w:tc>
        <w:tc>
          <w:tcPr>
            <w:tcW w:w="126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Ед. изм.</w:t>
            </w:r>
          </w:p>
        </w:tc>
        <w:tc>
          <w:tcPr>
            <w:tcW w:w="352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Цели реализации мероприятия</w:t>
            </w:r>
          </w:p>
        </w:tc>
      </w:tr>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126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c>
        <w:tc>
          <w:tcPr>
            <w:tcW w:w="352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p>
        </w:tc>
      </w:tr>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Приобретение и монтаж передвижной дизель-генераторной установки</w:t>
            </w:r>
          </w:p>
        </w:tc>
        <w:tc>
          <w:tcPr>
            <w:tcW w:w="126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5516A">
              <w:rPr>
                <w:rFonts w:ascii="Times New Roman" w:eastAsia="Times New Roman" w:hAnsi="Times New Roman" w:cs="Times New Roman"/>
                <w:sz w:val="24"/>
                <w:szCs w:val="24"/>
                <w:lang w:eastAsia="ru-RU"/>
              </w:rPr>
              <w:t>шт</w:t>
            </w:r>
            <w:proofErr w:type="spellEnd"/>
            <w:proofErr w:type="gramEnd"/>
          </w:p>
        </w:tc>
        <w:tc>
          <w:tcPr>
            <w:tcW w:w="3523" w:type="dxa"/>
            <w:shd w:val="clear" w:color="auto" w:fill="auto"/>
          </w:tcPr>
          <w:p w:rsidR="0025516A" w:rsidRPr="0025516A" w:rsidRDefault="0025516A" w:rsidP="0025516A">
            <w:pPr>
              <w:spacing w:after="0" w:line="240" w:lineRule="auto"/>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Обеспечение  надежности электроснабжения при производстве услуги теплоснабжения  потребителей</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57"/>
        <w:gridCol w:w="1443"/>
        <w:gridCol w:w="3343"/>
      </w:tblGrid>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 </w:t>
            </w:r>
            <w:proofErr w:type="gramStart"/>
            <w:r w:rsidRPr="0025516A">
              <w:rPr>
                <w:rFonts w:ascii="Times New Roman" w:eastAsia="Times New Roman" w:hAnsi="Times New Roman" w:cs="Times New Roman"/>
                <w:sz w:val="24"/>
                <w:szCs w:val="24"/>
                <w:lang w:eastAsia="ru-RU"/>
              </w:rPr>
              <w:t>п</w:t>
            </w:r>
            <w:proofErr w:type="gramEnd"/>
            <w:r w:rsidRPr="0025516A">
              <w:rPr>
                <w:rFonts w:ascii="Times New Roman" w:eastAsia="Times New Roman" w:hAnsi="Times New Roman" w:cs="Times New Roman"/>
                <w:sz w:val="24"/>
                <w:szCs w:val="24"/>
                <w:lang w:eastAsia="ru-RU"/>
              </w:rPr>
              <w:t>/п</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Адрес объекта/</w:t>
            </w:r>
          </w:p>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мероприятия</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Ед. изм.</w:t>
            </w: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Цели реализации мероприятия</w:t>
            </w:r>
          </w:p>
        </w:tc>
      </w:tr>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Центральная котельная поселка Ферзиково ул. Бычкова 17в</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p>
        </w:tc>
      </w:tr>
      <w:tr w:rsidR="0025516A" w:rsidRPr="0025516A" w:rsidTr="00D81182">
        <w:tc>
          <w:tcPr>
            <w:tcW w:w="90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Вывод из эксплуатации котельной в связи с ее нерентабельностью, перевод оставшихся квартир на индивидуальное газовое отопление</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5516A">
              <w:rPr>
                <w:rFonts w:ascii="Times New Roman" w:eastAsia="Times New Roman" w:hAnsi="Times New Roman" w:cs="Times New Roman"/>
                <w:sz w:val="24"/>
                <w:szCs w:val="24"/>
                <w:lang w:eastAsia="ru-RU"/>
              </w:rPr>
              <w:t>шт</w:t>
            </w:r>
            <w:proofErr w:type="spellEnd"/>
            <w:proofErr w:type="gramEnd"/>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Снижение затрат теплоснабжающей организации на производство тепловой энергии, ликвидация потерь тепловой энергии в разводящих сетях</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4.5.Меры по переоборудованию котельных в источники комбинированной выработки электрической и тепловой энергии.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 xml:space="preserve">     В соответствии с Генеральным планом сельского поселения «Поселок Ферзиково» меры по переоборудованию котельных в источники комбинированной выработки электрической и тепловой энергии не предусмотрены.</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4.6.Меры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Учитывая, что Генеральным планом сельского поселения «Поселок Ферзиково» не предусмотрено изменение схемы теплоснабжения города,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2024"/>
        <w:gridCol w:w="2004"/>
      </w:tblGrid>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roofErr w:type="gramStart"/>
            <w:r w:rsidRPr="0025516A">
              <w:rPr>
                <w:rFonts w:ascii="Times New Roman" w:eastAsia="Times New Roman" w:hAnsi="Times New Roman" w:cs="Times New Roman"/>
                <w:sz w:val="28"/>
                <w:szCs w:val="28"/>
                <w:lang w:eastAsia="ru-RU"/>
              </w:rPr>
              <w:t>п</w:t>
            </w:r>
            <w:proofErr w:type="gramEnd"/>
            <w:r w:rsidRPr="0025516A">
              <w:rPr>
                <w:rFonts w:ascii="Times New Roman" w:eastAsia="Times New Roman" w:hAnsi="Times New Roman" w:cs="Times New Roman"/>
                <w:sz w:val="28"/>
                <w:szCs w:val="28"/>
                <w:lang w:eastAsia="ru-RU"/>
              </w:rPr>
              <w:t>/п</w:t>
            </w:r>
          </w:p>
        </w:tc>
        <w:tc>
          <w:tcPr>
            <w:tcW w:w="3180"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w:t>
            </w:r>
          </w:p>
        </w:tc>
        <w:tc>
          <w:tcPr>
            <w:tcW w:w="2024"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Установленная мощность, Гкал/час</w:t>
            </w:r>
          </w:p>
        </w:tc>
        <w:tc>
          <w:tcPr>
            <w:tcW w:w="2004"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Подключенная нагрузка, Гкал/час</w:t>
            </w:r>
          </w:p>
        </w:tc>
      </w:tr>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3180"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02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5,9</w:t>
            </w:r>
          </w:p>
        </w:tc>
        <w:tc>
          <w:tcPr>
            <w:tcW w:w="200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3,4902</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ГРАФИК</w:t>
      </w: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зависимости температуры теплоносителя от среднесуточной температуры наружного воздуха (Модульная котельная поселка Ферзиково ул. Бычкова 17в).</w:t>
      </w:r>
    </w:p>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r w:rsidRPr="0025516A">
        <w:rPr>
          <w:rFonts w:ascii="Times New Roman" w:eastAsia="Times New Roman" w:hAnsi="Times New Roman" w:cs="Times New Roman"/>
          <w:i/>
          <w:sz w:val="28"/>
          <w:szCs w:val="28"/>
          <w:lang w:eastAsia="ru-RU"/>
        </w:rPr>
        <w:t xml:space="preserve">(температурный график 85 – 60 </w:t>
      </w:r>
      <w:r w:rsidRPr="0025516A">
        <w:rPr>
          <w:rFonts w:ascii="Times New Roman" w:eastAsia="Times New Roman" w:hAnsi="Times New Roman" w:cs="Times New Roman"/>
          <w:i/>
          <w:sz w:val="28"/>
          <w:szCs w:val="28"/>
          <w:vertAlign w:val="superscript"/>
          <w:lang w:eastAsia="ru-RU"/>
        </w:rPr>
        <w:t>0</w:t>
      </w:r>
      <w:r w:rsidRPr="0025516A">
        <w:rPr>
          <w:rFonts w:ascii="Times New Roman" w:eastAsia="Times New Roman" w:hAnsi="Times New Roman" w:cs="Times New Roman"/>
          <w:i/>
          <w:sz w:val="28"/>
          <w:szCs w:val="28"/>
          <w:lang w:eastAsia="ru-RU"/>
        </w:rPr>
        <w:t>С)</w:t>
      </w:r>
    </w:p>
    <w:p w:rsidR="0025516A" w:rsidRPr="0025516A" w:rsidRDefault="0025516A" w:rsidP="0025516A">
      <w:pPr>
        <w:spacing w:after="0" w:line="240" w:lineRule="auto"/>
        <w:jc w:val="center"/>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502"/>
        <w:gridCol w:w="1635"/>
        <w:gridCol w:w="1566"/>
        <w:gridCol w:w="1502"/>
        <w:gridCol w:w="1671"/>
      </w:tblGrid>
      <w:tr w:rsidR="0025516A" w:rsidRPr="0025516A" w:rsidTr="00D81182">
        <w:tc>
          <w:tcPr>
            <w:tcW w:w="1736" w:type="dxa"/>
            <w:vMerge w:val="restart"/>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Температура наружного воздуха,</w:t>
            </w:r>
          </w:p>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roofErr w:type="spellStart"/>
            <w:r w:rsidRPr="0025516A">
              <w:rPr>
                <w:rFonts w:ascii="Times New Roman" w:eastAsia="Times New Roman" w:hAnsi="Times New Roman" w:cs="Times New Roman"/>
                <w:b/>
                <w:sz w:val="24"/>
                <w:szCs w:val="24"/>
                <w:lang w:eastAsia="ru-RU"/>
              </w:rPr>
              <w:t>Т</w:t>
            </w:r>
            <w:r w:rsidRPr="0025516A">
              <w:rPr>
                <w:rFonts w:ascii="Times New Roman" w:eastAsia="Times New Roman" w:hAnsi="Times New Roman" w:cs="Times New Roman"/>
                <w:b/>
                <w:sz w:val="24"/>
                <w:szCs w:val="24"/>
                <w:vertAlign w:val="subscript"/>
                <w:lang w:eastAsia="ru-RU"/>
              </w:rPr>
              <w:t>нв</w:t>
            </w:r>
            <w:proofErr w:type="spellEnd"/>
            <w:r w:rsidRPr="0025516A">
              <w:rPr>
                <w:rFonts w:ascii="Times New Roman" w:eastAsia="Times New Roman" w:hAnsi="Times New Roman" w:cs="Times New Roman"/>
                <w:b/>
                <w:sz w:val="24"/>
                <w:szCs w:val="24"/>
                <w:lang w:eastAsia="ru-RU"/>
              </w:rPr>
              <w:t xml:space="preserve"> </w:t>
            </w:r>
            <w:r w:rsidRPr="0025516A">
              <w:rPr>
                <w:rFonts w:ascii="Times New Roman" w:eastAsia="Times New Roman" w:hAnsi="Times New Roman" w:cs="Times New Roman"/>
                <w:b/>
                <w:sz w:val="24"/>
                <w:szCs w:val="24"/>
                <w:vertAlign w:val="superscript"/>
                <w:lang w:eastAsia="ru-RU"/>
              </w:rPr>
              <w:t>0</w:t>
            </w:r>
            <w:r w:rsidRPr="0025516A">
              <w:rPr>
                <w:rFonts w:ascii="Times New Roman" w:eastAsia="Times New Roman" w:hAnsi="Times New Roman" w:cs="Times New Roman"/>
                <w:b/>
                <w:sz w:val="24"/>
                <w:szCs w:val="24"/>
                <w:lang w:eastAsia="ru-RU"/>
              </w:rPr>
              <w:t>С</w:t>
            </w:r>
          </w:p>
        </w:tc>
        <w:tc>
          <w:tcPr>
            <w:tcW w:w="5211" w:type="dxa"/>
            <w:gridSpan w:val="3"/>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Температура воды в подающей линии,</w:t>
            </w:r>
          </w:p>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Т</w:t>
            </w:r>
            <w:r w:rsidRPr="0025516A">
              <w:rPr>
                <w:rFonts w:ascii="Times New Roman" w:eastAsia="Times New Roman" w:hAnsi="Times New Roman" w:cs="Times New Roman"/>
                <w:b/>
                <w:sz w:val="24"/>
                <w:szCs w:val="24"/>
                <w:vertAlign w:val="subscript"/>
                <w:lang w:eastAsia="ru-RU"/>
              </w:rPr>
              <w:t>п</w:t>
            </w:r>
            <w:r w:rsidRPr="0025516A">
              <w:rPr>
                <w:rFonts w:ascii="Times New Roman" w:eastAsia="Times New Roman" w:hAnsi="Times New Roman" w:cs="Times New Roman"/>
                <w:b/>
                <w:sz w:val="24"/>
                <w:szCs w:val="24"/>
                <w:vertAlign w:val="superscript"/>
                <w:lang w:eastAsia="ru-RU"/>
              </w:rPr>
              <w:t>0</w:t>
            </w:r>
            <w:r w:rsidRPr="0025516A">
              <w:rPr>
                <w:rFonts w:ascii="Times New Roman" w:eastAsia="Times New Roman" w:hAnsi="Times New Roman" w:cs="Times New Roman"/>
                <w:b/>
                <w:sz w:val="24"/>
                <w:szCs w:val="24"/>
                <w:lang w:eastAsia="ru-RU"/>
              </w:rPr>
              <w:t>С</w:t>
            </w:r>
          </w:p>
        </w:tc>
        <w:tc>
          <w:tcPr>
            <w:tcW w:w="3474" w:type="dxa"/>
            <w:gridSpan w:val="2"/>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Температура воды в обратной линии, Т</w:t>
            </w:r>
            <w:r w:rsidRPr="0025516A">
              <w:rPr>
                <w:rFonts w:ascii="Times New Roman" w:eastAsia="Times New Roman" w:hAnsi="Times New Roman" w:cs="Times New Roman"/>
                <w:b/>
                <w:sz w:val="24"/>
                <w:szCs w:val="24"/>
                <w:vertAlign w:val="subscript"/>
                <w:lang w:eastAsia="ru-RU"/>
              </w:rPr>
              <w:t>о</w:t>
            </w:r>
            <w:r w:rsidRPr="0025516A">
              <w:rPr>
                <w:rFonts w:ascii="Times New Roman" w:eastAsia="Times New Roman" w:hAnsi="Times New Roman" w:cs="Times New Roman"/>
                <w:b/>
                <w:sz w:val="24"/>
                <w:szCs w:val="24"/>
                <w:vertAlign w:val="superscript"/>
                <w:lang w:eastAsia="ru-RU"/>
              </w:rPr>
              <w:t>0</w:t>
            </w:r>
            <w:r w:rsidRPr="0025516A">
              <w:rPr>
                <w:rFonts w:ascii="Times New Roman" w:eastAsia="Times New Roman" w:hAnsi="Times New Roman" w:cs="Times New Roman"/>
                <w:b/>
                <w:sz w:val="24"/>
                <w:szCs w:val="24"/>
                <w:lang w:eastAsia="ru-RU"/>
              </w:rPr>
              <w:t>С</w:t>
            </w:r>
          </w:p>
        </w:tc>
      </w:tr>
      <w:tr w:rsidR="0025516A" w:rsidRPr="0025516A" w:rsidTr="00D81182">
        <w:tc>
          <w:tcPr>
            <w:tcW w:w="1736" w:type="dxa"/>
            <w:vMerge/>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Средняя</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25516A">
              <w:rPr>
                <w:rFonts w:ascii="Times New Roman" w:eastAsia="Times New Roman" w:hAnsi="Times New Roman" w:cs="Times New Roman"/>
                <w:b/>
                <w:sz w:val="24"/>
                <w:szCs w:val="24"/>
                <w:lang w:eastAsia="ru-RU"/>
              </w:rPr>
              <w:t>Минималь-ная</w:t>
            </w:r>
            <w:proofErr w:type="spellEnd"/>
            <w:proofErr w:type="gramEnd"/>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Максима-</w:t>
            </w:r>
          </w:p>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roofErr w:type="spellStart"/>
            <w:r w:rsidRPr="0025516A">
              <w:rPr>
                <w:rFonts w:ascii="Times New Roman" w:eastAsia="Times New Roman" w:hAnsi="Times New Roman" w:cs="Times New Roman"/>
                <w:b/>
                <w:sz w:val="24"/>
                <w:szCs w:val="24"/>
                <w:lang w:eastAsia="ru-RU"/>
              </w:rPr>
              <w:t>льная</w:t>
            </w:r>
            <w:proofErr w:type="spellEnd"/>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Средняя</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roofErr w:type="spellStart"/>
            <w:r w:rsidRPr="0025516A">
              <w:rPr>
                <w:rFonts w:ascii="Times New Roman" w:eastAsia="Times New Roman" w:hAnsi="Times New Roman" w:cs="Times New Roman"/>
                <w:b/>
                <w:sz w:val="24"/>
                <w:szCs w:val="24"/>
                <w:lang w:eastAsia="ru-RU"/>
              </w:rPr>
              <w:t>Максималь</w:t>
            </w:r>
            <w:proofErr w:type="spellEnd"/>
            <w:r w:rsidRPr="0025516A">
              <w:rPr>
                <w:rFonts w:ascii="Times New Roman" w:eastAsia="Times New Roman" w:hAnsi="Times New Roman" w:cs="Times New Roman"/>
                <w:b/>
                <w:sz w:val="24"/>
                <w:szCs w:val="24"/>
                <w:lang w:eastAsia="ru-RU"/>
              </w:rPr>
              <w:t>-</w:t>
            </w:r>
          </w:p>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proofErr w:type="spellStart"/>
            <w:r w:rsidRPr="0025516A">
              <w:rPr>
                <w:rFonts w:ascii="Times New Roman" w:eastAsia="Times New Roman" w:hAnsi="Times New Roman" w:cs="Times New Roman"/>
                <w:b/>
                <w:sz w:val="24"/>
                <w:szCs w:val="24"/>
                <w:lang w:eastAsia="ru-RU"/>
              </w:rPr>
              <w:t>ная</w:t>
            </w:r>
            <w:proofErr w:type="spellEnd"/>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33</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34</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35</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36</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37</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38</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39</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40</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41</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41</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42</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44</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44</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45</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46</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47</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48</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49</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50</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49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51</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52</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54</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55</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56</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57</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58</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59</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-19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76</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79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61</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62</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83</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81</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59</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62</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84</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87</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63</w:t>
            </w:r>
          </w:p>
        </w:tc>
      </w:tr>
      <w:tr w:rsidR="0025516A" w:rsidRPr="0025516A" w:rsidTr="00D81182">
        <w:tc>
          <w:tcPr>
            <w:tcW w:w="1736"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-25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85</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82</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88</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60</w:t>
            </w:r>
          </w:p>
        </w:tc>
        <w:tc>
          <w:tcPr>
            <w:tcW w:w="1737" w:type="dxa"/>
          </w:tcPr>
          <w:p w:rsidR="0025516A" w:rsidRPr="0025516A" w:rsidRDefault="0025516A" w:rsidP="0025516A">
            <w:pPr>
              <w:spacing w:after="0" w:line="240" w:lineRule="auto"/>
              <w:jc w:val="center"/>
              <w:rPr>
                <w:rFonts w:ascii="Times New Roman" w:eastAsia="Times New Roman" w:hAnsi="Times New Roman" w:cs="Times New Roman"/>
                <w:b/>
                <w:sz w:val="24"/>
                <w:szCs w:val="24"/>
                <w:lang w:eastAsia="ru-RU"/>
              </w:rPr>
            </w:pPr>
            <w:r w:rsidRPr="0025516A">
              <w:rPr>
                <w:rFonts w:ascii="Times New Roman" w:eastAsia="Times New Roman" w:hAnsi="Times New Roman" w:cs="Times New Roman"/>
                <w:b/>
                <w:sz w:val="24"/>
                <w:szCs w:val="24"/>
                <w:lang w:eastAsia="ru-RU"/>
              </w:rPr>
              <w:t>63</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2024"/>
        <w:gridCol w:w="2009"/>
      </w:tblGrid>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roofErr w:type="gramStart"/>
            <w:r w:rsidRPr="0025516A">
              <w:rPr>
                <w:rFonts w:ascii="Times New Roman" w:eastAsia="Times New Roman" w:hAnsi="Times New Roman" w:cs="Times New Roman"/>
                <w:sz w:val="28"/>
                <w:szCs w:val="28"/>
                <w:lang w:eastAsia="ru-RU"/>
              </w:rPr>
              <w:t>п</w:t>
            </w:r>
            <w:proofErr w:type="gramEnd"/>
            <w:r w:rsidRPr="0025516A">
              <w:rPr>
                <w:rFonts w:ascii="Times New Roman" w:eastAsia="Times New Roman" w:hAnsi="Times New Roman" w:cs="Times New Roman"/>
                <w:sz w:val="28"/>
                <w:szCs w:val="28"/>
                <w:lang w:eastAsia="ru-RU"/>
              </w:rPr>
              <w:t>/п</w:t>
            </w:r>
          </w:p>
        </w:tc>
        <w:tc>
          <w:tcPr>
            <w:tcW w:w="3180"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w:t>
            </w:r>
          </w:p>
        </w:tc>
        <w:tc>
          <w:tcPr>
            <w:tcW w:w="2024"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Установленная мощность, Гкал/час</w:t>
            </w:r>
          </w:p>
        </w:tc>
        <w:tc>
          <w:tcPr>
            <w:tcW w:w="2009"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Предложения по перспективной тепловой мощности, Гкал/час</w:t>
            </w:r>
          </w:p>
        </w:tc>
      </w:tr>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3180"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202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5,9</w:t>
            </w:r>
          </w:p>
        </w:tc>
        <w:tc>
          <w:tcPr>
            <w:tcW w:w="2009"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5,9</w:t>
            </w:r>
          </w:p>
        </w:tc>
      </w:tr>
    </w:tbl>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5.Предложения по новому строительству и реконструкции  тепловых сетей.</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Учитывая, что Генеральным планом сельского поселения «Поселок Ферзиково» не предусмотрено изменение схемы теплоснабжения города, поэтому новое строительство тепловых сетей не планируется. Перераспределение тепловой нагрузки не планируется.</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Новое строительство тепловых сетей не планируется.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Учитывая, что Генеральным планом сельского поселения «Поселок Ферзиково» не предусмотрено изменение схемы теплоснабжения сельского поселения, поэтому новое строительство тепловых сетей не планируется.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В связи с нерентабельностью планируется перевод оставшихся квартир на индивидуальное газовое отопление.</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sz w:val="28"/>
          <w:szCs w:val="28"/>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Учитывая, что Генеральным планом сельского поселения «Поселок Ферзиково» не предусмотрено изменение схемы теплоснабжения поселения, поэтому новое строительство тепловых сетей не планируется.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Предложения по реконструкции тепловых сетей для обеспечения нормативной надежности безопасности теплоснабжения.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1443"/>
        <w:gridCol w:w="3343"/>
      </w:tblGrid>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 </w:t>
            </w:r>
            <w:proofErr w:type="gramStart"/>
            <w:r w:rsidRPr="0025516A">
              <w:rPr>
                <w:rFonts w:ascii="Times New Roman" w:eastAsia="Times New Roman" w:hAnsi="Times New Roman" w:cs="Times New Roman"/>
                <w:sz w:val="24"/>
                <w:szCs w:val="24"/>
                <w:lang w:eastAsia="ru-RU"/>
              </w:rPr>
              <w:t>п</w:t>
            </w:r>
            <w:proofErr w:type="gramEnd"/>
            <w:r w:rsidRPr="0025516A">
              <w:rPr>
                <w:rFonts w:ascii="Times New Roman" w:eastAsia="Times New Roman" w:hAnsi="Times New Roman" w:cs="Times New Roman"/>
                <w:sz w:val="24"/>
                <w:szCs w:val="24"/>
                <w:lang w:eastAsia="ru-RU"/>
              </w:rPr>
              <w:t>/п</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Адрес объекта/</w:t>
            </w:r>
          </w:p>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мероприятия</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Ед. изм.</w:t>
            </w: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Цели реализации мероприятия</w:t>
            </w:r>
          </w:p>
        </w:tc>
      </w:tr>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Модульная котельная поселка Ферзиково ул. Бычкова 17в</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p>
        </w:tc>
      </w:tr>
      <w:tr w:rsidR="0025516A" w:rsidRPr="0025516A" w:rsidTr="00D81182">
        <w:tc>
          <w:tcPr>
            <w:tcW w:w="828"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1.1</w:t>
            </w:r>
          </w:p>
        </w:tc>
        <w:tc>
          <w:tcPr>
            <w:tcW w:w="3957"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 xml:space="preserve">Реконструкция разводящих сетей с заменой запорной арматуры, ветхих участков и тепловой изоляции </w:t>
            </w:r>
          </w:p>
        </w:tc>
        <w:tc>
          <w:tcPr>
            <w:tcW w:w="1443"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roofErr w:type="spellStart"/>
            <w:r w:rsidRPr="0025516A">
              <w:rPr>
                <w:rFonts w:ascii="Times New Roman" w:eastAsia="Times New Roman" w:hAnsi="Times New Roman" w:cs="Times New Roman"/>
                <w:sz w:val="24"/>
                <w:szCs w:val="24"/>
                <w:lang w:eastAsia="ru-RU"/>
              </w:rPr>
              <w:t>п.</w:t>
            </w:r>
            <w:proofErr w:type="gramStart"/>
            <w:r w:rsidRPr="0025516A">
              <w:rPr>
                <w:rFonts w:ascii="Times New Roman" w:eastAsia="Times New Roman" w:hAnsi="Times New Roman" w:cs="Times New Roman"/>
                <w:sz w:val="24"/>
                <w:szCs w:val="24"/>
                <w:lang w:eastAsia="ru-RU"/>
              </w:rPr>
              <w:t>м</w:t>
            </w:r>
            <w:proofErr w:type="spellEnd"/>
            <w:proofErr w:type="gramEnd"/>
            <w:r w:rsidRPr="0025516A">
              <w:rPr>
                <w:rFonts w:ascii="Times New Roman" w:eastAsia="Times New Roman" w:hAnsi="Times New Roman" w:cs="Times New Roman"/>
                <w:sz w:val="24"/>
                <w:szCs w:val="24"/>
                <w:lang w:eastAsia="ru-RU"/>
              </w:rPr>
              <w:t>.</w:t>
            </w:r>
          </w:p>
        </w:tc>
        <w:tc>
          <w:tcPr>
            <w:tcW w:w="3343" w:type="dxa"/>
            <w:shd w:val="clear" w:color="auto" w:fill="auto"/>
          </w:tcPr>
          <w:p w:rsidR="0025516A" w:rsidRPr="0025516A" w:rsidRDefault="0025516A" w:rsidP="0025516A">
            <w:pPr>
              <w:spacing w:after="0" w:line="240" w:lineRule="auto"/>
              <w:jc w:val="both"/>
              <w:rPr>
                <w:rFonts w:ascii="Times New Roman" w:eastAsia="Times New Roman" w:hAnsi="Times New Roman" w:cs="Times New Roman"/>
                <w:sz w:val="24"/>
                <w:szCs w:val="24"/>
                <w:lang w:eastAsia="ru-RU"/>
              </w:rPr>
            </w:pPr>
            <w:r w:rsidRPr="0025516A">
              <w:rPr>
                <w:rFonts w:ascii="Times New Roman" w:eastAsia="Times New Roman" w:hAnsi="Times New Roman" w:cs="Times New Roman"/>
                <w:sz w:val="24"/>
                <w:szCs w:val="24"/>
                <w:lang w:eastAsia="ru-RU"/>
              </w:rPr>
              <w:t>Обеспечение заданного гидравлического режима, требуемой надежности теплоснабжения потребителей, снижение уровня износа объектов,  повышение качества и надежности коммунальных услуг, значительное снижение тепловых потерь и как следствие уменьшение объемов потребляемого газа</w:t>
            </w:r>
          </w:p>
        </w:tc>
      </w:tr>
    </w:tbl>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6.Перспективные топливные балансы.</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996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3"/>
        <w:gridCol w:w="1260"/>
        <w:gridCol w:w="1001"/>
        <w:gridCol w:w="992"/>
        <w:gridCol w:w="1418"/>
        <w:gridCol w:w="1232"/>
        <w:gridCol w:w="1276"/>
      </w:tblGrid>
      <w:tr w:rsidR="0025516A" w:rsidRPr="0025516A" w:rsidTr="00D81182">
        <w:trPr>
          <w:trHeight w:val="108"/>
        </w:trPr>
        <w:tc>
          <w:tcPr>
            <w:tcW w:w="2783" w:type="dxa"/>
            <w:vMerge w:val="restart"/>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 адрес</w:t>
            </w:r>
          </w:p>
        </w:tc>
        <w:tc>
          <w:tcPr>
            <w:tcW w:w="4671" w:type="dxa"/>
            <w:gridSpan w:val="4"/>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Существующий баланс основного топлива (природный газ)</w:t>
            </w:r>
          </w:p>
        </w:tc>
        <w:tc>
          <w:tcPr>
            <w:tcW w:w="1232" w:type="dxa"/>
            <w:vMerge w:val="restart"/>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Резервный вид топлива</w:t>
            </w:r>
          </w:p>
        </w:tc>
        <w:tc>
          <w:tcPr>
            <w:tcW w:w="1276" w:type="dxa"/>
            <w:vMerge w:val="restart"/>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Аварийный вид топлива</w:t>
            </w:r>
          </w:p>
        </w:tc>
      </w:tr>
      <w:tr w:rsidR="0025516A" w:rsidRPr="0025516A" w:rsidTr="00D81182">
        <w:trPr>
          <w:trHeight w:val="108"/>
        </w:trPr>
        <w:tc>
          <w:tcPr>
            <w:tcW w:w="2783" w:type="dxa"/>
            <w:vMerge/>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p>
        </w:tc>
        <w:tc>
          <w:tcPr>
            <w:tcW w:w="1260" w:type="dxa"/>
          </w:tcPr>
          <w:p w:rsidR="0025516A" w:rsidRPr="0025516A" w:rsidRDefault="0025516A" w:rsidP="0025516A">
            <w:pPr>
              <w:spacing w:after="0" w:line="240" w:lineRule="auto"/>
              <w:jc w:val="center"/>
              <w:rPr>
                <w:rFonts w:ascii="Times New Roman" w:eastAsia="Times New Roman" w:hAnsi="Times New Roman" w:cs="Times New Roman"/>
                <w:sz w:val="28"/>
                <w:szCs w:val="28"/>
                <w:vertAlign w:val="superscript"/>
                <w:lang w:eastAsia="ru-RU"/>
              </w:rPr>
            </w:pPr>
            <w:r w:rsidRPr="0025516A">
              <w:rPr>
                <w:rFonts w:ascii="Times New Roman" w:eastAsia="Times New Roman" w:hAnsi="Times New Roman" w:cs="Times New Roman"/>
                <w:sz w:val="28"/>
                <w:szCs w:val="28"/>
                <w:lang w:eastAsia="ru-RU"/>
              </w:rPr>
              <w:t>Годовой расход, тыс. м</w:t>
            </w:r>
            <w:r w:rsidRPr="0025516A">
              <w:rPr>
                <w:rFonts w:ascii="Times New Roman" w:eastAsia="Times New Roman" w:hAnsi="Times New Roman" w:cs="Times New Roman"/>
                <w:sz w:val="28"/>
                <w:szCs w:val="28"/>
                <w:vertAlign w:val="superscript"/>
                <w:lang w:eastAsia="ru-RU"/>
              </w:rPr>
              <w:t>3</w:t>
            </w:r>
          </w:p>
        </w:tc>
        <w:tc>
          <w:tcPr>
            <w:tcW w:w="1001"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Зимний период,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/час</w:t>
            </w:r>
          </w:p>
        </w:tc>
        <w:tc>
          <w:tcPr>
            <w:tcW w:w="99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Летний период,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/час</w:t>
            </w:r>
          </w:p>
        </w:tc>
        <w:tc>
          <w:tcPr>
            <w:tcW w:w="1418"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Переходный период,  м</w:t>
            </w:r>
            <w:r w:rsidRPr="0025516A">
              <w:rPr>
                <w:rFonts w:ascii="Times New Roman" w:eastAsia="Times New Roman" w:hAnsi="Times New Roman" w:cs="Times New Roman"/>
                <w:sz w:val="28"/>
                <w:szCs w:val="28"/>
                <w:vertAlign w:val="superscript"/>
                <w:lang w:eastAsia="ru-RU"/>
              </w:rPr>
              <w:t>3</w:t>
            </w:r>
            <w:r w:rsidRPr="0025516A">
              <w:rPr>
                <w:rFonts w:ascii="Times New Roman" w:eastAsia="Times New Roman" w:hAnsi="Times New Roman" w:cs="Times New Roman"/>
                <w:sz w:val="28"/>
                <w:szCs w:val="28"/>
                <w:lang w:eastAsia="ru-RU"/>
              </w:rPr>
              <w:t>/час</w:t>
            </w:r>
          </w:p>
        </w:tc>
        <w:tc>
          <w:tcPr>
            <w:tcW w:w="1232"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276" w:type="dxa"/>
            <w:vMerge/>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r>
      <w:tr w:rsidR="0025516A" w:rsidRPr="0025516A" w:rsidTr="00D81182">
        <w:trPr>
          <w:trHeight w:val="108"/>
        </w:trPr>
        <w:tc>
          <w:tcPr>
            <w:tcW w:w="2783" w:type="dxa"/>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Модульная котельная поселка Ферзиково ул. Бычкова 17в</w:t>
            </w:r>
          </w:p>
        </w:tc>
        <w:tc>
          <w:tcPr>
            <w:tcW w:w="1260"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1300,0</w:t>
            </w:r>
          </w:p>
        </w:tc>
        <w:tc>
          <w:tcPr>
            <w:tcW w:w="1001"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1300,0</w:t>
            </w:r>
          </w:p>
        </w:tc>
        <w:tc>
          <w:tcPr>
            <w:tcW w:w="99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0</w:t>
            </w:r>
          </w:p>
        </w:tc>
        <w:tc>
          <w:tcPr>
            <w:tcW w:w="1418"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p>
        </w:tc>
        <w:tc>
          <w:tcPr>
            <w:tcW w:w="1232"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Не предусмотрен</w:t>
            </w:r>
          </w:p>
        </w:tc>
        <w:tc>
          <w:tcPr>
            <w:tcW w:w="1276" w:type="dxa"/>
          </w:tcPr>
          <w:p w:rsidR="0025516A" w:rsidRPr="0025516A" w:rsidRDefault="0025516A" w:rsidP="0025516A">
            <w:pPr>
              <w:spacing w:after="0" w:line="240" w:lineRule="auto"/>
              <w:jc w:val="center"/>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Не предусмотрен</w:t>
            </w:r>
          </w:p>
        </w:tc>
      </w:tr>
    </w:tbl>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7.   Решение об определении единой теплоснабжающей организации.</w:t>
      </w: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Основная часть многоквартирного жилого фонда, крупные общественные здания, некоторые коммунально-бытовые предприятия подключены к централизованной системе теплоснабжения, которая состоит из котельной и тепловых сетей.</w:t>
      </w:r>
      <w:proofErr w:type="gramStart"/>
      <w:r w:rsidRPr="0025516A">
        <w:rPr>
          <w:rFonts w:ascii="Times New Roman" w:eastAsia="Times New Roman" w:hAnsi="Times New Roman" w:cs="Times New Roman"/>
          <w:sz w:val="28"/>
          <w:szCs w:val="28"/>
          <w:lang w:eastAsia="ru-RU"/>
        </w:rPr>
        <w:t xml:space="preserve"> .</w:t>
      </w:r>
      <w:proofErr w:type="gramEnd"/>
      <w:r w:rsidRPr="0025516A">
        <w:rPr>
          <w:rFonts w:ascii="Times New Roman" w:eastAsia="Times New Roman" w:hAnsi="Times New Roman" w:cs="Times New Roman"/>
          <w:sz w:val="28"/>
          <w:szCs w:val="28"/>
          <w:lang w:eastAsia="ru-RU"/>
        </w:rPr>
        <w:t xml:space="preserve"> Эксплуатацию котельной и тепловых сетей на территории сельского поселения «Поселок Ферзиково» осуществляет МП "Ферзиковские ТС".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Зона деятельности единой теплоснабжающей организации МП «Ферзиковские ТС» охватывает всю территорию сельского поселения «Поселок Ферзиково», так как она осуществляет теплоснабжение объектов многоквартирного жилого фонда, социально значимых объектов бюджетной сферы, прочих потребителей, находящихся во всех районах сельского поселения – центральной зоне, северной, восточной, южной, западной. </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8.  Решения о распределении тепловой нагрузки между источниками тепловой энергии.</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lastRenderedPageBreak/>
        <w:t xml:space="preserve">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25516A" w:rsidRPr="0025516A" w:rsidRDefault="0025516A" w:rsidP="0025516A">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2024"/>
        <w:gridCol w:w="2004"/>
      </w:tblGrid>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w:t>
            </w:r>
            <w:proofErr w:type="gramStart"/>
            <w:r w:rsidRPr="0025516A">
              <w:rPr>
                <w:rFonts w:ascii="Times New Roman" w:eastAsia="Times New Roman" w:hAnsi="Times New Roman" w:cs="Times New Roman"/>
                <w:sz w:val="28"/>
                <w:szCs w:val="28"/>
                <w:lang w:eastAsia="ru-RU"/>
              </w:rPr>
              <w:t>п</w:t>
            </w:r>
            <w:proofErr w:type="gramEnd"/>
            <w:r w:rsidRPr="0025516A">
              <w:rPr>
                <w:rFonts w:ascii="Times New Roman" w:eastAsia="Times New Roman" w:hAnsi="Times New Roman" w:cs="Times New Roman"/>
                <w:sz w:val="28"/>
                <w:szCs w:val="28"/>
                <w:lang w:eastAsia="ru-RU"/>
              </w:rPr>
              <w:t>/п</w:t>
            </w:r>
          </w:p>
        </w:tc>
        <w:tc>
          <w:tcPr>
            <w:tcW w:w="3180"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Наименование котельной</w:t>
            </w:r>
          </w:p>
        </w:tc>
        <w:tc>
          <w:tcPr>
            <w:tcW w:w="2024"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Установленная мощность, Гкал/час</w:t>
            </w:r>
          </w:p>
        </w:tc>
        <w:tc>
          <w:tcPr>
            <w:tcW w:w="2004"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Подключенная тепловая нагрузка, Гкал/час</w:t>
            </w:r>
          </w:p>
        </w:tc>
      </w:tr>
      <w:tr w:rsidR="0025516A" w:rsidRPr="0025516A" w:rsidTr="00D81182">
        <w:tc>
          <w:tcPr>
            <w:tcW w:w="648"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1.</w:t>
            </w:r>
          </w:p>
        </w:tc>
        <w:tc>
          <w:tcPr>
            <w:tcW w:w="3180" w:type="dxa"/>
            <w:shd w:val="clear" w:color="auto" w:fill="auto"/>
          </w:tcPr>
          <w:p w:rsidR="0025516A" w:rsidRPr="0025516A" w:rsidRDefault="0025516A" w:rsidP="0025516A">
            <w:pPr>
              <w:spacing w:after="0" w:line="240" w:lineRule="auto"/>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Модульная котельная поселка Ферзиково. </w:t>
            </w: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.Б</w:t>
            </w:r>
            <w:proofErr w:type="gramEnd"/>
            <w:r w:rsidRPr="0025516A">
              <w:rPr>
                <w:rFonts w:ascii="Times New Roman" w:eastAsia="Times New Roman" w:hAnsi="Times New Roman" w:cs="Times New Roman"/>
                <w:sz w:val="28"/>
                <w:szCs w:val="28"/>
                <w:lang w:eastAsia="ru-RU"/>
              </w:rPr>
              <w:t>ычкова</w:t>
            </w:r>
            <w:proofErr w:type="spellEnd"/>
            <w:r w:rsidRPr="0025516A">
              <w:rPr>
                <w:rFonts w:ascii="Times New Roman" w:eastAsia="Times New Roman" w:hAnsi="Times New Roman" w:cs="Times New Roman"/>
                <w:sz w:val="28"/>
                <w:szCs w:val="28"/>
                <w:lang w:eastAsia="ru-RU"/>
              </w:rPr>
              <w:t xml:space="preserve"> 17в</w:t>
            </w:r>
          </w:p>
        </w:tc>
        <w:tc>
          <w:tcPr>
            <w:tcW w:w="202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5,9</w:t>
            </w:r>
          </w:p>
        </w:tc>
        <w:tc>
          <w:tcPr>
            <w:tcW w:w="2004" w:type="dxa"/>
            <w:shd w:val="clear" w:color="auto" w:fill="auto"/>
          </w:tcPr>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p>
          <w:p w:rsidR="0025516A" w:rsidRPr="0025516A" w:rsidRDefault="00D235D1" w:rsidP="002551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2,9403</w:t>
            </w:r>
          </w:p>
        </w:tc>
      </w:tr>
    </w:tbl>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Перераспределение тепловой нагрузки между источниками тепловой энергии невозможно. Источники тепловой энергии единый Центральная котельная поселка Ферзиково </w:t>
      </w:r>
      <w:proofErr w:type="spellStart"/>
      <w:r w:rsidRPr="0025516A">
        <w:rPr>
          <w:rFonts w:ascii="Times New Roman" w:eastAsia="Times New Roman" w:hAnsi="Times New Roman" w:cs="Times New Roman"/>
          <w:sz w:val="28"/>
          <w:szCs w:val="28"/>
          <w:lang w:eastAsia="ru-RU"/>
        </w:rPr>
        <w:t>ул</w:t>
      </w:r>
      <w:proofErr w:type="gramStart"/>
      <w:r w:rsidRPr="0025516A">
        <w:rPr>
          <w:rFonts w:ascii="Times New Roman" w:eastAsia="Times New Roman" w:hAnsi="Times New Roman" w:cs="Times New Roman"/>
          <w:sz w:val="28"/>
          <w:szCs w:val="28"/>
          <w:lang w:eastAsia="ru-RU"/>
        </w:rPr>
        <w:t>.Б</w:t>
      </w:r>
      <w:proofErr w:type="gramEnd"/>
      <w:r w:rsidRPr="0025516A">
        <w:rPr>
          <w:rFonts w:ascii="Times New Roman" w:eastAsia="Times New Roman" w:hAnsi="Times New Roman" w:cs="Times New Roman"/>
          <w:sz w:val="28"/>
          <w:szCs w:val="28"/>
          <w:lang w:eastAsia="ru-RU"/>
        </w:rPr>
        <w:t>ычкова</w:t>
      </w:r>
      <w:proofErr w:type="spellEnd"/>
      <w:r w:rsidRPr="0025516A">
        <w:rPr>
          <w:rFonts w:ascii="Times New Roman" w:eastAsia="Times New Roman" w:hAnsi="Times New Roman" w:cs="Times New Roman"/>
          <w:sz w:val="28"/>
          <w:szCs w:val="28"/>
          <w:lang w:eastAsia="ru-RU"/>
        </w:rPr>
        <w:t xml:space="preserve"> д.17в</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center"/>
        <w:rPr>
          <w:rFonts w:ascii="Times New Roman" w:eastAsia="Times New Roman" w:hAnsi="Times New Roman" w:cs="Times New Roman"/>
          <w:b/>
          <w:sz w:val="28"/>
          <w:szCs w:val="28"/>
          <w:lang w:eastAsia="ru-RU"/>
        </w:rPr>
      </w:pPr>
      <w:r w:rsidRPr="0025516A">
        <w:rPr>
          <w:rFonts w:ascii="Times New Roman" w:eastAsia="Times New Roman" w:hAnsi="Times New Roman" w:cs="Times New Roman"/>
          <w:b/>
          <w:sz w:val="28"/>
          <w:szCs w:val="28"/>
          <w:lang w:eastAsia="ru-RU"/>
        </w:rPr>
        <w:t>Раздел 9.   Перечень бесхозяйных тепловых сетей и определение организации, уполномоченной на их эксплуатацию.</w:t>
      </w: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Характеристика бесхозяйных тепловых сетей </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В связи с подписанием соглашения в отношении единого технологического комплекса объектов теплоснабжения  муниципальной собственности сельского поселения «Поселок Ферзиково» для обеспечения потребителей сельского поселения «Поселок Ферзиково» услугами теплоснабжения и горячего водоснабжения с 1974 года единой теплоснабжающей организацией  является  МП «Ферзиковские ТС».</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r w:rsidRPr="0025516A">
        <w:rPr>
          <w:rFonts w:ascii="Times New Roman" w:eastAsia="Times New Roman" w:hAnsi="Times New Roman" w:cs="Times New Roman"/>
          <w:sz w:val="28"/>
          <w:szCs w:val="28"/>
          <w:lang w:eastAsia="ru-RU"/>
        </w:rPr>
        <w:t xml:space="preserve">   В составе имущественного комплекса теплоснабжения тепловые сети  в собственности, котельная передана в </w:t>
      </w:r>
      <w:proofErr w:type="gramStart"/>
      <w:r w:rsidRPr="0025516A">
        <w:rPr>
          <w:rFonts w:ascii="Times New Roman" w:eastAsia="Times New Roman" w:hAnsi="Times New Roman" w:cs="Times New Roman"/>
          <w:sz w:val="28"/>
          <w:szCs w:val="28"/>
          <w:lang w:eastAsia="ru-RU"/>
        </w:rPr>
        <w:t>хозяйственное</w:t>
      </w:r>
      <w:proofErr w:type="gramEnd"/>
      <w:r w:rsidRPr="0025516A">
        <w:rPr>
          <w:rFonts w:ascii="Times New Roman" w:eastAsia="Times New Roman" w:hAnsi="Times New Roman" w:cs="Times New Roman"/>
          <w:sz w:val="28"/>
          <w:szCs w:val="28"/>
          <w:lang w:eastAsia="ru-RU"/>
        </w:rPr>
        <w:t xml:space="preserve"> </w:t>
      </w:r>
      <w:proofErr w:type="spellStart"/>
      <w:r w:rsidRPr="0025516A">
        <w:rPr>
          <w:rFonts w:ascii="Times New Roman" w:eastAsia="Times New Roman" w:hAnsi="Times New Roman" w:cs="Times New Roman"/>
          <w:sz w:val="28"/>
          <w:szCs w:val="28"/>
          <w:lang w:eastAsia="ru-RU"/>
        </w:rPr>
        <w:t>веденье</w:t>
      </w:r>
      <w:proofErr w:type="spellEnd"/>
      <w:r w:rsidRPr="0025516A">
        <w:rPr>
          <w:rFonts w:ascii="Times New Roman" w:eastAsia="Times New Roman" w:hAnsi="Times New Roman" w:cs="Times New Roman"/>
          <w:sz w:val="28"/>
          <w:szCs w:val="28"/>
          <w:lang w:eastAsia="ru-RU"/>
        </w:rPr>
        <w:t xml:space="preserve"> МП «</w:t>
      </w:r>
      <w:proofErr w:type="spellStart"/>
      <w:r w:rsidRPr="0025516A">
        <w:rPr>
          <w:rFonts w:ascii="Times New Roman" w:eastAsia="Times New Roman" w:hAnsi="Times New Roman" w:cs="Times New Roman"/>
          <w:sz w:val="28"/>
          <w:szCs w:val="28"/>
          <w:lang w:eastAsia="ru-RU"/>
        </w:rPr>
        <w:t>Ферзиковские</w:t>
      </w:r>
      <w:proofErr w:type="spellEnd"/>
      <w:r w:rsidRPr="0025516A">
        <w:rPr>
          <w:rFonts w:ascii="Times New Roman" w:eastAsia="Times New Roman" w:hAnsi="Times New Roman" w:cs="Times New Roman"/>
          <w:sz w:val="28"/>
          <w:szCs w:val="28"/>
          <w:lang w:eastAsia="ru-RU"/>
        </w:rPr>
        <w:t xml:space="preserve"> ТС»</w:t>
      </w:r>
    </w:p>
    <w:p w:rsidR="0025516A" w:rsidRPr="0025516A" w:rsidRDefault="0025516A" w:rsidP="0025516A">
      <w:pPr>
        <w:spacing w:after="0" w:line="240" w:lineRule="auto"/>
        <w:jc w:val="both"/>
        <w:rPr>
          <w:rFonts w:ascii="Times New Roman" w:eastAsia="Times New Roman" w:hAnsi="Times New Roman" w:cs="Times New Roman"/>
          <w:sz w:val="28"/>
          <w:szCs w:val="28"/>
          <w:lang w:eastAsia="ru-RU"/>
        </w:rPr>
      </w:pPr>
    </w:p>
    <w:p w:rsidR="0025516A" w:rsidRPr="0025516A" w:rsidRDefault="0025516A" w:rsidP="0025516A">
      <w:pPr>
        <w:spacing w:after="0" w:line="240" w:lineRule="auto"/>
        <w:jc w:val="both"/>
        <w:rPr>
          <w:rFonts w:ascii="Times New Roman" w:eastAsia="Times New Roman" w:hAnsi="Times New Roman" w:cs="Times New Roman"/>
          <w:b/>
          <w:sz w:val="28"/>
          <w:szCs w:val="28"/>
          <w:lang w:eastAsia="ru-RU"/>
        </w:rPr>
      </w:pPr>
    </w:p>
    <w:p w:rsidR="00460FD0" w:rsidRDefault="00460FD0"/>
    <w:p w:rsidR="009405CA" w:rsidRDefault="009405CA">
      <w:r>
        <w:rPr>
          <w:noProof/>
          <w:lang w:eastAsia="ru-RU"/>
        </w:rPr>
        <w:lastRenderedPageBreak/>
        <w:drawing>
          <wp:inline distT="0" distB="0" distL="0" distR="0">
            <wp:extent cx="5934075" cy="784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848600"/>
                    </a:xfrm>
                    <a:prstGeom prst="rect">
                      <a:avLst/>
                    </a:prstGeom>
                    <a:noFill/>
                    <a:ln>
                      <a:noFill/>
                    </a:ln>
                  </pic:spPr>
                </pic:pic>
              </a:graphicData>
            </a:graphic>
          </wp:inline>
        </w:drawing>
      </w:r>
      <w:bookmarkStart w:id="0" w:name="_GoBack"/>
      <w:bookmarkEnd w:id="0"/>
    </w:p>
    <w:sectPr w:rsidR="00940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3D"/>
    <w:rsid w:val="0025516A"/>
    <w:rsid w:val="00460FD0"/>
    <w:rsid w:val="004964A3"/>
    <w:rsid w:val="0062073D"/>
    <w:rsid w:val="009405CA"/>
    <w:rsid w:val="00D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A3"/>
  </w:style>
  <w:style w:type="paragraph" w:styleId="1">
    <w:name w:val="heading 1"/>
    <w:basedOn w:val="a"/>
    <w:next w:val="a"/>
    <w:link w:val="10"/>
    <w:qFormat/>
    <w:rsid w:val="00496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64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4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64A3"/>
    <w:rPr>
      <w:rFonts w:asciiTheme="majorHAnsi" w:eastAsiaTheme="majorEastAsia" w:hAnsiTheme="majorHAnsi" w:cstheme="majorBidi"/>
      <w:b/>
      <w:bCs/>
      <w:color w:val="4F81BD" w:themeColor="accent1"/>
      <w:sz w:val="26"/>
      <w:szCs w:val="26"/>
    </w:rPr>
  </w:style>
  <w:style w:type="numbering" w:customStyle="1" w:styleId="11">
    <w:name w:val="Нет списка1"/>
    <w:next w:val="a2"/>
    <w:semiHidden/>
    <w:rsid w:val="0025516A"/>
  </w:style>
  <w:style w:type="table" w:styleId="a3">
    <w:name w:val="Table Grid"/>
    <w:basedOn w:val="a1"/>
    <w:rsid w:val="0025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5516A"/>
    <w:pPr>
      <w:suppressAutoHyphens/>
      <w:spacing w:after="0" w:line="240" w:lineRule="auto"/>
    </w:pPr>
    <w:rPr>
      <w:rFonts w:ascii="Calibri" w:eastAsia="Arial" w:hAnsi="Calibri" w:cs="Times New Roman"/>
      <w:kern w:val="1"/>
      <w:lang w:eastAsia="ar-SA"/>
    </w:rPr>
  </w:style>
  <w:style w:type="paragraph" w:styleId="a5">
    <w:name w:val="Balloon Text"/>
    <w:basedOn w:val="a"/>
    <w:link w:val="a6"/>
    <w:semiHidden/>
    <w:rsid w:val="0025516A"/>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2551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A3"/>
  </w:style>
  <w:style w:type="paragraph" w:styleId="1">
    <w:name w:val="heading 1"/>
    <w:basedOn w:val="a"/>
    <w:next w:val="a"/>
    <w:link w:val="10"/>
    <w:qFormat/>
    <w:rsid w:val="00496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64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4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64A3"/>
    <w:rPr>
      <w:rFonts w:asciiTheme="majorHAnsi" w:eastAsiaTheme="majorEastAsia" w:hAnsiTheme="majorHAnsi" w:cstheme="majorBidi"/>
      <w:b/>
      <w:bCs/>
      <w:color w:val="4F81BD" w:themeColor="accent1"/>
      <w:sz w:val="26"/>
      <w:szCs w:val="26"/>
    </w:rPr>
  </w:style>
  <w:style w:type="numbering" w:customStyle="1" w:styleId="11">
    <w:name w:val="Нет списка1"/>
    <w:next w:val="a2"/>
    <w:semiHidden/>
    <w:rsid w:val="0025516A"/>
  </w:style>
  <w:style w:type="table" w:styleId="a3">
    <w:name w:val="Table Grid"/>
    <w:basedOn w:val="a1"/>
    <w:rsid w:val="0025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5516A"/>
    <w:pPr>
      <w:suppressAutoHyphens/>
      <w:spacing w:after="0" w:line="240" w:lineRule="auto"/>
    </w:pPr>
    <w:rPr>
      <w:rFonts w:ascii="Calibri" w:eastAsia="Arial" w:hAnsi="Calibri" w:cs="Times New Roman"/>
      <w:kern w:val="1"/>
      <w:lang w:eastAsia="ar-SA"/>
    </w:rPr>
  </w:style>
  <w:style w:type="paragraph" w:styleId="a5">
    <w:name w:val="Balloon Text"/>
    <w:basedOn w:val="a"/>
    <w:link w:val="a6"/>
    <w:semiHidden/>
    <w:rsid w:val="0025516A"/>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2551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3648</Words>
  <Characters>20797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2020-07-03T06:09:00Z</cp:lastPrinted>
  <dcterms:created xsi:type="dcterms:W3CDTF">2020-07-03T06:09:00Z</dcterms:created>
  <dcterms:modified xsi:type="dcterms:W3CDTF">2020-07-03T11:45:00Z</dcterms:modified>
</cp:coreProperties>
</file>